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97"/>
        <w:tblOverlap w:val="never"/>
        <w:tblW w:w="10585" w:type="dxa"/>
        <w:tblLook w:val="04A0"/>
      </w:tblPr>
      <w:tblGrid>
        <w:gridCol w:w="10116"/>
        <w:gridCol w:w="469"/>
      </w:tblGrid>
      <w:tr w:rsidR="00061905" w:rsidTr="00D02276">
        <w:trPr>
          <w:trHeight w:val="14732"/>
        </w:trPr>
        <w:tc>
          <w:tcPr>
            <w:tcW w:w="5753" w:type="dxa"/>
          </w:tcPr>
          <w:p w:rsidR="003F6E26" w:rsidRPr="003F6E26" w:rsidRDefault="003F6E26" w:rsidP="003F6E26">
            <w:pPr>
              <w:spacing w:line="360" w:lineRule="auto"/>
              <w:ind w:firstLine="567"/>
              <w:rPr>
                <w:rFonts w:ascii="Times New Roman" w:hAnsi="Times New Roman"/>
                <w:snapToGrid w:val="0"/>
                <w:szCs w:val="24"/>
                <w:lang w:bidi="en-US"/>
              </w:rPr>
            </w:pPr>
            <w:bookmarkStart w:id="0" w:name="OLE_LINK29"/>
            <w:bookmarkStart w:id="1" w:name="OLE_LINK30"/>
            <w:bookmarkStart w:id="2" w:name="OLE_LINK38"/>
            <w:bookmarkStart w:id="3" w:name="OLE_LINK39"/>
            <w:bookmarkStart w:id="4" w:name="OLE_LINK7"/>
            <w:bookmarkStart w:id="5" w:name="OLE_LINK8"/>
            <w:bookmarkStart w:id="6" w:name="OLE_LINK9"/>
            <w:bookmarkStart w:id="7" w:name="OLE_LINK10"/>
            <w:r w:rsidRPr="003F6E26">
              <w:rPr>
                <w:rFonts w:ascii="Times New Roman" w:hAnsi="Times New Roman"/>
                <w:szCs w:val="24"/>
                <w:lang w:val="en-US" w:bidi="en-US"/>
              </w:rPr>
              <w:t xml:space="preserve">Инв. № </w:t>
            </w:r>
          </w:p>
          <w:tbl>
            <w:tblPr>
              <w:tblpPr w:leftFromText="180" w:rightFromText="180" w:vertAnchor="page" w:horzAnchor="margin" w:tblpY="2431"/>
              <w:tblW w:w="9900" w:type="dxa"/>
              <w:tblLook w:val="04A0"/>
            </w:tblPr>
            <w:tblGrid>
              <w:gridCol w:w="3300"/>
              <w:gridCol w:w="3300"/>
              <w:gridCol w:w="3300"/>
            </w:tblGrid>
            <w:tr w:rsidR="003F6E26" w:rsidRPr="003F6E26" w:rsidTr="003F6E26">
              <w:trPr>
                <w:trHeight w:val="519"/>
              </w:trPr>
              <w:tc>
                <w:tcPr>
                  <w:tcW w:w="3300" w:type="dxa"/>
                  <w:hideMark/>
                </w:tcPr>
                <w:p w:rsidR="003F6E26" w:rsidRPr="003F6E26" w:rsidRDefault="003F6E26" w:rsidP="003F6E26">
                  <w:pPr>
                    <w:spacing w:after="0" w:line="360" w:lineRule="auto"/>
                    <w:rPr>
                      <w:rFonts w:ascii="Times New Roman" w:hAnsi="Times New Roman"/>
                      <w:b/>
                      <w:snapToGrid w:val="0"/>
                      <w:szCs w:val="24"/>
                      <w:lang w:bidi="en-US"/>
                    </w:rPr>
                  </w:pPr>
                  <w:r w:rsidRPr="003F6E26">
                    <w:rPr>
                      <w:rFonts w:ascii="Times New Roman" w:hAnsi="Times New Roman"/>
                      <w:b/>
                      <w:snapToGrid w:val="0"/>
                      <w:szCs w:val="24"/>
                      <w:lang w:bidi="en-US"/>
                    </w:rPr>
                    <w:t>«СОГЛАСОВАНО»</w:t>
                  </w:r>
                </w:p>
                <w:p w:rsidR="003F6E26" w:rsidRPr="003F6E26" w:rsidRDefault="003F6E26" w:rsidP="003F6E26">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 xml:space="preserve">Директор ГБУ СО </w:t>
                  </w:r>
                </w:p>
                <w:p w:rsidR="003F6E26" w:rsidRPr="003F6E26" w:rsidRDefault="003F6E26" w:rsidP="003F6E26">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«РАЭПЭ»</w:t>
                  </w:r>
                </w:p>
                <w:p w:rsidR="003F6E26" w:rsidRPr="003F6E26" w:rsidRDefault="003F6E26" w:rsidP="003F6E26">
                  <w:pPr>
                    <w:tabs>
                      <w:tab w:val="left" w:pos="0"/>
                    </w:tabs>
                    <w:spacing w:after="0" w:line="360" w:lineRule="auto"/>
                    <w:rPr>
                      <w:rFonts w:ascii="Times New Roman" w:hAnsi="Times New Roman"/>
                      <w:snapToGrid w:val="0"/>
                      <w:szCs w:val="24"/>
                      <w:lang w:bidi="en-US"/>
                    </w:rPr>
                  </w:pPr>
                </w:p>
                <w:p w:rsidR="003F6E26" w:rsidRPr="003F6E26" w:rsidRDefault="003F6E26" w:rsidP="003F6E26">
                  <w:pPr>
                    <w:tabs>
                      <w:tab w:val="left" w:pos="0"/>
                    </w:tabs>
                    <w:spacing w:after="10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__________Желтиков Е.Б.</w:t>
                  </w:r>
                </w:p>
                <w:p w:rsidR="003F6E26" w:rsidRPr="003F6E26" w:rsidRDefault="003F6E26" w:rsidP="003F6E26">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«____»________ 2014 г.</w:t>
                  </w:r>
                </w:p>
              </w:tc>
              <w:tc>
                <w:tcPr>
                  <w:tcW w:w="3300" w:type="dxa"/>
                  <w:hideMark/>
                </w:tcPr>
                <w:p w:rsidR="003F6E26" w:rsidRPr="003F6E26" w:rsidRDefault="003F6E26" w:rsidP="003F6E26">
                  <w:pPr>
                    <w:tabs>
                      <w:tab w:val="left" w:pos="0"/>
                    </w:tabs>
                    <w:spacing w:after="0" w:line="360" w:lineRule="auto"/>
                    <w:rPr>
                      <w:rFonts w:ascii="Times New Roman" w:hAnsi="Times New Roman"/>
                      <w:b/>
                      <w:snapToGrid w:val="0"/>
                      <w:szCs w:val="24"/>
                      <w:lang w:bidi="en-US"/>
                    </w:rPr>
                  </w:pPr>
                  <w:r w:rsidRPr="003F6E26">
                    <w:rPr>
                      <w:rFonts w:ascii="Times New Roman" w:hAnsi="Times New Roman"/>
                      <w:b/>
                      <w:snapToGrid w:val="0"/>
                      <w:szCs w:val="24"/>
                      <w:lang w:bidi="en-US"/>
                    </w:rPr>
                    <w:t>«СОГЛАСОВАНО»</w:t>
                  </w:r>
                </w:p>
                <w:p w:rsidR="003F6E26" w:rsidRPr="003F6E26" w:rsidRDefault="003F6E26" w:rsidP="003F6E26">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Глава администрации сельского поселения</w:t>
                  </w:r>
                </w:p>
                <w:p w:rsidR="003F6E26" w:rsidRPr="003F6E26" w:rsidRDefault="003F6E26" w:rsidP="003F6E26">
                  <w:pPr>
                    <w:tabs>
                      <w:tab w:val="left" w:pos="0"/>
                    </w:tabs>
                    <w:spacing w:after="0" w:line="360" w:lineRule="auto"/>
                    <w:rPr>
                      <w:rFonts w:ascii="Times New Roman" w:hAnsi="Times New Roman"/>
                      <w:snapToGrid w:val="0"/>
                      <w:szCs w:val="24"/>
                      <w:lang w:bidi="en-US"/>
                    </w:rPr>
                  </w:pPr>
                  <w:r>
                    <w:rPr>
                      <w:rFonts w:ascii="Times New Roman" w:hAnsi="Times New Roman"/>
                      <w:snapToGrid w:val="0"/>
                      <w:szCs w:val="24"/>
                      <w:lang w:bidi="en-US"/>
                    </w:rPr>
                    <w:t>Антоновка</w:t>
                  </w:r>
                </w:p>
                <w:p w:rsidR="003F6E26" w:rsidRPr="003F6E26" w:rsidRDefault="003F6E26" w:rsidP="003F6E26">
                  <w:pPr>
                    <w:tabs>
                      <w:tab w:val="left" w:pos="0"/>
                    </w:tabs>
                    <w:spacing w:after="100" w:line="360" w:lineRule="auto"/>
                    <w:rPr>
                      <w:rFonts w:ascii="Times New Roman" w:hAnsi="Times New Roman"/>
                      <w:snapToGrid w:val="0"/>
                      <w:szCs w:val="24"/>
                      <w:lang w:bidi="en-US"/>
                    </w:rPr>
                  </w:pPr>
                  <w:r w:rsidRPr="003F6E26">
                    <w:rPr>
                      <w:rFonts w:ascii="Times New Roman" w:hAnsi="Times New Roman"/>
                      <w:snapToGrid w:val="0"/>
                      <w:szCs w:val="24"/>
                      <w:lang w:bidi="en-US"/>
                    </w:rPr>
                    <w:t>_________</w:t>
                  </w:r>
                  <w:r>
                    <w:rPr>
                      <w:rFonts w:ascii="Times New Roman" w:hAnsi="Times New Roman"/>
                      <w:snapToGrid w:val="0"/>
                      <w:szCs w:val="24"/>
                      <w:lang w:bidi="en-US"/>
                    </w:rPr>
                    <w:t>Мурзин</w:t>
                  </w:r>
                  <w:r w:rsidRPr="003F6E26">
                    <w:rPr>
                      <w:rFonts w:ascii="Times New Roman" w:hAnsi="Times New Roman"/>
                      <w:snapToGrid w:val="0"/>
                      <w:szCs w:val="24"/>
                      <w:lang w:bidi="en-US"/>
                    </w:rPr>
                    <w:t xml:space="preserve"> </w:t>
                  </w:r>
                  <w:r>
                    <w:rPr>
                      <w:rFonts w:ascii="Times New Roman" w:hAnsi="Times New Roman"/>
                      <w:snapToGrid w:val="0"/>
                      <w:szCs w:val="24"/>
                      <w:lang w:bidi="en-US"/>
                    </w:rPr>
                    <w:t>К</w:t>
                  </w:r>
                  <w:r w:rsidRPr="003F6E26">
                    <w:rPr>
                      <w:rFonts w:ascii="Times New Roman" w:hAnsi="Times New Roman"/>
                      <w:snapToGrid w:val="0"/>
                      <w:szCs w:val="24"/>
                      <w:lang w:bidi="en-US"/>
                    </w:rPr>
                    <w:t xml:space="preserve">. </w:t>
                  </w:r>
                  <w:r>
                    <w:rPr>
                      <w:rFonts w:ascii="Times New Roman" w:hAnsi="Times New Roman"/>
                      <w:snapToGrid w:val="0"/>
                      <w:szCs w:val="24"/>
                      <w:lang w:bidi="en-US"/>
                    </w:rPr>
                    <w:t>Н</w:t>
                  </w:r>
                  <w:r w:rsidRPr="003F6E26">
                    <w:rPr>
                      <w:rFonts w:ascii="Times New Roman" w:hAnsi="Times New Roman"/>
                      <w:snapToGrid w:val="0"/>
                      <w:szCs w:val="24"/>
                      <w:lang w:bidi="en-US"/>
                    </w:rPr>
                    <w:t>.</w:t>
                  </w:r>
                </w:p>
                <w:p w:rsidR="003F6E26" w:rsidRPr="003F6E26" w:rsidRDefault="003F6E26" w:rsidP="003F6E26">
                  <w:pPr>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«____»___________2014 г.</w:t>
                  </w:r>
                </w:p>
              </w:tc>
              <w:tc>
                <w:tcPr>
                  <w:tcW w:w="3300" w:type="dxa"/>
                </w:tcPr>
                <w:p w:rsidR="003F6E26" w:rsidRPr="003F6E26" w:rsidRDefault="003F6E26" w:rsidP="003F6E26">
                  <w:pPr>
                    <w:spacing w:after="0" w:line="360" w:lineRule="auto"/>
                    <w:rPr>
                      <w:rFonts w:ascii="Times New Roman" w:hAnsi="Times New Roman"/>
                      <w:b/>
                      <w:snapToGrid w:val="0"/>
                      <w:szCs w:val="24"/>
                      <w:lang w:bidi="en-US"/>
                    </w:rPr>
                  </w:pPr>
                  <w:r w:rsidRPr="003F6E26">
                    <w:rPr>
                      <w:rFonts w:ascii="Times New Roman" w:hAnsi="Times New Roman"/>
                      <w:b/>
                      <w:snapToGrid w:val="0"/>
                      <w:szCs w:val="24"/>
                      <w:lang w:bidi="en-US"/>
                    </w:rPr>
                    <w:t>«УТВЕРЖДАЮ»</w:t>
                  </w:r>
                </w:p>
                <w:p w:rsidR="003F6E26" w:rsidRPr="003F6E26" w:rsidRDefault="003F6E26" w:rsidP="003F6E26">
                  <w:pPr>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Главный инженер ОАО «ВН</w:t>
                  </w:r>
                  <w:r w:rsidRPr="003F6E26">
                    <w:rPr>
                      <w:rFonts w:ascii="Times New Roman" w:hAnsi="Times New Roman"/>
                      <w:snapToGrid w:val="0"/>
                      <w:szCs w:val="24"/>
                      <w:lang w:bidi="en-US"/>
                    </w:rPr>
                    <w:t>И</w:t>
                  </w:r>
                  <w:r w:rsidRPr="003F6E26">
                    <w:rPr>
                      <w:rFonts w:ascii="Times New Roman" w:hAnsi="Times New Roman"/>
                      <w:snapToGrid w:val="0"/>
                      <w:szCs w:val="24"/>
                      <w:lang w:bidi="en-US"/>
                    </w:rPr>
                    <w:t>ПИэнергопром»</w:t>
                  </w:r>
                </w:p>
                <w:p w:rsidR="003F6E26" w:rsidRPr="003F6E26" w:rsidRDefault="003F6E26" w:rsidP="003F6E26">
                  <w:pPr>
                    <w:spacing w:after="0" w:line="360" w:lineRule="auto"/>
                    <w:rPr>
                      <w:rFonts w:ascii="Times New Roman" w:hAnsi="Times New Roman"/>
                      <w:snapToGrid w:val="0"/>
                      <w:szCs w:val="24"/>
                      <w:lang w:bidi="en-US"/>
                    </w:rPr>
                  </w:pPr>
                </w:p>
                <w:p w:rsidR="003F6E26" w:rsidRPr="003F6E26" w:rsidRDefault="003F6E26" w:rsidP="003F6E26">
                  <w:pPr>
                    <w:spacing w:after="10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__________Тутыхин Л.А.</w:t>
                  </w:r>
                </w:p>
                <w:p w:rsidR="003F6E26" w:rsidRPr="003F6E26" w:rsidRDefault="003F6E26" w:rsidP="003F6E26">
                  <w:pPr>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«____»__________2014 г.</w:t>
                  </w:r>
                </w:p>
                <w:p w:rsidR="003F6E26" w:rsidRPr="003F6E26" w:rsidRDefault="003F6E26" w:rsidP="003F6E26">
                  <w:pPr>
                    <w:spacing w:after="0" w:line="360" w:lineRule="auto"/>
                    <w:ind w:firstLine="567"/>
                    <w:rPr>
                      <w:rFonts w:ascii="Times New Roman" w:hAnsi="Times New Roman"/>
                      <w:snapToGrid w:val="0"/>
                      <w:szCs w:val="24"/>
                      <w:lang w:bidi="en-US"/>
                    </w:rPr>
                  </w:pPr>
                </w:p>
              </w:tc>
            </w:tr>
          </w:tbl>
          <w:p w:rsidR="003F6E26" w:rsidRPr="003F6E26" w:rsidRDefault="00E735CF" w:rsidP="003F6E26">
            <w:pPr>
              <w:pStyle w:val="afffff"/>
              <w:ind w:firstLine="0"/>
              <w:jc w:val="center"/>
              <w:rPr>
                <w:b/>
                <w:sz w:val="20"/>
                <w:szCs w:val="20"/>
              </w:rPr>
            </w:pPr>
            <w:r>
              <w:rPr>
                <w:noProof/>
                <w:color w:val="0000FF"/>
                <w:lang w:eastAsia="ru-RU"/>
              </w:rPr>
              <w:drawing>
                <wp:inline distT="0" distB="0" distL="0" distR="0">
                  <wp:extent cx="2137410" cy="1754505"/>
                  <wp:effectExtent l="19050" t="0" r="0" b="0"/>
                  <wp:docPr id="1"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3F6E26" w:rsidRPr="003F6E26" w:rsidRDefault="003F6E26" w:rsidP="003F6E26">
            <w:pPr>
              <w:pStyle w:val="afffff"/>
              <w:ind w:firstLine="0"/>
              <w:jc w:val="center"/>
              <w:rPr>
                <w:b/>
                <w:sz w:val="32"/>
                <w:szCs w:val="32"/>
              </w:rPr>
            </w:pPr>
            <w:r w:rsidRPr="003F6E26">
              <w:rPr>
                <w:b/>
                <w:sz w:val="32"/>
                <w:szCs w:val="32"/>
              </w:rPr>
              <w:t>СХЕМА ТЕПЛОСНАБЖЕНИЯ</w:t>
            </w:r>
          </w:p>
          <w:p w:rsidR="003F6E26" w:rsidRPr="003F6E26" w:rsidRDefault="003F6E26" w:rsidP="003F6E26">
            <w:pPr>
              <w:pStyle w:val="afffff"/>
              <w:ind w:firstLine="0"/>
              <w:jc w:val="center"/>
              <w:rPr>
                <w:b/>
                <w:sz w:val="32"/>
                <w:szCs w:val="32"/>
              </w:rPr>
            </w:pPr>
            <w:r w:rsidRPr="003F6E26">
              <w:rPr>
                <w:b/>
                <w:sz w:val="32"/>
                <w:szCs w:val="32"/>
              </w:rPr>
              <w:t xml:space="preserve">СЕЛЬСКОГО ПОСЕЛЕНИЯ </w:t>
            </w:r>
            <w:r>
              <w:rPr>
                <w:b/>
                <w:sz w:val="32"/>
                <w:szCs w:val="32"/>
              </w:rPr>
              <w:t>АНТОНОВКА</w:t>
            </w:r>
            <w:r w:rsidRPr="003F6E26">
              <w:rPr>
                <w:b/>
                <w:sz w:val="32"/>
                <w:szCs w:val="32"/>
              </w:rPr>
              <w:t xml:space="preserve"> МУНИЦИПАЛЬН</w:t>
            </w:r>
            <w:r w:rsidRPr="003F6E26">
              <w:rPr>
                <w:b/>
                <w:sz w:val="32"/>
                <w:szCs w:val="32"/>
              </w:rPr>
              <w:t>О</w:t>
            </w:r>
            <w:r w:rsidRPr="003F6E26">
              <w:rPr>
                <w:b/>
                <w:sz w:val="32"/>
                <w:szCs w:val="32"/>
              </w:rPr>
              <w:t xml:space="preserve">ГО РАЙОНА </w:t>
            </w:r>
            <w:r>
              <w:rPr>
                <w:b/>
                <w:sz w:val="32"/>
                <w:szCs w:val="32"/>
              </w:rPr>
              <w:t>СЕРГИЕВСКИЙ</w:t>
            </w:r>
            <w:r w:rsidRPr="003F6E26">
              <w:rPr>
                <w:b/>
                <w:sz w:val="32"/>
                <w:szCs w:val="32"/>
              </w:rPr>
              <w:t xml:space="preserve"> САМАРСКОЙ ОБЛАСТИ</w:t>
            </w:r>
          </w:p>
          <w:p w:rsidR="003F6E26" w:rsidRPr="003F6E26" w:rsidRDefault="003F6E26" w:rsidP="003F6E26">
            <w:pPr>
              <w:pStyle w:val="afffff"/>
              <w:spacing w:after="360"/>
              <w:ind w:firstLine="0"/>
              <w:jc w:val="center"/>
              <w:rPr>
                <w:b/>
                <w:sz w:val="32"/>
                <w:szCs w:val="32"/>
              </w:rPr>
            </w:pPr>
            <w:r w:rsidRPr="003F6E26">
              <w:rPr>
                <w:b/>
                <w:sz w:val="32"/>
                <w:szCs w:val="32"/>
              </w:rPr>
              <w:t>С 2014 ПО 2029 ГОД</w:t>
            </w:r>
          </w:p>
          <w:p w:rsidR="003F6E26" w:rsidRPr="00554DB8" w:rsidRDefault="003F6E26" w:rsidP="003F6E26">
            <w:pPr>
              <w:numPr>
                <w:ilvl w:val="1"/>
                <w:numId w:val="0"/>
              </w:numPr>
              <w:snapToGrid w:val="0"/>
              <w:spacing w:after="0"/>
              <w:contextualSpacing/>
              <w:jc w:val="center"/>
              <w:rPr>
                <w:rFonts w:ascii="Times New Roman" w:eastAsia="MS Mincho" w:hAnsi="Times New Roman"/>
                <w:b/>
                <w:smallCaps/>
                <w:spacing w:val="5"/>
                <w:sz w:val="28"/>
              </w:rPr>
            </w:pPr>
            <w:r w:rsidRPr="00554DB8">
              <w:rPr>
                <w:rFonts w:ascii="Times New Roman" w:eastAsia="MS Mincho" w:hAnsi="Times New Roman"/>
                <w:b/>
                <w:smallCaps/>
                <w:spacing w:val="5"/>
                <w:sz w:val="28"/>
              </w:rPr>
              <w:t>Утверждаемая часть</w:t>
            </w:r>
          </w:p>
          <w:p w:rsidR="003F6E26" w:rsidRPr="00554DB8" w:rsidRDefault="00554DB8" w:rsidP="003F6E26">
            <w:pPr>
              <w:numPr>
                <w:ilvl w:val="1"/>
                <w:numId w:val="0"/>
              </w:numPr>
              <w:snapToGrid w:val="0"/>
              <w:spacing w:after="0"/>
              <w:contextualSpacing/>
              <w:jc w:val="center"/>
              <w:rPr>
                <w:rFonts w:ascii="Times New Roman" w:eastAsia="MS Mincho" w:hAnsi="Times New Roman"/>
                <w:b/>
                <w:smallCaps/>
                <w:spacing w:val="5"/>
                <w:sz w:val="28"/>
              </w:rPr>
            </w:pPr>
            <w:r w:rsidRPr="00554DB8">
              <w:rPr>
                <w:rFonts w:ascii="Times New Roman" w:eastAsia="MS Mincho" w:hAnsi="Times New Roman"/>
                <w:b/>
                <w:smallCaps/>
                <w:spacing w:val="5"/>
                <w:sz w:val="28"/>
              </w:rPr>
              <w:t>Шифр 653.ПП-ТГ.013</w:t>
            </w:r>
            <w:r w:rsidR="003F6E26" w:rsidRPr="00554DB8">
              <w:rPr>
                <w:rFonts w:ascii="Times New Roman" w:eastAsia="MS Mincho" w:hAnsi="Times New Roman"/>
                <w:b/>
                <w:smallCaps/>
                <w:spacing w:val="5"/>
                <w:sz w:val="28"/>
              </w:rPr>
              <w:t>.00</w:t>
            </w:r>
            <w:r w:rsidRPr="00554DB8">
              <w:rPr>
                <w:rFonts w:ascii="Times New Roman" w:eastAsia="MS Mincho" w:hAnsi="Times New Roman"/>
                <w:b/>
                <w:smallCaps/>
                <w:spacing w:val="5"/>
                <w:sz w:val="28"/>
              </w:rPr>
              <w:t>1</w:t>
            </w:r>
            <w:r w:rsidR="003F6E26" w:rsidRPr="00554DB8">
              <w:rPr>
                <w:rFonts w:ascii="Times New Roman" w:eastAsia="MS Mincho" w:hAnsi="Times New Roman"/>
                <w:b/>
                <w:smallCaps/>
                <w:spacing w:val="5"/>
                <w:sz w:val="28"/>
              </w:rPr>
              <w:t>.001</w:t>
            </w:r>
          </w:p>
          <w:p w:rsidR="003F6E26" w:rsidRPr="00182B01" w:rsidRDefault="003F6E26" w:rsidP="003F6E26">
            <w:pPr>
              <w:pStyle w:val="affffff9"/>
              <w:spacing w:after="0"/>
              <w:ind w:left="2268" w:right="2268"/>
            </w:pPr>
          </w:p>
          <w:p w:rsidR="003F6E26" w:rsidRPr="00182B01" w:rsidRDefault="003F6E26" w:rsidP="003F6E26">
            <w:pPr>
              <w:pStyle w:val="affffff9"/>
              <w:spacing w:after="0"/>
              <w:ind w:left="2268" w:right="2268"/>
            </w:pPr>
          </w:p>
          <w:p w:rsidR="003F6E26" w:rsidRPr="00182B01" w:rsidRDefault="003F6E26" w:rsidP="003F6E26">
            <w:pPr>
              <w:pStyle w:val="2ff"/>
              <w:spacing w:before="0"/>
            </w:pPr>
          </w:p>
          <w:p w:rsidR="003F6E26" w:rsidRPr="00182B01" w:rsidRDefault="003F6E26" w:rsidP="003F6E26">
            <w:pPr>
              <w:pStyle w:val="2ff"/>
              <w:spacing w:before="0"/>
            </w:pPr>
          </w:p>
          <w:p w:rsidR="003F6E26" w:rsidRDefault="003F6E26" w:rsidP="003F6E26">
            <w:pPr>
              <w:pStyle w:val="2ff"/>
              <w:spacing w:before="0"/>
            </w:pPr>
          </w:p>
          <w:p w:rsidR="00D02276" w:rsidRPr="00182B01" w:rsidRDefault="00D02276" w:rsidP="003F6E26">
            <w:pPr>
              <w:pStyle w:val="2ff"/>
              <w:spacing w:before="0"/>
            </w:pPr>
          </w:p>
          <w:p w:rsidR="003F6E26" w:rsidRPr="00182B01" w:rsidRDefault="003F6E26" w:rsidP="003F6E26">
            <w:pPr>
              <w:pStyle w:val="2ff"/>
              <w:spacing w:before="0"/>
            </w:pPr>
          </w:p>
          <w:p w:rsidR="003F6E26" w:rsidRPr="00182B01" w:rsidRDefault="003F6E26" w:rsidP="003F6E26">
            <w:pPr>
              <w:pStyle w:val="2ff"/>
              <w:spacing w:before="0"/>
              <w:jc w:val="left"/>
            </w:pPr>
          </w:p>
          <w:p w:rsidR="003F6E26" w:rsidRPr="00182B01" w:rsidRDefault="003F6E26" w:rsidP="003F6E26">
            <w:pPr>
              <w:pStyle w:val="2ff"/>
              <w:spacing w:before="0"/>
            </w:pPr>
            <w:r w:rsidRPr="00182B01">
              <w:t xml:space="preserve">Москва </w:t>
            </w:r>
          </w:p>
          <w:p w:rsidR="00061905" w:rsidRPr="00182B01" w:rsidRDefault="003F6E26" w:rsidP="003F6E26">
            <w:pPr>
              <w:pStyle w:val="2ff"/>
              <w:spacing w:before="0"/>
              <w:rPr>
                <w:b w:val="0"/>
                <w:caps/>
              </w:rPr>
            </w:pPr>
            <w:r w:rsidRPr="00182B01">
              <w:t>2014</w:t>
            </w:r>
            <w:r w:rsidRPr="00182B01">
              <w:br w:type="page"/>
            </w:r>
            <w:bookmarkEnd w:id="0"/>
            <w:bookmarkEnd w:id="1"/>
          </w:p>
        </w:tc>
        <w:tc>
          <w:tcPr>
            <w:tcW w:w="4832" w:type="dxa"/>
          </w:tcPr>
          <w:p w:rsidR="00490203" w:rsidRPr="00983C59" w:rsidRDefault="00490203" w:rsidP="00061905">
            <w:pPr>
              <w:pStyle w:val="afffff"/>
              <w:spacing w:line="240" w:lineRule="auto"/>
              <w:ind w:firstLine="0"/>
              <w:jc w:val="left"/>
              <w:rPr>
                <w:b/>
                <w:sz w:val="20"/>
                <w:szCs w:val="20"/>
              </w:rPr>
            </w:pPr>
          </w:p>
        </w:tc>
      </w:tr>
    </w:tbl>
    <w:p w:rsidR="00CF02CE" w:rsidRDefault="00CF02CE" w:rsidP="00061905">
      <w:pPr>
        <w:spacing w:before="240" w:after="0" w:line="360" w:lineRule="auto"/>
        <w:jc w:val="center"/>
        <w:rPr>
          <w:rFonts w:ascii="Times New Roman" w:hAnsi="Times New Roman"/>
          <w:b/>
          <w:caps/>
        </w:rPr>
        <w:sectPr w:rsidR="00CF02CE" w:rsidSect="00274B32">
          <w:headerReference w:type="default" r:id="rId10"/>
          <w:footerReference w:type="default" r:id="rId11"/>
          <w:footerReference w:type="first" r:id="rId12"/>
          <w:pgSz w:w="11907" w:h="16839" w:code="9"/>
          <w:pgMar w:top="1134" w:right="851" w:bottom="1134" w:left="1134" w:header="284" w:footer="284" w:gutter="0"/>
          <w:cols w:space="708"/>
          <w:titlePg/>
          <w:docGrid w:linePitch="360"/>
        </w:sectPr>
      </w:pPr>
      <w:bookmarkStart w:id="8" w:name="_Toc333913957"/>
    </w:p>
    <w:tbl>
      <w:tblPr>
        <w:tblpPr w:leftFromText="180" w:rightFromText="180" w:vertAnchor="text" w:horzAnchor="margin" w:tblpY="197"/>
        <w:tblOverlap w:val="never"/>
        <w:tblW w:w="10585" w:type="dxa"/>
        <w:tblLook w:val="04A0"/>
      </w:tblPr>
      <w:tblGrid>
        <w:gridCol w:w="10116"/>
        <w:gridCol w:w="469"/>
      </w:tblGrid>
      <w:tr w:rsidR="00CF02CE" w:rsidTr="00D02276">
        <w:trPr>
          <w:trHeight w:val="14733"/>
        </w:trPr>
        <w:tc>
          <w:tcPr>
            <w:tcW w:w="5753" w:type="dxa"/>
          </w:tcPr>
          <w:p w:rsidR="00CF02CE" w:rsidRPr="003F6E26" w:rsidRDefault="00CF02CE" w:rsidP="009560B4">
            <w:pPr>
              <w:spacing w:line="360" w:lineRule="auto"/>
              <w:ind w:firstLine="567"/>
              <w:rPr>
                <w:rFonts w:ascii="Times New Roman" w:hAnsi="Times New Roman"/>
                <w:snapToGrid w:val="0"/>
                <w:szCs w:val="24"/>
                <w:lang w:bidi="en-US"/>
              </w:rPr>
            </w:pPr>
            <w:bookmarkStart w:id="9" w:name="OLE_LINK36"/>
            <w:bookmarkStart w:id="10" w:name="OLE_LINK37"/>
            <w:bookmarkEnd w:id="2"/>
            <w:bookmarkEnd w:id="3"/>
            <w:r w:rsidRPr="003F6E26">
              <w:rPr>
                <w:rFonts w:ascii="Times New Roman" w:hAnsi="Times New Roman"/>
                <w:szCs w:val="24"/>
                <w:lang w:val="en-US" w:bidi="en-US"/>
              </w:rPr>
              <w:lastRenderedPageBreak/>
              <w:t xml:space="preserve">Инв. № </w:t>
            </w:r>
          </w:p>
          <w:tbl>
            <w:tblPr>
              <w:tblpPr w:leftFromText="180" w:rightFromText="180" w:vertAnchor="page" w:horzAnchor="margin" w:tblpY="2431"/>
              <w:tblW w:w="9900" w:type="dxa"/>
              <w:tblLook w:val="04A0"/>
            </w:tblPr>
            <w:tblGrid>
              <w:gridCol w:w="3300"/>
              <w:gridCol w:w="3300"/>
              <w:gridCol w:w="3300"/>
            </w:tblGrid>
            <w:tr w:rsidR="00CF02CE" w:rsidRPr="003F6E26" w:rsidTr="009560B4">
              <w:trPr>
                <w:trHeight w:val="519"/>
              </w:trPr>
              <w:tc>
                <w:tcPr>
                  <w:tcW w:w="3300" w:type="dxa"/>
                  <w:hideMark/>
                </w:tcPr>
                <w:p w:rsidR="00CF02CE" w:rsidRPr="003F6E26" w:rsidRDefault="00CF02CE" w:rsidP="009560B4">
                  <w:pPr>
                    <w:spacing w:after="0" w:line="360" w:lineRule="auto"/>
                    <w:rPr>
                      <w:rFonts w:ascii="Times New Roman" w:hAnsi="Times New Roman"/>
                      <w:b/>
                      <w:snapToGrid w:val="0"/>
                      <w:szCs w:val="24"/>
                      <w:lang w:bidi="en-US"/>
                    </w:rPr>
                  </w:pPr>
                  <w:r w:rsidRPr="003F6E26">
                    <w:rPr>
                      <w:rFonts w:ascii="Times New Roman" w:hAnsi="Times New Roman"/>
                      <w:b/>
                      <w:snapToGrid w:val="0"/>
                      <w:szCs w:val="24"/>
                      <w:lang w:bidi="en-US"/>
                    </w:rPr>
                    <w:t>«СОГЛАСОВАНО»</w:t>
                  </w:r>
                </w:p>
                <w:p w:rsidR="00CF02CE" w:rsidRPr="003F6E26" w:rsidRDefault="00CF02CE" w:rsidP="009560B4">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 xml:space="preserve">Директор ГБУ СО </w:t>
                  </w:r>
                </w:p>
                <w:p w:rsidR="00CF02CE" w:rsidRPr="003F6E26" w:rsidRDefault="00CF02CE" w:rsidP="009560B4">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«РАЭПЭ»</w:t>
                  </w:r>
                </w:p>
                <w:p w:rsidR="00CF02CE" w:rsidRPr="003F6E26" w:rsidRDefault="00CF02CE" w:rsidP="009560B4">
                  <w:pPr>
                    <w:tabs>
                      <w:tab w:val="left" w:pos="0"/>
                    </w:tabs>
                    <w:spacing w:after="0" w:line="360" w:lineRule="auto"/>
                    <w:rPr>
                      <w:rFonts w:ascii="Times New Roman" w:hAnsi="Times New Roman"/>
                      <w:snapToGrid w:val="0"/>
                      <w:szCs w:val="24"/>
                      <w:lang w:bidi="en-US"/>
                    </w:rPr>
                  </w:pPr>
                </w:p>
                <w:p w:rsidR="00CF02CE" w:rsidRPr="003F6E26" w:rsidRDefault="00CF02CE" w:rsidP="009560B4">
                  <w:pPr>
                    <w:tabs>
                      <w:tab w:val="left" w:pos="0"/>
                    </w:tabs>
                    <w:spacing w:after="10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__________Желтиков Е.Б.</w:t>
                  </w:r>
                </w:p>
                <w:p w:rsidR="00CF02CE" w:rsidRPr="003F6E26" w:rsidRDefault="00CF02CE" w:rsidP="009560B4">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«____»________ 2014 г.</w:t>
                  </w:r>
                </w:p>
              </w:tc>
              <w:tc>
                <w:tcPr>
                  <w:tcW w:w="3300" w:type="dxa"/>
                  <w:hideMark/>
                </w:tcPr>
                <w:p w:rsidR="00CF02CE" w:rsidRPr="003F6E26" w:rsidRDefault="00CF02CE" w:rsidP="009560B4">
                  <w:pPr>
                    <w:tabs>
                      <w:tab w:val="left" w:pos="0"/>
                    </w:tabs>
                    <w:spacing w:after="0" w:line="360" w:lineRule="auto"/>
                    <w:rPr>
                      <w:rFonts w:ascii="Times New Roman" w:hAnsi="Times New Roman"/>
                      <w:b/>
                      <w:snapToGrid w:val="0"/>
                      <w:szCs w:val="24"/>
                      <w:lang w:bidi="en-US"/>
                    </w:rPr>
                  </w:pPr>
                  <w:r w:rsidRPr="003F6E26">
                    <w:rPr>
                      <w:rFonts w:ascii="Times New Roman" w:hAnsi="Times New Roman"/>
                      <w:b/>
                      <w:snapToGrid w:val="0"/>
                      <w:szCs w:val="24"/>
                      <w:lang w:bidi="en-US"/>
                    </w:rPr>
                    <w:t>«СОГЛАСОВАНО»</w:t>
                  </w:r>
                </w:p>
                <w:p w:rsidR="00CF02CE" w:rsidRPr="003F6E26" w:rsidRDefault="00CF02CE" w:rsidP="009560B4">
                  <w:pPr>
                    <w:tabs>
                      <w:tab w:val="left" w:pos="0"/>
                    </w:tabs>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Глава администрации сельского поселения</w:t>
                  </w:r>
                </w:p>
                <w:p w:rsidR="00CF02CE" w:rsidRPr="003F6E26" w:rsidRDefault="00CF02CE" w:rsidP="009560B4">
                  <w:pPr>
                    <w:tabs>
                      <w:tab w:val="left" w:pos="0"/>
                    </w:tabs>
                    <w:spacing w:after="0" w:line="360" w:lineRule="auto"/>
                    <w:rPr>
                      <w:rFonts w:ascii="Times New Roman" w:hAnsi="Times New Roman"/>
                      <w:snapToGrid w:val="0"/>
                      <w:szCs w:val="24"/>
                      <w:lang w:bidi="en-US"/>
                    </w:rPr>
                  </w:pPr>
                  <w:r>
                    <w:rPr>
                      <w:rFonts w:ascii="Times New Roman" w:hAnsi="Times New Roman"/>
                      <w:snapToGrid w:val="0"/>
                      <w:szCs w:val="24"/>
                      <w:lang w:bidi="en-US"/>
                    </w:rPr>
                    <w:t>Антоновка</w:t>
                  </w:r>
                </w:p>
                <w:p w:rsidR="00CF02CE" w:rsidRPr="003F6E26" w:rsidRDefault="00CF02CE" w:rsidP="009560B4">
                  <w:pPr>
                    <w:tabs>
                      <w:tab w:val="left" w:pos="0"/>
                    </w:tabs>
                    <w:spacing w:after="100" w:line="360" w:lineRule="auto"/>
                    <w:rPr>
                      <w:rFonts w:ascii="Times New Roman" w:hAnsi="Times New Roman"/>
                      <w:snapToGrid w:val="0"/>
                      <w:szCs w:val="24"/>
                      <w:lang w:bidi="en-US"/>
                    </w:rPr>
                  </w:pPr>
                  <w:r w:rsidRPr="003F6E26">
                    <w:rPr>
                      <w:rFonts w:ascii="Times New Roman" w:hAnsi="Times New Roman"/>
                      <w:snapToGrid w:val="0"/>
                      <w:szCs w:val="24"/>
                      <w:lang w:bidi="en-US"/>
                    </w:rPr>
                    <w:t>_________</w:t>
                  </w:r>
                  <w:r>
                    <w:rPr>
                      <w:rFonts w:ascii="Times New Roman" w:hAnsi="Times New Roman"/>
                      <w:snapToGrid w:val="0"/>
                      <w:szCs w:val="24"/>
                      <w:lang w:bidi="en-US"/>
                    </w:rPr>
                    <w:t>Мурзин</w:t>
                  </w:r>
                  <w:r w:rsidRPr="003F6E26">
                    <w:rPr>
                      <w:rFonts w:ascii="Times New Roman" w:hAnsi="Times New Roman"/>
                      <w:snapToGrid w:val="0"/>
                      <w:szCs w:val="24"/>
                      <w:lang w:bidi="en-US"/>
                    </w:rPr>
                    <w:t xml:space="preserve"> </w:t>
                  </w:r>
                  <w:r>
                    <w:rPr>
                      <w:rFonts w:ascii="Times New Roman" w:hAnsi="Times New Roman"/>
                      <w:snapToGrid w:val="0"/>
                      <w:szCs w:val="24"/>
                      <w:lang w:bidi="en-US"/>
                    </w:rPr>
                    <w:t>К</w:t>
                  </w:r>
                  <w:r w:rsidRPr="003F6E26">
                    <w:rPr>
                      <w:rFonts w:ascii="Times New Roman" w:hAnsi="Times New Roman"/>
                      <w:snapToGrid w:val="0"/>
                      <w:szCs w:val="24"/>
                      <w:lang w:bidi="en-US"/>
                    </w:rPr>
                    <w:t xml:space="preserve">. </w:t>
                  </w:r>
                  <w:r>
                    <w:rPr>
                      <w:rFonts w:ascii="Times New Roman" w:hAnsi="Times New Roman"/>
                      <w:snapToGrid w:val="0"/>
                      <w:szCs w:val="24"/>
                      <w:lang w:bidi="en-US"/>
                    </w:rPr>
                    <w:t>Н</w:t>
                  </w:r>
                  <w:r w:rsidRPr="003F6E26">
                    <w:rPr>
                      <w:rFonts w:ascii="Times New Roman" w:hAnsi="Times New Roman"/>
                      <w:snapToGrid w:val="0"/>
                      <w:szCs w:val="24"/>
                      <w:lang w:bidi="en-US"/>
                    </w:rPr>
                    <w:t>.</w:t>
                  </w:r>
                </w:p>
                <w:p w:rsidR="00CF02CE" w:rsidRPr="003F6E26" w:rsidRDefault="00CF02CE" w:rsidP="009560B4">
                  <w:pPr>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«____»___________2014 г.</w:t>
                  </w:r>
                </w:p>
              </w:tc>
              <w:tc>
                <w:tcPr>
                  <w:tcW w:w="3300" w:type="dxa"/>
                </w:tcPr>
                <w:p w:rsidR="00CF02CE" w:rsidRPr="003F6E26" w:rsidRDefault="00CF02CE" w:rsidP="009560B4">
                  <w:pPr>
                    <w:spacing w:after="0" w:line="360" w:lineRule="auto"/>
                    <w:rPr>
                      <w:rFonts w:ascii="Times New Roman" w:hAnsi="Times New Roman"/>
                      <w:b/>
                      <w:snapToGrid w:val="0"/>
                      <w:szCs w:val="24"/>
                      <w:lang w:bidi="en-US"/>
                    </w:rPr>
                  </w:pPr>
                  <w:r w:rsidRPr="003F6E26">
                    <w:rPr>
                      <w:rFonts w:ascii="Times New Roman" w:hAnsi="Times New Roman"/>
                      <w:b/>
                      <w:snapToGrid w:val="0"/>
                      <w:szCs w:val="24"/>
                      <w:lang w:bidi="en-US"/>
                    </w:rPr>
                    <w:t>«УТВЕРЖДАЮ»</w:t>
                  </w:r>
                </w:p>
                <w:p w:rsidR="00CF02CE" w:rsidRPr="003F6E26" w:rsidRDefault="00CF02CE" w:rsidP="009560B4">
                  <w:pPr>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Главный инженер ОАО «ВН</w:t>
                  </w:r>
                  <w:r w:rsidRPr="003F6E26">
                    <w:rPr>
                      <w:rFonts w:ascii="Times New Roman" w:hAnsi="Times New Roman"/>
                      <w:snapToGrid w:val="0"/>
                      <w:szCs w:val="24"/>
                      <w:lang w:bidi="en-US"/>
                    </w:rPr>
                    <w:t>И</w:t>
                  </w:r>
                  <w:r w:rsidRPr="003F6E26">
                    <w:rPr>
                      <w:rFonts w:ascii="Times New Roman" w:hAnsi="Times New Roman"/>
                      <w:snapToGrid w:val="0"/>
                      <w:szCs w:val="24"/>
                      <w:lang w:bidi="en-US"/>
                    </w:rPr>
                    <w:t>ПИэнергопром»</w:t>
                  </w:r>
                </w:p>
                <w:p w:rsidR="00CF02CE" w:rsidRPr="003F6E26" w:rsidRDefault="00CF02CE" w:rsidP="009560B4">
                  <w:pPr>
                    <w:spacing w:after="0" w:line="360" w:lineRule="auto"/>
                    <w:rPr>
                      <w:rFonts w:ascii="Times New Roman" w:hAnsi="Times New Roman"/>
                      <w:snapToGrid w:val="0"/>
                      <w:szCs w:val="24"/>
                      <w:lang w:bidi="en-US"/>
                    </w:rPr>
                  </w:pPr>
                </w:p>
                <w:p w:rsidR="00CF02CE" w:rsidRPr="003F6E26" w:rsidRDefault="00CF02CE" w:rsidP="009560B4">
                  <w:pPr>
                    <w:spacing w:after="10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__________Тутыхин Л.А.</w:t>
                  </w:r>
                </w:p>
                <w:p w:rsidR="00CF02CE" w:rsidRPr="003F6E26" w:rsidRDefault="00CF02CE" w:rsidP="009560B4">
                  <w:pPr>
                    <w:spacing w:after="0" w:line="360" w:lineRule="auto"/>
                    <w:rPr>
                      <w:rFonts w:ascii="Times New Roman" w:hAnsi="Times New Roman"/>
                      <w:snapToGrid w:val="0"/>
                      <w:szCs w:val="24"/>
                      <w:lang w:bidi="en-US"/>
                    </w:rPr>
                  </w:pPr>
                  <w:r w:rsidRPr="003F6E26">
                    <w:rPr>
                      <w:rFonts w:ascii="Times New Roman" w:hAnsi="Times New Roman"/>
                      <w:snapToGrid w:val="0"/>
                      <w:szCs w:val="24"/>
                      <w:lang w:bidi="en-US"/>
                    </w:rPr>
                    <w:t>«____»__________2014 г.</w:t>
                  </w:r>
                </w:p>
                <w:p w:rsidR="00CF02CE" w:rsidRPr="003F6E26" w:rsidRDefault="00CF02CE" w:rsidP="009560B4">
                  <w:pPr>
                    <w:spacing w:after="0" w:line="360" w:lineRule="auto"/>
                    <w:ind w:firstLine="567"/>
                    <w:rPr>
                      <w:rFonts w:ascii="Times New Roman" w:hAnsi="Times New Roman"/>
                      <w:snapToGrid w:val="0"/>
                      <w:szCs w:val="24"/>
                      <w:lang w:bidi="en-US"/>
                    </w:rPr>
                  </w:pPr>
                </w:p>
              </w:tc>
            </w:tr>
          </w:tbl>
          <w:p w:rsidR="00CF02CE" w:rsidRPr="003F6E26" w:rsidRDefault="00CF02CE" w:rsidP="009560B4">
            <w:pPr>
              <w:pStyle w:val="afffff"/>
              <w:ind w:firstLine="0"/>
              <w:jc w:val="center"/>
              <w:rPr>
                <w:b/>
                <w:sz w:val="20"/>
                <w:szCs w:val="20"/>
              </w:rPr>
            </w:pPr>
            <w:r>
              <w:rPr>
                <w:noProof/>
                <w:color w:val="0000FF"/>
                <w:lang w:eastAsia="ru-RU"/>
              </w:rPr>
              <w:drawing>
                <wp:inline distT="0" distB="0" distL="0" distR="0">
                  <wp:extent cx="2137410" cy="1754505"/>
                  <wp:effectExtent l="19050" t="0" r="0" b="0"/>
                  <wp:docPr id="27"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CF02CE" w:rsidRPr="003F6E26" w:rsidRDefault="00CF02CE" w:rsidP="009560B4">
            <w:pPr>
              <w:pStyle w:val="afffff"/>
              <w:ind w:firstLine="0"/>
              <w:jc w:val="center"/>
              <w:rPr>
                <w:b/>
                <w:sz w:val="32"/>
                <w:szCs w:val="32"/>
              </w:rPr>
            </w:pPr>
            <w:r w:rsidRPr="003F6E26">
              <w:rPr>
                <w:b/>
                <w:sz w:val="32"/>
                <w:szCs w:val="32"/>
              </w:rPr>
              <w:t>СХЕМА ТЕПЛОСНАБЖЕНИЯ</w:t>
            </w:r>
          </w:p>
          <w:p w:rsidR="00CF02CE" w:rsidRPr="003F6E26" w:rsidRDefault="00CF02CE" w:rsidP="009560B4">
            <w:pPr>
              <w:pStyle w:val="afffff"/>
              <w:ind w:firstLine="0"/>
              <w:jc w:val="center"/>
              <w:rPr>
                <w:b/>
                <w:sz w:val="32"/>
                <w:szCs w:val="32"/>
              </w:rPr>
            </w:pPr>
            <w:r w:rsidRPr="003F6E26">
              <w:rPr>
                <w:b/>
                <w:sz w:val="32"/>
                <w:szCs w:val="32"/>
              </w:rPr>
              <w:t xml:space="preserve">СЕЛЬСКОГО ПОСЕЛЕНИЯ </w:t>
            </w:r>
            <w:r>
              <w:rPr>
                <w:b/>
                <w:sz w:val="32"/>
                <w:szCs w:val="32"/>
              </w:rPr>
              <w:t>АНТОНОВКА</w:t>
            </w:r>
            <w:r w:rsidRPr="003F6E26">
              <w:rPr>
                <w:b/>
                <w:sz w:val="32"/>
                <w:szCs w:val="32"/>
              </w:rPr>
              <w:t xml:space="preserve"> МУНИЦИПАЛЬН</w:t>
            </w:r>
            <w:r w:rsidRPr="003F6E26">
              <w:rPr>
                <w:b/>
                <w:sz w:val="32"/>
                <w:szCs w:val="32"/>
              </w:rPr>
              <w:t>О</w:t>
            </w:r>
            <w:r w:rsidRPr="003F6E26">
              <w:rPr>
                <w:b/>
                <w:sz w:val="32"/>
                <w:szCs w:val="32"/>
              </w:rPr>
              <w:t xml:space="preserve">ГО РАЙОНА </w:t>
            </w:r>
            <w:r>
              <w:rPr>
                <w:b/>
                <w:sz w:val="32"/>
                <w:szCs w:val="32"/>
              </w:rPr>
              <w:t>СЕРГИЕВСКИЙ</w:t>
            </w:r>
            <w:r w:rsidRPr="003F6E26">
              <w:rPr>
                <w:b/>
                <w:sz w:val="32"/>
                <w:szCs w:val="32"/>
              </w:rPr>
              <w:t xml:space="preserve"> САМАРСКОЙ ОБЛАСТИ</w:t>
            </w:r>
          </w:p>
          <w:p w:rsidR="00CF02CE" w:rsidRPr="003F6E26" w:rsidRDefault="00CF02CE" w:rsidP="009560B4">
            <w:pPr>
              <w:pStyle w:val="afffff"/>
              <w:spacing w:after="360"/>
              <w:ind w:firstLine="0"/>
              <w:jc w:val="center"/>
              <w:rPr>
                <w:b/>
                <w:sz w:val="32"/>
                <w:szCs w:val="32"/>
              </w:rPr>
            </w:pPr>
            <w:r w:rsidRPr="003F6E26">
              <w:rPr>
                <w:b/>
                <w:sz w:val="32"/>
                <w:szCs w:val="32"/>
              </w:rPr>
              <w:t>С 2014 ПО 2029 ГОД</w:t>
            </w:r>
          </w:p>
          <w:p w:rsidR="00CF02CE" w:rsidRPr="00554DB8" w:rsidRDefault="00CF02CE" w:rsidP="009560B4">
            <w:pPr>
              <w:numPr>
                <w:ilvl w:val="1"/>
                <w:numId w:val="0"/>
              </w:numPr>
              <w:snapToGrid w:val="0"/>
              <w:spacing w:after="0"/>
              <w:contextualSpacing/>
              <w:jc w:val="center"/>
              <w:rPr>
                <w:rFonts w:ascii="Times New Roman" w:eastAsia="MS Mincho" w:hAnsi="Times New Roman"/>
                <w:b/>
                <w:smallCaps/>
                <w:spacing w:val="5"/>
                <w:sz w:val="28"/>
              </w:rPr>
            </w:pPr>
            <w:r w:rsidRPr="00554DB8">
              <w:rPr>
                <w:rFonts w:ascii="Times New Roman" w:eastAsia="MS Mincho" w:hAnsi="Times New Roman"/>
                <w:b/>
                <w:smallCaps/>
                <w:spacing w:val="5"/>
                <w:sz w:val="28"/>
              </w:rPr>
              <w:t>Обосновывающие материалы</w:t>
            </w:r>
          </w:p>
          <w:p w:rsidR="00CF02CE" w:rsidRPr="00554DB8" w:rsidRDefault="00CF02CE" w:rsidP="009560B4">
            <w:pPr>
              <w:numPr>
                <w:ilvl w:val="1"/>
                <w:numId w:val="0"/>
              </w:numPr>
              <w:snapToGrid w:val="0"/>
              <w:spacing w:after="0"/>
              <w:contextualSpacing/>
              <w:jc w:val="center"/>
              <w:rPr>
                <w:rFonts w:ascii="Times New Roman" w:eastAsia="MS Mincho" w:hAnsi="Times New Roman"/>
                <w:b/>
                <w:smallCaps/>
                <w:spacing w:val="5"/>
                <w:sz w:val="28"/>
              </w:rPr>
            </w:pPr>
            <w:r w:rsidRPr="00554DB8">
              <w:rPr>
                <w:rFonts w:ascii="Times New Roman" w:eastAsia="MS Mincho" w:hAnsi="Times New Roman"/>
                <w:b/>
                <w:smallCaps/>
                <w:spacing w:val="5"/>
                <w:sz w:val="28"/>
              </w:rPr>
              <w:t>Шифр 653.ПП-ТГ.0</w:t>
            </w:r>
            <w:r w:rsidR="00554DB8" w:rsidRPr="00554DB8">
              <w:rPr>
                <w:rFonts w:ascii="Times New Roman" w:eastAsia="MS Mincho" w:hAnsi="Times New Roman"/>
                <w:b/>
                <w:smallCaps/>
                <w:spacing w:val="5"/>
                <w:sz w:val="28"/>
              </w:rPr>
              <w:t>1</w:t>
            </w:r>
            <w:r w:rsidRPr="00554DB8">
              <w:rPr>
                <w:rFonts w:ascii="Times New Roman" w:eastAsia="MS Mincho" w:hAnsi="Times New Roman"/>
                <w:b/>
                <w:smallCaps/>
                <w:spacing w:val="5"/>
                <w:sz w:val="28"/>
              </w:rPr>
              <w:t>3.0</w:t>
            </w:r>
            <w:r w:rsidR="00554DB8" w:rsidRPr="00554DB8">
              <w:rPr>
                <w:rFonts w:ascii="Times New Roman" w:eastAsia="MS Mincho" w:hAnsi="Times New Roman"/>
                <w:b/>
                <w:smallCaps/>
                <w:spacing w:val="5"/>
                <w:sz w:val="28"/>
              </w:rPr>
              <w:t>01</w:t>
            </w:r>
            <w:r w:rsidRPr="00554DB8">
              <w:rPr>
                <w:rFonts w:ascii="Times New Roman" w:eastAsia="MS Mincho" w:hAnsi="Times New Roman"/>
                <w:b/>
                <w:smallCaps/>
                <w:spacing w:val="5"/>
                <w:sz w:val="28"/>
              </w:rPr>
              <w:t>.002</w:t>
            </w:r>
          </w:p>
          <w:p w:rsidR="00CF02CE" w:rsidRPr="00554DB8" w:rsidRDefault="00CF02CE" w:rsidP="009560B4">
            <w:pPr>
              <w:pStyle w:val="affffff9"/>
              <w:spacing w:after="0"/>
              <w:ind w:left="2268" w:right="2268"/>
            </w:pPr>
          </w:p>
          <w:p w:rsidR="00CF02CE" w:rsidRPr="00554DB8" w:rsidRDefault="00CF02CE" w:rsidP="009560B4">
            <w:pPr>
              <w:pStyle w:val="affffff9"/>
              <w:spacing w:after="0"/>
              <w:ind w:left="2268" w:right="2268"/>
            </w:pPr>
          </w:p>
          <w:p w:rsidR="00CF02CE" w:rsidRPr="00182B01" w:rsidRDefault="00CF02CE" w:rsidP="009560B4">
            <w:pPr>
              <w:pStyle w:val="2ff"/>
              <w:spacing w:before="0"/>
            </w:pPr>
          </w:p>
          <w:p w:rsidR="00CF02CE" w:rsidRPr="00182B01" w:rsidRDefault="00CF02CE" w:rsidP="009560B4">
            <w:pPr>
              <w:pStyle w:val="2ff"/>
              <w:spacing w:before="0"/>
            </w:pPr>
          </w:p>
          <w:p w:rsidR="00CF02CE" w:rsidRDefault="00CF02CE" w:rsidP="009560B4">
            <w:pPr>
              <w:pStyle w:val="2ff"/>
              <w:spacing w:before="0"/>
            </w:pPr>
          </w:p>
          <w:p w:rsidR="00D02276" w:rsidRPr="00182B01" w:rsidRDefault="00D02276" w:rsidP="009560B4">
            <w:pPr>
              <w:pStyle w:val="2ff"/>
              <w:spacing w:before="0"/>
            </w:pPr>
          </w:p>
          <w:p w:rsidR="00D02276" w:rsidRPr="00182B01" w:rsidRDefault="00D02276" w:rsidP="00D02276">
            <w:pPr>
              <w:pStyle w:val="2ff"/>
              <w:spacing w:before="0"/>
              <w:jc w:val="left"/>
            </w:pPr>
          </w:p>
          <w:p w:rsidR="00CF02CE" w:rsidRPr="00182B01" w:rsidRDefault="00CF02CE" w:rsidP="009560B4">
            <w:pPr>
              <w:pStyle w:val="2ff"/>
              <w:spacing w:before="0"/>
              <w:jc w:val="left"/>
            </w:pPr>
          </w:p>
          <w:p w:rsidR="00CF02CE" w:rsidRPr="00182B01" w:rsidRDefault="00CF02CE" w:rsidP="009560B4">
            <w:pPr>
              <w:pStyle w:val="2ff"/>
              <w:spacing w:before="0"/>
            </w:pPr>
            <w:r w:rsidRPr="00182B01">
              <w:t xml:space="preserve">Москва </w:t>
            </w:r>
          </w:p>
          <w:p w:rsidR="00CF02CE" w:rsidRPr="00182B01" w:rsidRDefault="00CF02CE" w:rsidP="009560B4">
            <w:pPr>
              <w:pStyle w:val="2ff"/>
              <w:spacing w:before="0"/>
              <w:rPr>
                <w:b w:val="0"/>
                <w:caps/>
              </w:rPr>
            </w:pPr>
            <w:r w:rsidRPr="00182B01">
              <w:t>2014</w:t>
            </w:r>
            <w:r w:rsidRPr="00182B01">
              <w:br w:type="page"/>
            </w:r>
          </w:p>
        </w:tc>
        <w:tc>
          <w:tcPr>
            <w:tcW w:w="4832" w:type="dxa"/>
          </w:tcPr>
          <w:p w:rsidR="00CF02CE" w:rsidRPr="00983C59" w:rsidRDefault="00CF02CE" w:rsidP="009560B4">
            <w:pPr>
              <w:pStyle w:val="afffff"/>
              <w:spacing w:line="240" w:lineRule="auto"/>
              <w:ind w:firstLine="0"/>
              <w:jc w:val="left"/>
              <w:rPr>
                <w:b/>
                <w:sz w:val="20"/>
                <w:szCs w:val="20"/>
              </w:rPr>
            </w:pPr>
          </w:p>
        </w:tc>
      </w:tr>
      <w:bookmarkEnd w:id="4"/>
      <w:bookmarkEnd w:id="5"/>
      <w:bookmarkEnd w:id="6"/>
      <w:bookmarkEnd w:id="7"/>
    </w:tbl>
    <w:p w:rsidR="00CF02CE" w:rsidRDefault="00CF02CE" w:rsidP="00061905">
      <w:pPr>
        <w:spacing w:before="240" w:after="0" w:line="360" w:lineRule="auto"/>
        <w:jc w:val="center"/>
        <w:rPr>
          <w:rFonts w:ascii="Times New Roman" w:hAnsi="Times New Roman"/>
          <w:b/>
          <w:caps/>
        </w:rPr>
        <w:sectPr w:rsidR="00CF02CE" w:rsidSect="00554DB8">
          <w:pgSz w:w="11907" w:h="16839" w:code="9"/>
          <w:pgMar w:top="1134" w:right="851" w:bottom="1134" w:left="1134" w:header="284" w:footer="284" w:gutter="0"/>
          <w:cols w:space="708"/>
          <w:titlePg/>
          <w:docGrid w:linePitch="360"/>
        </w:sectPr>
      </w:pPr>
    </w:p>
    <w:bookmarkEnd w:id="9"/>
    <w:bookmarkEnd w:id="10"/>
    <w:p w:rsidR="00061905" w:rsidRPr="006C5ACB" w:rsidRDefault="00061905" w:rsidP="00061905">
      <w:pPr>
        <w:spacing w:before="240" w:after="0" w:line="360" w:lineRule="auto"/>
        <w:jc w:val="center"/>
        <w:rPr>
          <w:rFonts w:ascii="Times New Roman" w:hAnsi="Times New Roman"/>
          <w:b/>
          <w:caps/>
        </w:rPr>
      </w:pPr>
      <w:r w:rsidRPr="006C5ACB">
        <w:rPr>
          <w:rFonts w:ascii="Times New Roman" w:hAnsi="Times New Roman"/>
          <w:b/>
          <w:caps/>
        </w:rPr>
        <w:lastRenderedPageBreak/>
        <w:t>Состав работы</w:t>
      </w:r>
      <w:bookmarkEnd w:id="8"/>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3"/>
        <w:gridCol w:w="3083"/>
      </w:tblGrid>
      <w:tr w:rsidR="00061905" w:rsidRPr="006C5ACB" w:rsidTr="00061905">
        <w:trPr>
          <w:trHeight w:val="567"/>
          <w:tblHeader/>
        </w:trPr>
        <w:tc>
          <w:tcPr>
            <w:tcW w:w="3479" w:type="pct"/>
            <w:shd w:val="clear" w:color="auto" w:fill="D9D9D9"/>
            <w:vAlign w:val="center"/>
          </w:tcPr>
          <w:p w:rsidR="00061905" w:rsidRPr="006C5ACB" w:rsidRDefault="00061905" w:rsidP="00061905">
            <w:pPr>
              <w:spacing w:before="120" w:after="120" w:line="240" w:lineRule="auto"/>
              <w:jc w:val="center"/>
              <w:rPr>
                <w:rFonts w:ascii="Times New Roman" w:eastAsia="Microsoft YaHei" w:hAnsi="Times New Roman"/>
                <w:b/>
              </w:rPr>
            </w:pPr>
            <w:r w:rsidRPr="006C5ACB">
              <w:rPr>
                <w:rFonts w:ascii="Times New Roman" w:eastAsia="Microsoft YaHei" w:hAnsi="Times New Roman"/>
                <w:b/>
              </w:rPr>
              <w:t>Наименование документа</w:t>
            </w:r>
          </w:p>
        </w:tc>
        <w:tc>
          <w:tcPr>
            <w:tcW w:w="1521" w:type="pct"/>
            <w:shd w:val="clear" w:color="auto" w:fill="D9D9D9"/>
            <w:vAlign w:val="center"/>
          </w:tcPr>
          <w:p w:rsidR="00061905" w:rsidRPr="006C5ACB" w:rsidRDefault="00061905" w:rsidP="00061905">
            <w:pPr>
              <w:spacing w:before="120" w:after="120" w:line="240" w:lineRule="auto"/>
              <w:jc w:val="center"/>
              <w:rPr>
                <w:rFonts w:ascii="Times New Roman" w:eastAsia="Microsoft YaHei" w:hAnsi="Times New Roman"/>
                <w:b/>
              </w:rPr>
            </w:pPr>
            <w:r w:rsidRPr="006C5ACB">
              <w:rPr>
                <w:rFonts w:ascii="Times New Roman" w:eastAsia="Microsoft YaHei" w:hAnsi="Times New Roman"/>
                <w:b/>
              </w:rPr>
              <w:t>Шифр</w:t>
            </w:r>
          </w:p>
        </w:tc>
      </w:tr>
      <w:tr w:rsidR="00061905" w:rsidRPr="006C5ACB" w:rsidTr="00061905">
        <w:trPr>
          <w:trHeight w:val="567"/>
        </w:trPr>
        <w:tc>
          <w:tcPr>
            <w:tcW w:w="3479" w:type="pct"/>
          </w:tcPr>
          <w:p w:rsidR="00061905" w:rsidRPr="006C5ACB" w:rsidRDefault="00061905" w:rsidP="003F6E26">
            <w:pPr>
              <w:spacing w:before="120" w:after="120" w:line="240" w:lineRule="auto"/>
              <w:rPr>
                <w:rFonts w:ascii="Times New Roman" w:eastAsia="Microsoft YaHei" w:hAnsi="Times New Roman"/>
              </w:rPr>
            </w:pPr>
            <w:r w:rsidRPr="006C5ACB">
              <w:rPr>
                <w:rFonts w:ascii="Times New Roman" w:eastAsia="Microsoft YaHei" w:hAnsi="Times New Roman"/>
              </w:rPr>
              <w:t xml:space="preserve">Схема теплоснабжения </w:t>
            </w:r>
            <w:r w:rsidR="003D4F30" w:rsidRPr="006C5ACB">
              <w:rPr>
                <w:rFonts w:ascii="Times New Roman" w:eastAsia="Microsoft YaHei" w:hAnsi="Times New Roman"/>
              </w:rPr>
              <w:t>муниципального образования Самарской обла</w:t>
            </w:r>
            <w:r w:rsidR="003D4F30" w:rsidRPr="006C5ACB">
              <w:rPr>
                <w:rFonts w:ascii="Times New Roman" w:eastAsia="Microsoft YaHei" w:hAnsi="Times New Roman"/>
              </w:rPr>
              <w:t>с</w:t>
            </w:r>
            <w:r w:rsidR="003F6E26">
              <w:rPr>
                <w:rFonts w:ascii="Times New Roman" w:eastAsia="Microsoft YaHei" w:hAnsi="Times New Roman"/>
              </w:rPr>
              <w:t>ти Сергиевский</w:t>
            </w:r>
            <w:r w:rsidR="003D4F30" w:rsidRPr="006C5ACB">
              <w:rPr>
                <w:rFonts w:ascii="Times New Roman" w:eastAsia="Microsoft YaHei" w:hAnsi="Times New Roman"/>
              </w:rPr>
              <w:t xml:space="preserve"> муниципальный район сельское поселение </w:t>
            </w:r>
            <w:r w:rsidR="00EC5ADC" w:rsidRPr="006C5ACB">
              <w:rPr>
                <w:rFonts w:ascii="Times New Roman" w:eastAsia="Microsoft YaHei" w:hAnsi="Times New Roman"/>
              </w:rPr>
              <w:t>Антоновка</w:t>
            </w:r>
          </w:p>
        </w:tc>
        <w:tc>
          <w:tcPr>
            <w:tcW w:w="1521" w:type="pct"/>
            <w:vAlign w:val="center"/>
          </w:tcPr>
          <w:p w:rsidR="00061905" w:rsidRPr="00554DB8" w:rsidRDefault="00061905" w:rsidP="00554DB8">
            <w:pPr>
              <w:spacing w:before="120" w:after="120" w:line="240" w:lineRule="auto"/>
              <w:ind w:firstLine="9"/>
              <w:jc w:val="center"/>
              <w:rPr>
                <w:rFonts w:ascii="Times New Roman" w:eastAsia="Microsoft YaHei" w:hAnsi="Times New Roman"/>
              </w:rPr>
            </w:pPr>
            <w:r w:rsidRPr="00554DB8">
              <w:rPr>
                <w:rFonts w:ascii="Times New Roman" w:eastAsia="Microsoft YaHei" w:hAnsi="Times New Roman"/>
              </w:rPr>
              <w:t>653.ПП-ТГ.0</w:t>
            </w:r>
            <w:r w:rsidR="00554DB8" w:rsidRPr="00554DB8">
              <w:rPr>
                <w:rFonts w:ascii="Times New Roman" w:eastAsia="Microsoft YaHei" w:hAnsi="Times New Roman"/>
              </w:rPr>
              <w:t>1</w:t>
            </w:r>
            <w:r w:rsidRPr="00554DB8">
              <w:rPr>
                <w:rFonts w:ascii="Times New Roman" w:eastAsia="Microsoft YaHei" w:hAnsi="Times New Roman"/>
              </w:rPr>
              <w:t>3.00</w:t>
            </w:r>
            <w:r w:rsidR="003D4F30" w:rsidRPr="00554DB8">
              <w:rPr>
                <w:rFonts w:ascii="Times New Roman" w:eastAsia="Microsoft YaHei" w:hAnsi="Times New Roman"/>
              </w:rPr>
              <w:t>1</w:t>
            </w:r>
            <w:r w:rsidRPr="00554DB8">
              <w:rPr>
                <w:rFonts w:ascii="Times New Roman" w:eastAsia="Microsoft YaHei" w:hAnsi="Times New Roman"/>
              </w:rPr>
              <w:t>.</w:t>
            </w:r>
            <w:r w:rsidR="003D4F30" w:rsidRPr="00554DB8">
              <w:rPr>
                <w:rFonts w:ascii="Times New Roman" w:eastAsia="Microsoft YaHei" w:hAnsi="Times New Roman"/>
              </w:rPr>
              <w:t>00</w:t>
            </w:r>
            <w:r w:rsidR="00CF02CE" w:rsidRPr="00554DB8">
              <w:rPr>
                <w:rFonts w:ascii="Times New Roman" w:eastAsia="Microsoft YaHei" w:hAnsi="Times New Roman"/>
              </w:rPr>
              <w:t>1</w:t>
            </w:r>
            <w:r w:rsidR="003D4F30" w:rsidRPr="00554DB8">
              <w:rPr>
                <w:rFonts w:ascii="Times New Roman" w:eastAsia="Microsoft YaHei" w:hAnsi="Times New Roman"/>
              </w:rPr>
              <w:t>.</w:t>
            </w:r>
          </w:p>
        </w:tc>
      </w:tr>
      <w:tr w:rsidR="00061905" w:rsidRPr="006C5ACB" w:rsidTr="003A4CE6">
        <w:trPr>
          <w:trHeight w:val="1082"/>
        </w:trPr>
        <w:tc>
          <w:tcPr>
            <w:tcW w:w="3479" w:type="pct"/>
          </w:tcPr>
          <w:p w:rsidR="00061905" w:rsidRPr="006C5ACB" w:rsidRDefault="003D4F30" w:rsidP="003D4F30">
            <w:pPr>
              <w:spacing w:before="120" w:after="120" w:line="240" w:lineRule="auto"/>
              <w:rPr>
                <w:rFonts w:ascii="Times New Roman" w:eastAsia="Microsoft YaHei" w:hAnsi="Times New Roman"/>
              </w:rPr>
            </w:pPr>
            <w:r w:rsidRPr="006C5ACB">
              <w:rPr>
                <w:rFonts w:ascii="Times New Roman" w:eastAsia="Microsoft YaHei" w:hAnsi="Times New Roman"/>
              </w:rPr>
              <w:t xml:space="preserve">Приложение 1. Обосновывающие материалы к схеме теплоснабжения муниципального образования Самарской области </w:t>
            </w:r>
            <w:r w:rsidR="003F6E26">
              <w:rPr>
                <w:rFonts w:ascii="Times New Roman" w:eastAsia="Microsoft YaHei" w:hAnsi="Times New Roman"/>
              </w:rPr>
              <w:t>Сергиевский</w:t>
            </w:r>
            <w:r w:rsidR="003F6E26" w:rsidRPr="006C5ACB">
              <w:rPr>
                <w:rFonts w:ascii="Times New Roman" w:eastAsia="Microsoft YaHei" w:hAnsi="Times New Roman"/>
              </w:rPr>
              <w:t xml:space="preserve"> </w:t>
            </w:r>
            <w:r w:rsidRPr="006C5ACB">
              <w:rPr>
                <w:rFonts w:ascii="Times New Roman" w:eastAsia="Microsoft YaHei" w:hAnsi="Times New Roman"/>
              </w:rPr>
              <w:t>муниц</w:t>
            </w:r>
            <w:r w:rsidRPr="006C5ACB">
              <w:rPr>
                <w:rFonts w:ascii="Times New Roman" w:eastAsia="Microsoft YaHei" w:hAnsi="Times New Roman"/>
              </w:rPr>
              <w:t>и</w:t>
            </w:r>
            <w:r w:rsidRPr="006C5ACB">
              <w:rPr>
                <w:rFonts w:ascii="Times New Roman" w:eastAsia="Microsoft YaHei" w:hAnsi="Times New Roman"/>
              </w:rPr>
              <w:t xml:space="preserve">пальный район сельское поселение </w:t>
            </w:r>
            <w:r w:rsidR="00EC5ADC" w:rsidRPr="006C5ACB">
              <w:rPr>
                <w:rFonts w:ascii="Times New Roman" w:eastAsia="Microsoft YaHei" w:hAnsi="Times New Roman"/>
              </w:rPr>
              <w:t>Антоновка</w:t>
            </w:r>
          </w:p>
        </w:tc>
        <w:tc>
          <w:tcPr>
            <w:tcW w:w="1521" w:type="pct"/>
            <w:vAlign w:val="center"/>
          </w:tcPr>
          <w:p w:rsidR="00061905" w:rsidRPr="00554DB8" w:rsidRDefault="003D4F30" w:rsidP="00554DB8">
            <w:pPr>
              <w:spacing w:before="120" w:after="120" w:line="240" w:lineRule="auto"/>
              <w:ind w:firstLine="9"/>
              <w:jc w:val="center"/>
              <w:rPr>
                <w:rFonts w:ascii="Times New Roman" w:eastAsia="Microsoft YaHei" w:hAnsi="Times New Roman"/>
              </w:rPr>
            </w:pPr>
            <w:r w:rsidRPr="00554DB8">
              <w:rPr>
                <w:rFonts w:ascii="Times New Roman" w:eastAsia="Microsoft YaHei" w:hAnsi="Times New Roman"/>
              </w:rPr>
              <w:t>653.ПП-ТГ.0</w:t>
            </w:r>
            <w:r w:rsidR="00554DB8" w:rsidRPr="00554DB8">
              <w:rPr>
                <w:rFonts w:ascii="Times New Roman" w:eastAsia="Microsoft YaHei" w:hAnsi="Times New Roman"/>
              </w:rPr>
              <w:t>1</w:t>
            </w:r>
            <w:r w:rsidRPr="00554DB8">
              <w:rPr>
                <w:rFonts w:ascii="Times New Roman" w:eastAsia="Microsoft YaHei" w:hAnsi="Times New Roman"/>
              </w:rPr>
              <w:t>3.001.00</w:t>
            </w:r>
            <w:r w:rsidR="00CF02CE" w:rsidRPr="00554DB8">
              <w:rPr>
                <w:rFonts w:ascii="Times New Roman" w:eastAsia="Microsoft YaHei" w:hAnsi="Times New Roman"/>
              </w:rPr>
              <w:t>2</w:t>
            </w:r>
            <w:r w:rsidRPr="00554DB8">
              <w:rPr>
                <w:rFonts w:ascii="Times New Roman" w:eastAsia="Microsoft YaHei" w:hAnsi="Times New Roman"/>
              </w:rPr>
              <w:t>.</w:t>
            </w:r>
          </w:p>
        </w:tc>
      </w:tr>
    </w:tbl>
    <w:p w:rsidR="00061905" w:rsidRPr="006C5ACB" w:rsidRDefault="00061905" w:rsidP="00061905">
      <w:pPr>
        <w:spacing w:before="240" w:after="0" w:line="360" w:lineRule="auto"/>
        <w:jc w:val="center"/>
        <w:rPr>
          <w:rFonts w:ascii="Times New Roman" w:hAnsi="Times New Roman"/>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A4CE6" w:rsidRDefault="003A4CE6"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034523" w:rsidRPr="00D37A0F" w:rsidRDefault="00034523" w:rsidP="000F593C">
      <w:pPr>
        <w:spacing w:before="240" w:after="0" w:line="360" w:lineRule="auto"/>
        <w:jc w:val="center"/>
        <w:rPr>
          <w:rFonts w:ascii="Times New Roman" w:hAnsi="Times New Roman"/>
          <w:b/>
          <w:caps/>
          <w:sz w:val="24"/>
          <w:szCs w:val="24"/>
        </w:rPr>
      </w:pPr>
      <w:r w:rsidRPr="00D37A0F">
        <w:rPr>
          <w:rFonts w:ascii="Times New Roman" w:hAnsi="Times New Roman"/>
          <w:b/>
          <w:caps/>
          <w:sz w:val="24"/>
          <w:szCs w:val="24"/>
        </w:rPr>
        <w:lastRenderedPageBreak/>
        <w:t>Содержание</w:t>
      </w:r>
    </w:p>
    <w:p w:rsidR="009500BC" w:rsidRDefault="008B4165">
      <w:pPr>
        <w:pStyle w:val="19"/>
        <w:rPr>
          <w:rFonts w:asciiTheme="minorHAnsi" w:eastAsiaTheme="minorEastAsia" w:hAnsiTheme="minorHAnsi" w:cstheme="minorBidi"/>
          <w:b w:val="0"/>
          <w:noProof/>
          <w:sz w:val="22"/>
          <w:szCs w:val="22"/>
        </w:rPr>
      </w:pPr>
      <w:r w:rsidRPr="002C51D0">
        <w:fldChar w:fldCharType="begin"/>
      </w:r>
      <w:r w:rsidR="00232AB8" w:rsidRPr="002C51D0">
        <w:instrText xml:space="preserve"> TOC \o "1-3" \h \z \u </w:instrText>
      </w:r>
      <w:r w:rsidRPr="002C51D0">
        <w:fldChar w:fldCharType="separate"/>
      </w:r>
      <w:hyperlink w:anchor="_Toc392241872" w:history="1">
        <w:r w:rsidR="009500BC" w:rsidRPr="007E7D35">
          <w:rPr>
            <w:rStyle w:val="af6"/>
            <w:noProof/>
          </w:rPr>
          <w:t>Перечень рисунков</w:t>
        </w:r>
        <w:r w:rsidR="009500BC">
          <w:rPr>
            <w:noProof/>
            <w:webHidden/>
          </w:rPr>
          <w:tab/>
        </w:r>
        <w:r w:rsidR="009500BC">
          <w:rPr>
            <w:noProof/>
            <w:webHidden/>
          </w:rPr>
          <w:fldChar w:fldCharType="begin"/>
        </w:r>
        <w:r w:rsidR="009500BC">
          <w:rPr>
            <w:noProof/>
            <w:webHidden/>
          </w:rPr>
          <w:instrText xml:space="preserve"> PAGEREF _Toc392241872 \h </w:instrText>
        </w:r>
        <w:r w:rsidR="009500BC">
          <w:rPr>
            <w:noProof/>
            <w:webHidden/>
          </w:rPr>
        </w:r>
        <w:r w:rsidR="009500BC">
          <w:rPr>
            <w:noProof/>
            <w:webHidden/>
          </w:rPr>
          <w:fldChar w:fldCharType="separate"/>
        </w:r>
        <w:r w:rsidR="009500BC">
          <w:rPr>
            <w:noProof/>
            <w:webHidden/>
          </w:rPr>
          <w:t>15</w:t>
        </w:r>
        <w:r w:rsidR="009500BC">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873" w:history="1">
        <w:r w:rsidRPr="007E7D35">
          <w:rPr>
            <w:rStyle w:val="af6"/>
            <w:noProof/>
          </w:rPr>
          <w:t>Перечень обозначений</w:t>
        </w:r>
        <w:r>
          <w:rPr>
            <w:noProof/>
            <w:webHidden/>
          </w:rPr>
          <w:tab/>
        </w:r>
        <w:r>
          <w:rPr>
            <w:noProof/>
            <w:webHidden/>
          </w:rPr>
          <w:fldChar w:fldCharType="begin"/>
        </w:r>
        <w:r>
          <w:rPr>
            <w:noProof/>
            <w:webHidden/>
          </w:rPr>
          <w:instrText xml:space="preserve"> PAGEREF _Toc392241873 \h </w:instrText>
        </w:r>
        <w:r>
          <w:rPr>
            <w:noProof/>
            <w:webHidden/>
          </w:rPr>
        </w:r>
        <w:r>
          <w:rPr>
            <w:noProof/>
            <w:webHidden/>
          </w:rPr>
          <w:fldChar w:fldCharType="separate"/>
        </w:r>
        <w:r>
          <w:rPr>
            <w:noProof/>
            <w:webHidden/>
          </w:rPr>
          <w:t>16</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874" w:history="1">
        <w:r w:rsidRPr="007E7D35">
          <w:rPr>
            <w:rStyle w:val="af6"/>
            <w:noProof/>
          </w:rPr>
          <w:t>ВВЕДЕНИЕ</w:t>
        </w:r>
        <w:r>
          <w:rPr>
            <w:noProof/>
            <w:webHidden/>
          </w:rPr>
          <w:tab/>
        </w:r>
        <w:r>
          <w:rPr>
            <w:noProof/>
            <w:webHidden/>
          </w:rPr>
          <w:fldChar w:fldCharType="begin"/>
        </w:r>
        <w:r>
          <w:rPr>
            <w:noProof/>
            <w:webHidden/>
          </w:rPr>
          <w:instrText xml:space="preserve"> PAGEREF _Toc392241874 \h </w:instrText>
        </w:r>
        <w:r>
          <w:rPr>
            <w:noProof/>
            <w:webHidden/>
          </w:rPr>
        </w:r>
        <w:r>
          <w:rPr>
            <w:noProof/>
            <w:webHidden/>
          </w:rPr>
          <w:fldChar w:fldCharType="separate"/>
        </w:r>
        <w:r>
          <w:rPr>
            <w:noProof/>
            <w:webHidden/>
          </w:rPr>
          <w:t>17</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875" w:history="1">
        <w:r w:rsidRPr="007E7D35">
          <w:rPr>
            <w:rStyle w:val="af6"/>
            <w:noProof/>
          </w:rPr>
          <w:t>ОБЩАЯ ЧАСТЬ</w:t>
        </w:r>
        <w:r>
          <w:rPr>
            <w:noProof/>
            <w:webHidden/>
          </w:rPr>
          <w:tab/>
        </w:r>
        <w:r>
          <w:rPr>
            <w:noProof/>
            <w:webHidden/>
          </w:rPr>
          <w:fldChar w:fldCharType="begin"/>
        </w:r>
        <w:r>
          <w:rPr>
            <w:noProof/>
            <w:webHidden/>
          </w:rPr>
          <w:instrText xml:space="preserve"> PAGEREF _Toc392241875 \h </w:instrText>
        </w:r>
        <w:r>
          <w:rPr>
            <w:noProof/>
            <w:webHidden/>
          </w:rPr>
        </w:r>
        <w:r>
          <w:rPr>
            <w:noProof/>
            <w:webHidden/>
          </w:rPr>
          <w:fldChar w:fldCharType="separate"/>
        </w:r>
        <w:r>
          <w:rPr>
            <w:noProof/>
            <w:webHidden/>
          </w:rPr>
          <w:t>18</w:t>
        </w:r>
        <w:r>
          <w:rPr>
            <w:noProof/>
            <w:webHidden/>
          </w:rPr>
          <w:fldChar w:fldCharType="end"/>
        </w:r>
      </w:hyperlink>
    </w:p>
    <w:p w:rsidR="009500BC" w:rsidRDefault="009500BC">
      <w:pPr>
        <w:pStyle w:val="19"/>
        <w:tabs>
          <w:tab w:val="left" w:pos="880"/>
        </w:tabs>
        <w:rPr>
          <w:rFonts w:asciiTheme="minorHAnsi" w:eastAsiaTheme="minorEastAsia" w:hAnsiTheme="minorHAnsi" w:cstheme="minorBidi"/>
          <w:b w:val="0"/>
          <w:noProof/>
          <w:sz w:val="22"/>
          <w:szCs w:val="22"/>
        </w:rPr>
      </w:pPr>
      <w:hyperlink w:anchor="_Toc392241876" w:history="1">
        <w:r w:rsidRPr="007E7D35">
          <w:rPr>
            <w:rStyle w:val="af6"/>
            <w:noProof/>
          </w:rPr>
          <w:t>1.</w:t>
        </w:r>
        <w:r>
          <w:rPr>
            <w:rFonts w:asciiTheme="minorHAnsi" w:eastAsiaTheme="minorEastAsia" w:hAnsiTheme="minorHAnsi" w:cstheme="minorBidi"/>
            <w:b w:val="0"/>
            <w:noProof/>
            <w:sz w:val="22"/>
            <w:szCs w:val="22"/>
          </w:rPr>
          <w:tab/>
        </w:r>
        <w:r w:rsidRPr="007E7D35">
          <w:rPr>
            <w:rStyle w:val="af6"/>
            <w:noProof/>
          </w:rPr>
          <w:t>РАЗДЕЛ 1. ПОКАЗАТЕЛИ ПЕРСПЕКТИВНОГО СПРОСА НА ТЕПЛОВУЮ ЭНЕРГИЮ (МОЩНОСТЬ) И ТЕПЛОНОСИТЕЛЬ В УСТАНОВЛЕННЫХ ГРАНИЦАХ ТЕ</w:t>
        </w:r>
        <w:r w:rsidRPr="007E7D35">
          <w:rPr>
            <w:rStyle w:val="af6"/>
            <w:noProof/>
          </w:rPr>
          <w:t>Р</w:t>
        </w:r>
        <w:r w:rsidRPr="007E7D35">
          <w:rPr>
            <w:rStyle w:val="af6"/>
            <w:noProof/>
          </w:rPr>
          <w:t>РИТОРИИ ПОСЕЛЕНИЯ</w:t>
        </w:r>
        <w:r>
          <w:rPr>
            <w:noProof/>
            <w:webHidden/>
          </w:rPr>
          <w:tab/>
        </w:r>
        <w:r>
          <w:rPr>
            <w:noProof/>
            <w:webHidden/>
          </w:rPr>
          <w:fldChar w:fldCharType="begin"/>
        </w:r>
        <w:r>
          <w:rPr>
            <w:noProof/>
            <w:webHidden/>
          </w:rPr>
          <w:instrText xml:space="preserve"> PAGEREF _Toc392241876 \h </w:instrText>
        </w:r>
        <w:r>
          <w:rPr>
            <w:noProof/>
            <w:webHidden/>
          </w:rPr>
        </w:r>
        <w:r>
          <w:rPr>
            <w:noProof/>
            <w:webHidden/>
          </w:rPr>
          <w:fldChar w:fldCharType="separate"/>
        </w:r>
        <w:r>
          <w:rPr>
            <w:noProof/>
            <w:webHidden/>
          </w:rPr>
          <w:t>21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77" w:history="1">
        <w:r w:rsidRPr="007E7D35">
          <w:rPr>
            <w:rStyle w:val="af6"/>
            <w:rFonts w:ascii="Times New Roman" w:hAnsi="Times New Roman"/>
            <w:b/>
            <w:noProof/>
          </w:rPr>
          <w:t>1.1.</w:t>
        </w:r>
        <w:r>
          <w:rPr>
            <w:rFonts w:asciiTheme="minorHAnsi" w:eastAsiaTheme="minorEastAsia" w:hAnsiTheme="minorHAnsi" w:cstheme="minorBidi"/>
            <w:noProof/>
            <w:lang w:eastAsia="ru-RU"/>
          </w:rPr>
          <w:tab/>
        </w:r>
        <w:r w:rsidRPr="007E7D35">
          <w:rPr>
            <w:rStyle w:val="af6"/>
            <w:rFonts w:ascii="Times New Roman" w:hAnsi="Times New Roman"/>
            <w:b/>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noProof/>
            <w:webHidden/>
          </w:rPr>
          <w:tab/>
        </w:r>
        <w:r>
          <w:rPr>
            <w:noProof/>
            <w:webHidden/>
          </w:rPr>
          <w:fldChar w:fldCharType="begin"/>
        </w:r>
        <w:r>
          <w:rPr>
            <w:noProof/>
            <w:webHidden/>
          </w:rPr>
          <w:instrText xml:space="preserve"> PAGEREF _Toc392241877 \h </w:instrText>
        </w:r>
        <w:r>
          <w:rPr>
            <w:noProof/>
            <w:webHidden/>
          </w:rPr>
        </w:r>
        <w:r>
          <w:rPr>
            <w:noProof/>
            <w:webHidden/>
          </w:rPr>
          <w:fldChar w:fldCharType="separate"/>
        </w:r>
        <w:r>
          <w:rPr>
            <w:noProof/>
            <w:webHidden/>
          </w:rPr>
          <w:t>21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78" w:history="1">
        <w:r w:rsidRPr="007E7D35">
          <w:rPr>
            <w:rStyle w:val="af6"/>
            <w:rFonts w:ascii="Times New Roman" w:hAnsi="Times New Roman"/>
            <w:b/>
            <w:noProof/>
          </w:rPr>
          <w:t>1.2.</w:t>
        </w:r>
        <w:r>
          <w:rPr>
            <w:rFonts w:asciiTheme="minorHAnsi" w:eastAsiaTheme="minorEastAsia" w:hAnsiTheme="minorHAnsi" w:cstheme="minorBidi"/>
            <w:noProof/>
            <w:lang w:eastAsia="ru-RU"/>
          </w:rPr>
          <w:tab/>
        </w:r>
        <w:r w:rsidRPr="007E7D35">
          <w:rPr>
            <w:rStyle w:val="af6"/>
            <w:rFonts w:ascii="Times New Roman" w:hAnsi="Times New Roman"/>
            <w:b/>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_Toc392241878 \h </w:instrText>
        </w:r>
        <w:r>
          <w:rPr>
            <w:noProof/>
            <w:webHidden/>
          </w:rPr>
        </w:r>
        <w:r>
          <w:rPr>
            <w:noProof/>
            <w:webHidden/>
          </w:rPr>
          <w:fldChar w:fldCharType="separate"/>
        </w:r>
        <w:r>
          <w:rPr>
            <w:noProof/>
            <w:webHidden/>
          </w:rPr>
          <w:t>23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79" w:history="1">
        <w:r w:rsidRPr="007E7D35">
          <w:rPr>
            <w:rStyle w:val="af6"/>
            <w:rFonts w:ascii="Times New Roman" w:hAnsi="Times New Roman"/>
            <w:b/>
            <w:noProof/>
          </w:rPr>
          <w:t>1.3.</w:t>
        </w:r>
        <w:r>
          <w:rPr>
            <w:rFonts w:asciiTheme="minorHAnsi" w:eastAsiaTheme="minorEastAsia" w:hAnsiTheme="minorHAnsi" w:cstheme="minorBidi"/>
            <w:noProof/>
            <w:lang w:eastAsia="ru-RU"/>
          </w:rPr>
          <w:tab/>
        </w:r>
        <w:r w:rsidRPr="007E7D35">
          <w:rPr>
            <w:rStyle w:val="af6"/>
            <w:rFonts w:ascii="Times New Roman" w:hAnsi="Times New Roman"/>
            <w:b/>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Pr>
            <w:noProof/>
            <w:webHidden/>
          </w:rPr>
          <w:tab/>
        </w:r>
        <w:r>
          <w:rPr>
            <w:noProof/>
            <w:webHidden/>
          </w:rPr>
          <w:fldChar w:fldCharType="begin"/>
        </w:r>
        <w:r>
          <w:rPr>
            <w:noProof/>
            <w:webHidden/>
          </w:rPr>
          <w:instrText xml:space="preserve"> PAGEREF _Toc392241879 \h </w:instrText>
        </w:r>
        <w:r>
          <w:rPr>
            <w:noProof/>
            <w:webHidden/>
          </w:rPr>
        </w:r>
        <w:r>
          <w:rPr>
            <w:noProof/>
            <w:webHidden/>
          </w:rPr>
          <w:fldChar w:fldCharType="separate"/>
        </w:r>
        <w:r>
          <w:rPr>
            <w:noProof/>
            <w:webHidden/>
          </w:rPr>
          <w:t>25</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880" w:history="1">
        <w:r w:rsidRPr="007E7D35">
          <w:rPr>
            <w:rStyle w:val="af6"/>
            <w:noProof/>
          </w:rPr>
          <w:t>2.</w:t>
        </w:r>
        <w:r>
          <w:rPr>
            <w:rFonts w:asciiTheme="minorHAnsi" w:eastAsiaTheme="minorEastAsia" w:hAnsiTheme="minorHAnsi" w:cstheme="minorBidi"/>
            <w:b w:val="0"/>
            <w:noProof/>
            <w:sz w:val="22"/>
            <w:szCs w:val="22"/>
          </w:rPr>
          <w:tab/>
        </w:r>
        <w:r w:rsidRPr="007E7D35">
          <w:rPr>
            <w:rStyle w:val="af6"/>
            <w:noProof/>
          </w:rPr>
          <w:t>РАЗДЕЛ 2. ПЕРСПЕКТИВНЫЕ БАЛАНСЫ РАСПОЛАГАЕМОЙ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_Toc392241880 \h </w:instrText>
        </w:r>
        <w:r>
          <w:rPr>
            <w:noProof/>
            <w:webHidden/>
          </w:rPr>
        </w:r>
        <w:r>
          <w:rPr>
            <w:noProof/>
            <w:webHidden/>
          </w:rPr>
          <w:fldChar w:fldCharType="separate"/>
        </w:r>
        <w:r>
          <w:rPr>
            <w:noProof/>
            <w:webHidden/>
          </w:rPr>
          <w:t>26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82" w:history="1">
        <w:r w:rsidRPr="007E7D35">
          <w:rPr>
            <w:rStyle w:val="af6"/>
            <w:rFonts w:ascii="Times New Roman" w:hAnsi="Times New Roman"/>
            <w:b/>
            <w:noProof/>
          </w:rPr>
          <w:t>2.1.</w:t>
        </w:r>
        <w:r>
          <w:rPr>
            <w:rFonts w:asciiTheme="minorHAnsi" w:eastAsiaTheme="minorEastAsia" w:hAnsiTheme="minorHAnsi" w:cstheme="minorBidi"/>
            <w:noProof/>
            <w:lang w:eastAsia="ru-RU"/>
          </w:rPr>
          <w:tab/>
        </w:r>
        <w:r w:rsidRPr="007E7D35">
          <w:rPr>
            <w:rStyle w:val="af6"/>
            <w:rFonts w:ascii="Times New Roman" w:hAnsi="Times New Roman"/>
            <w:b/>
            <w:noProof/>
          </w:rPr>
          <w:t>Радиус эффективного теплоснабжения</w:t>
        </w:r>
        <w:r>
          <w:rPr>
            <w:noProof/>
            <w:webHidden/>
          </w:rPr>
          <w:tab/>
        </w:r>
        <w:r>
          <w:rPr>
            <w:noProof/>
            <w:webHidden/>
          </w:rPr>
          <w:fldChar w:fldCharType="begin"/>
        </w:r>
        <w:r>
          <w:rPr>
            <w:noProof/>
            <w:webHidden/>
          </w:rPr>
          <w:instrText xml:space="preserve"> PAGEREF _Toc392241882 \h </w:instrText>
        </w:r>
        <w:r>
          <w:rPr>
            <w:noProof/>
            <w:webHidden/>
          </w:rPr>
        </w:r>
        <w:r>
          <w:rPr>
            <w:noProof/>
            <w:webHidden/>
          </w:rPr>
          <w:fldChar w:fldCharType="separate"/>
        </w:r>
        <w:r>
          <w:rPr>
            <w:noProof/>
            <w:webHidden/>
          </w:rPr>
          <w:t>26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83" w:history="1">
        <w:r w:rsidRPr="007E7D35">
          <w:rPr>
            <w:rStyle w:val="af6"/>
            <w:rFonts w:ascii="Times New Roman" w:hAnsi="Times New Roman"/>
            <w:b/>
            <w:noProof/>
          </w:rPr>
          <w:t>2.2.</w:t>
        </w:r>
        <w:r>
          <w:rPr>
            <w:rFonts w:asciiTheme="minorHAnsi" w:eastAsiaTheme="minorEastAsia" w:hAnsiTheme="minorHAnsi" w:cstheme="minorBidi"/>
            <w:noProof/>
            <w:lang w:eastAsia="ru-RU"/>
          </w:rPr>
          <w:tab/>
        </w:r>
        <w:r w:rsidRPr="007E7D35">
          <w:rPr>
            <w:rStyle w:val="af6"/>
            <w:rFonts w:ascii="Times New Roman" w:hAnsi="Times New Roman"/>
            <w:b/>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_Toc392241883 \h </w:instrText>
        </w:r>
        <w:r>
          <w:rPr>
            <w:noProof/>
            <w:webHidden/>
          </w:rPr>
        </w:r>
        <w:r>
          <w:rPr>
            <w:noProof/>
            <w:webHidden/>
          </w:rPr>
          <w:fldChar w:fldCharType="separate"/>
        </w:r>
        <w:r>
          <w:rPr>
            <w:noProof/>
            <w:webHidden/>
          </w:rPr>
          <w:t>26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84" w:history="1">
        <w:r w:rsidRPr="007E7D35">
          <w:rPr>
            <w:rStyle w:val="af6"/>
            <w:rFonts w:ascii="Times New Roman" w:hAnsi="Times New Roman"/>
            <w:b/>
            <w:noProof/>
          </w:rPr>
          <w:t>2.3.</w:t>
        </w:r>
        <w:r>
          <w:rPr>
            <w:rFonts w:asciiTheme="minorHAnsi" w:eastAsiaTheme="minorEastAsia" w:hAnsiTheme="minorHAnsi" w:cstheme="minorBidi"/>
            <w:noProof/>
            <w:lang w:eastAsia="ru-RU"/>
          </w:rPr>
          <w:tab/>
        </w:r>
        <w:r w:rsidRPr="007E7D35">
          <w:rPr>
            <w:rStyle w:val="af6"/>
            <w:rFonts w:ascii="Times New Roman" w:hAnsi="Times New Roman"/>
            <w:b/>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_Toc392241884 \h </w:instrText>
        </w:r>
        <w:r>
          <w:rPr>
            <w:noProof/>
            <w:webHidden/>
          </w:rPr>
        </w:r>
        <w:r>
          <w:rPr>
            <w:noProof/>
            <w:webHidden/>
          </w:rPr>
          <w:fldChar w:fldCharType="separate"/>
        </w:r>
        <w:r>
          <w:rPr>
            <w:noProof/>
            <w:webHidden/>
          </w:rPr>
          <w:t>28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85" w:history="1">
        <w:r w:rsidRPr="007E7D35">
          <w:rPr>
            <w:rStyle w:val="af6"/>
            <w:rFonts w:ascii="Times New Roman" w:hAnsi="Times New Roman"/>
            <w:b/>
            <w:noProof/>
          </w:rPr>
          <w:t>2.4.</w:t>
        </w:r>
        <w:r>
          <w:rPr>
            <w:rFonts w:asciiTheme="minorHAnsi" w:eastAsiaTheme="minorEastAsia" w:hAnsiTheme="minorHAnsi" w:cstheme="minorBidi"/>
            <w:noProof/>
            <w:lang w:eastAsia="ru-RU"/>
          </w:rPr>
          <w:tab/>
        </w:r>
        <w:r w:rsidRPr="007E7D35">
          <w:rPr>
            <w:rStyle w:val="af6"/>
            <w:rFonts w:ascii="Times New Roman" w:hAnsi="Times New Roman"/>
            <w:b/>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_Toc392241885 \h </w:instrText>
        </w:r>
        <w:r>
          <w:rPr>
            <w:noProof/>
            <w:webHidden/>
          </w:rPr>
        </w:r>
        <w:r>
          <w:rPr>
            <w:noProof/>
            <w:webHidden/>
          </w:rPr>
          <w:fldChar w:fldCharType="separate"/>
        </w:r>
        <w:r>
          <w:rPr>
            <w:noProof/>
            <w:webHidden/>
          </w:rPr>
          <w:t>29</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886" w:history="1">
        <w:r w:rsidRPr="007E7D35">
          <w:rPr>
            <w:rStyle w:val="af6"/>
            <w:noProof/>
          </w:rPr>
          <w:t>3.</w:t>
        </w:r>
        <w:r>
          <w:rPr>
            <w:rFonts w:asciiTheme="minorHAnsi" w:eastAsiaTheme="minorEastAsia" w:hAnsiTheme="minorHAnsi" w:cstheme="minorBidi"/>
            <w:b w:val="0"/>
            <w:noProof/>
            <w:sz w:val="22"/>
            <w:szCs w:val="22"/>
          </w:rPr>
          <w:tab/>
        </w:r>
        <w:r w:rsidRPr="007E7D35">
          <w:rPr>
            <w:rStyle w:val="af6"/>
            <w:noProof/>
          </w:rPr>
          <w:t>РАЗДЕЛ 3. ПЕРСПЕКТИВНЫЕ БАЛАНСЫ ТЕПЛОНОСИТЕЛЯ</w:t>
        </w:r>
        <w:r>
          <w:rPr>
            <w:noProof/>
            <w:webHidden/>
          </w:rPr>
          <w:tab/>
        </w:r>
        <w:r>
          <w:rPr>
            <w:noProof/>
            <w:webHidden/>
          </w:rPr>
          <w:fldChar w:fldCharType="begin"/>
        </w:r>
        <w:r>
          <w:rPr>
            <w:noProof/>
            <w:webHidden/>
          </w:rPr>
          <w:instrText xml:space="preserve"> PAGEREF _Toc392241886 \h </w:instrText>
        </w:r>
        <w:r>
          <w:rPr>
            <w:noProof/>
            <w:webHidden/>
          </w:rPr>
        </w:r>
        <w:r>
          <w:rPr>
            <w:noProof/>
            <w:webHidden/>
          </w:rPr>
          <w:fldChar w:fldCharType="separate"/>
        </w:r>
        <w:r>
          <w:rPr>
            <w:noProof/>
            <w:webHidden/>
          </w:rPr>
          <w:t>31</w:t>
        </w:r>
        <w:r>
          <w:rPr>
            <w:noProof/>
            <w:webHidden/>
          </w:rPr>
          <w:fldChar w:fldCharType="end"/>
        </w:r>
      </w:hyperlink>
    </w:p>
    <w:p w:rsidR="009500BC" w:rsidRDefault="009500BC">
      <w:pPr>
        <w:pStyle w:val="19"/>
        <w:tabs>
          <w:tab w:val="left" w:pos="1540"/>
        </w:tabs>
        <w:rPr>
          <w:rFonts w:asciiTheme="minorHAnsi" w:eastAsiaTheme="minorEastAsia" w:hAnsiTheme="minorHAnsi" w:cstheme="minorBidi"/>
          <w:b w:val="0"/>
          <w:noProof/>
          <w:sz w:val="22"/>
          <w:szCs w:val="22"/>
        </w:rPr>
      </w:pPr>
      <w:hyperlink w:anchor="_Toc392241888" w:history="1">
        <w:r w:rsidRPr="007E7D35">
          <w:rPr>
            <w:rStyle w:val="af6"/>
            <w:noProof/>
          </w:rPr>
          <w:t>4.</w:t>
        </w:r>
        <w:r>
          <w:rPr>
            <w:rFonts w:asciiTheme="minorHAnsi" w:eastAsiaTheme="minorEastAsia" w:hAnsiTheme="minorHAnsi" w:cstheme="minorBidi"/>
            <w:b w:val="0"/>
            <w:noProof/>
            <w:sz w:val="22"/>
            <w:szCs w:val="22"/>
          </w:rPr>
          <w:tab/>
        </w:r>
        <w:r w:rsidRPr="007E7D35">
          <w:rPr>
            <w:rStyle w:val="af6"/>
            <w:noProof/>
          </w:rPr>
          <w:t>РАЗДЕЛ 4. ПРЕДЛОЖЕНИЯ ПО НОВОМУ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_Toc392241888 \h </w:instrText>
        </w:r>
        <w:r>
          <w:rPr>
            <w:noProof/>
            <w:webHidden/>
          </w:rPr>
        </w:r>
        <w:r>
          <w:rPr>
            <w:noProof/>
            <w:webHidden/>
          </w:rPr>
          <w:fldChar w:fldCharType="separate"/>
        </w:r>
        <w:r>
          <w:rPr>
            <w:noProof/>
            <w:webHidden/>
          </w:rPr>
          <w:t>33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0" w:history="1">
        <w:r w:rsidRPr="007E7D35">
          <w:rPr>
            <w:rStyle w:val="af6"/>
            <w:rFonts w:ascii="Times New Roman" w:hAnsi="Times New Roman"/>
            <w:b/>
            <w:noProof/>
          </w:rPr>
          <w:t>4.1.</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Pr>
            <w:noProof/>
            <w:webHidden/>
          </w:rPr>
          <w:tab/>
        </w:r>
        <w:r>
          <w:rPr>
            <w:noProof/>
            <w:webHidden/>
          </w:rPr>
          <w:fldChar w:fldCharType="begin"/>
        </w:r>
        <w:r>
          <w:rPr>
            <w:noProof/>
            <w:webHidden/>
          </w:rPr>
          <w:instrText xml:space="preserve"> PAGEREF _Toc392241890 \h </w:instrText>
        </w:r>
        <w:r>
          <w:rPr>
            <w:noProof/>
            <w:webHidden/>
          </w:rPr>
        </w:r>
        <w:r>
          <w:rPr>
            <w:noProof/>
            <w:webHidden/>
          </w:rPr>
          <w:fldChar w:fldCharType="separate"/>
        </w:r>
        <w:r>
          <w:rPr>
            <w:noProof/>
            <w:webHidden/>
          </w:rPr>
          <w:t>33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1" w:history="1">
        <w:r w:rsidRPr="007E7D35">
          <w:rPr>
            <w:rStyle w:val="af6"/>
            <w:rFonts w:ascii="Times New Roman" w:hAnsi="Times New Roman"/>
            <w:b/>
            <w:noProof/>
          </w:rPr>
          <w:t>4.2.</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_Toc392241891 \h </w:instrText>
        </w:r>
        <w:r>
          <w:rPr>
            <w:noProof/>
            <w:webHidden/>
          </w:rPr>
        </w:r>
        <w:r>
          <w:rPr>
            <w:noProof/>
            <w:webHidden/>
          </w:rPr>
          <w:fldChar w:fldCharType="separate"/>
        </w:r>
        <w:r>
          <w:rPr>
            <w:noProof/>
            <w:webHidden/>
          </w:rPr>
          <w:t>34</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2" w:history="1">
        <w:r w:rsidRPr="007E7D35">
          <w:rPr>
            <w:rStyle w:val="af6"/>
            <w:rFonts w:ascii="Times New Roman" w:hAnsi="Times New Roman"/>
            <w:b/>
            <w:noProof/>
          </w:rPr>
          <w:t>4.3.</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_Toc392241892 \h </w:instrText>
        </w:r>
        <w:r>
          <w:rPr>
            <w:noProof/>
            <w:webHidden/>
          </w:rPr>
        </w:r>
        <w:r>
          <w:rPr>
            <w:noProof/>
            <w:webHidden/>
          </w:rPr>
          <w:fldChar w:fldCharType="separate"/>
        </w:r>
        <w:r>
          <w:rPr>
            <w:noProof/>
            <w:webHidden/>
          </w:rPr>
          <w:t>34</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3" w:history="1">
        <w:r w:rsidRPr="007E7D35">
          <w:rPr>
            <w:rStyle w:val="af6"/>
            <w:rFonts w:ascii="Times New Roman" w:hAnsi="Times New Roman"/>
            <w:b/>
            <w:noProof/>
            <w:lang w:eastAsia="ru-RU"/>
          </w:rPr>
          <w:t>4.4.</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Предложения по выводу в резерв и (или) выводу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_Toc392241893 \h </w:instrText>
        </w:r>
        <w:r>
          <w:rPr>
            <w:noProof/>
            <w:webHidden/>
          </w:rPr>
        </w:r>
        <w:r>
          <w:rPr>
            <w:noProof/>
            <w:webHidden/>
          </w:rPr>
          <w:fldChar w:fldCharType="separate"/>
        </w:r>
        <w:r>
          <w:rPr>
            <w:noProof/>
            <w:webHidden/>
          </w:rPr>
          <w:t>35</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4" w:history="1">
        <w:r w:rsidRPr="007E7D35">
          <w:rPr>
            <w:rStyle w:val="af6"/>
            <w:rFonts w:ascii="Times New Roman" w:hAnsi="Times New Roman"/>
            <w:b/>
            <w:noProof/>
            <w:lang w:eastAsia="ru-RU"/>
          </w:rPr>
          <w:t>4.5.</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_Toc392241894 \h </w:instrText>
        </w:r>
        <w:r>
          <w:rPr>
            <w:noProof/>
            <w:webHidden/>
          </w:rPr>
        </w:r>
        <w:r>
          <w:rPr>
            <w:noProof/>
            <w:webHidden/>
          </w:rPr>
          <w:fldChar w:fldCharType="separate"/>
        </w:r>
        <w:r>
          <w:rPr>
            <w:noProof/>
            <w:webHidden/>
          </w:rPr>
          <w:t>35</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5" w:history="1">
        <w:r w:rsidRPr="007E7D35">
          <w:rPr>
            <w:rStyle w:val="af6"/>
            <w:rFonts w:ascii="Times New Roman" w:hAnsi="Times New Roman"/>
            <w:b/>
            <w:noProof/>
            <w:lang w:eastAsia="ru-RU"/>
          </w:rPr>
          <w:t>4.6.</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Меры по переоборудованию котельных в источники комбинированной выработки электрической и тепловой энергии для каждого этапа</w:t>
        </w:r>
        <w:r>
          <w:rPr>
            <w:noProof/>
            <w:webHidden/>
          </w:rPr>
          <w:tab/>
        </w:r>
        <w:r>
          <w:rPr>
            <w:noProof/>
            <w:webHidden/>
          </w:rPr>
          <w:fldChar w:fldCharType="begin"/>
        </w:r>
        <w:r>
          <w:rPr>
            <w:noProof/>
            <w:webHidden/>
          </w:rPr>
          <w:instrText xml:space="preserve"> PAGEREF _Toc392241895 \h </w:instrText>
        </w:r>
        <w:r>
          <w:rPr>
            <w:noProof/>
            <w:webHidden/>
          </w:rPr>
        </w:r>
        <w:r>
          <w:rPr>
            <w:noProof/>
            <w:webHidden/>
          </w:rPr>
          <w:fldChar w:fldCharType="separate"/>
        </w:r>
        <w:r>
          <w:rPr>
            <w:noProof/>
            <w:webHidden/>
          </w:rPr>
          <w:t>35</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6" w:history="1">
        <w:r w:rsidRPr="007E7D35">
          <w:rPr>
            <w:rStyle w:val="af6"/>
            <w:rFonts w:ascii="Times New Roman" w:hAnsi="Times New Roman"/>
            <w:b/>
            <w:noProof/>
            <w:lang w:eastAsia="ru-RU"/>
          </w:rPr>
          <w:t>4.7.</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webHidden/>
          </w:rPr>
          <w:tab/>
        </w:r>
        <w:r>
          <w:rPr>
            <w:noProof/>
            <w:webHidden/>
          </w:rPr>
          <w:fldChar w:fldCharType="begin"/>
        </w:r>
        <w:r>
          <w:rPr>
            <w:noProof/>
            <w:webHidden/>
          </w:rPr>
          <w:instrText xml:space="preserve"> PAGEREF _Toc392241896 \h </w:instrText>
        </w:r>
        <w:r>
          <w:rPr>
            <w:noProof/>
            <w:webHidden/>
          </w:rPr>
        </w:r>
        <w:r>
          <w:rPr>
            <w:noProof/>
            <w:webHidden/>
          </w:rPr>
          <w:fldChar w:fldCharType="separate"/>
        </w:r>
        <w:r>
          <w:rPr>
            <w:noProof/>
            <w:webHidden/>
          </w:rPr>
          <w:t>35</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7" w:history="1">
        <w:r w:rsidRPr="007E7D35">
          <w:rPr>
            <w:rStyle w:val="af6"/>
            <w:rFonts w:ascii="Times New Roman" w:hAnsi="Times New Roman"/>
            <w:b/>
            <w:noProof/>
            <w:lang w:eastAsia="ru-RU"/>
          </w:rPr>
          <w:t>4.8.</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Pr>
            <w:noProof/>
            <w:webHidden/>
          </w:rPr>
          <w:tab/>
        </w:r>
        <w:r>
          <w:rPr>
            <w:noProof/>
            <w:webHidden/>
          </w:rPr>
          <w:fldChar w:fldCharType="begin"/>
        </w:r>
        <w:r>
          <w:rPr>
            <w:noProof/>
            <w:webHidden/>
          </w:rPr>
          <w:instrText xml:space="preserve"> PAGEREF _Toc392241897 \h </w:instrText>
        </w:r>
        <w:r>
          <w:rPr>
            <w:noProof/>
            <w:webHidden/>
          </w:rPr>
        </w:r>
        <w:r>
          <w:rPr>
            <w:noProof/>
            <w:webHidden/>
          </w:rPr>
          <w:fldChar w:fldCharType="separate"/>
        </w:r>
        <w:r>
          <w:rPr>
            <w:noProof/>
            <w:webHidden/>
          </w:rPr>
          <w:t>36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8" w:history="1">
        <w:r w:rsidRPr="007E7D35">
          <w:rPr>
            <w:rStyle w:val="af6"/>
            <w:rFonts w:ascii="Times New Roman" w:hAnsi="Times New Roman"/>
            <w:b/>
            <w:noProof/>
            <w:lang w:eastAsia="ru-RU"/>
          </w:rPr>
          <w:t>4.9.</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Pr>
            <w:noProof/>
            <w:webHidden/>
          </w:rPr>
          <w:tab/>
        </w:r>
        <w:r>
          <w:rPr>
            <w:noProof/>
            <w:webHidden/>
          </w:rPr>
          <w:fldChar w:fldCharType="begin"/>
        </w:r>
        <w:r>
          <w:rPr>
            <w:noProof/>
            <w:webHidden/>
          </w:rPr>
          <w:instrText xml:space="preserve"> PAGEREF _Toc392241898 \h </w:instrText>
        </w:r>
        <w:r>
          <w:rPr>
            <w:noProof/>
            <w:webHidden/>
          </w:rPr>
        </w:r>
        <w:r>
          <w:rPr>
            <w:noProof/>
            <w:webHidden/>
          </w:rPr>
          <w:fldChar w:fldCharType="separate"/>
        </w:r>
        <w:r>
          <w:rPr>
            <w:noProof/>
            <w:webHidden/>
          </w:rPr>
          <w:t>36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899" w:history="1">
        <w:r w:rsidRPr="007E7D35">
          <w:rPr>
            <w:rStyle w:val="af6"/>
            <w:rFonts w:ascii="Times New Roman" w:hAnsi="Times New Roman"/>
            <w:b/>
            <w:noProof/>
          </w:rPr>
          <w:t>4.10.</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_Toc392241899 \h </w:instrText>
        </w:r>
        <w:r>
          <w:rPr>
            <w:noProof/>
            <w:webHidden/>
          </w:rPr>
        </w:r>
        <w:r>
          <w:rPr>
            <w:noProof/>
            <w:webHidden/>
          </w:rPr>
          <w:fldChar w:fldCharType="separate"/>
        </w:r>
        <w:r>
          <w:rPr>
            <w:noProof/>
            <w:webHidden/>
          </w:rPr>
          <w:t>36</w:t>
        </w:r>
        <w:r>
          <w:rPr>
            <w:noProof/>
            <w:webHidden/>
          </w:rPr>
          <w:fldChar w:fldCharType="end"/>
        </w:r>
      </w:hyperlink>
    </w:p>
    <w:p w:rsidR="009500BC" w:rsidRDefault="009500BC">
      <w:pPr>
        <w:pStyle w:val="19"/>
        <w:tabs>
          <w:tab w:val="left" w:pos="880"/>
        </w:tabs>
        <w:rPr>
          <w:rFonts w:asciiTheme="minorHAnsi" w:eastAsiaTheme="minorEastAsia" w:hAnsiTheme="minorHAnsi" w:cstheme="minorBidi"/>
          <w:b w:val="0"/>
          <w:noProof/>
          <w:sz w:val="22"/>
          <w:szCs w:val="22"/>
        </w:rPr>
      </w:pPr>
      <w:hyperlink w:anchor="_Toc392241900" w:history="1">
        <w:r w:rsidRPr="007E7D35">
          <w:rPr>
            <w:rStyle w:val="af6"/>
            <w:noProof/>
          </w:rPr>
          <w:t>5.</w:t>
        </w:r>
        <w:r>
          <w:rPr>
            <w:rFonts w:asciiTheme="minorHAnsi" w:eastAsiaTheme="minorEastAsia" w:hAnsiTheme="minorHAnsi" w:cstheme="minorBidi"/>
            <w:b w:val="0"/>
            <w:noProof/>
            <w:sz w:val="22"/>
            <w:szCs w:val="22"/>
          </w:rPr>
          <w:tab/>
        </w:r>
        <w:r w:rsidRPr="007E7D35">
          <w:rPr>
            <w:rStyle w:val="af6"/>
            <w:noProof/>
          </w:rPr>
          <w:t>РАЗДЕЛ 5. ПРЕДЛОЖЕНИЯ ПО СТРОИТЕЛЬСТВУ И РЕКОНСТРУКЦИИ ТЕПЛОВЫХ СЕТЕЙ И СООРУЖЕНИЙ НА НИХ</w:t>
        </w:r>
        <w:r>
          <w:rPr>
            <w:noProof/>
            <w:webHidden/>
          </w:rPr>
          <w:tab/>
        </w:r>
        <w:r>
          <w:rPr>
            <w:noProof/>
            <w:webHidden/>
          </w:rPr>
          <w:fldChar w:fldCharType="begin"/>
        </w:r>
        <w:r>
          <w:rPr>
            <w:noProof/>
            <w:webHidden/>
          </w:rPr>
          <w:instrText xml:space="preserve"> PAGEREF _Toc392241900 \h </w:instrText>
        </w:r>
        <w:r>
          <w:rPr>
            <w:noProof/>
            <w:webHidden/>
          </w:rPr>
        </w:r>
        <w:r>
          <w:rPr>
            <w:noProof/>
            <w:webHidden/>
          </w:rPr>
          <w:fldChar w:fldCharType="separate"/>
        </w:r>
        <w:r>
          <w:rPr>
            <w:noProof/>
            <w:webHidden/>
          </w:rPr>
          <w:t>37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02" w:history="1">
        <w:r w:rsidRPr="007E7D35">
          <w:rPr>
            <w:rStyle w:val="af6"/>
            <w:rFonts w:ascii="Times New Roman" w:hAnsi="Times New Roman"/>
            <w:b/>
            <w:noProof/>
          </w:rPr>
          <w:t>5.1.</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теловой энергии (использование существующих резервов)</w:t>
        </w:r>
        <w:r>
          <w:rPr>
            <w:noProof/>
            <w:webHidden/>
          </w:rPr>
          <w:tab/>
        </w:r>
        <w:r>
          <w:rPr>
            <w:noProof/>
            <w:webHidden/>
          </w:rPr>
          <w:fldChar w:fldCharType="begin"/>
        </w:r>
        <w:r>
          <w:rPr>
            <w:noProof/>
            <w:webHidden/>
          </w:rPr>
          <w:instrText xml:space="preserve"> PAGEREF _Toc392241902 \h </w:instrText>
        </w:r>
        <w:r>
          <w:rPr>
            <w:noProof/>
            <w:webHidden/>
          </w:rPr>
        </w:r>
        <w:r>
          <w:rPr>
            <w:noProof/>
            <w:webHidden/>
          </w:rPr>
          <w:fldChar w:fldCharType="separate"/>
        </w:r>
        <w:r>
          <w:rPr>
            <w:noProof/>
            <w:webHidden/>
          </w:rPr>
          <w:t>37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03" w:history="1">
        <w:r w:rsidRPr="007E7D35">
          <w:rPr>
            <w:rStyle w:val="af6"/>
            <w:rFonts w:ascii="Times New Roman" w:hAnsi="Times New Roman"/>
            <w:b/>
            <w:noProof/>
          </w:rPr>
          <w:t>5.2.</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_Toc392241903 \h </w:instrText>
        </w:r>
        <w:r>
          <w:rPr>
            <w:noProof/>
            <w:webHidden/>
          </w:rPr>
        </w:r>
        <w:r>
          <w:rPr>
            <w:noProof/>
            <w:webHidden/>
          </w:rPr>
          <w:fldChar w:fldCharType="separate"/>
        </w:r>
        <w:r>
          <w:rPr>
            <w:noProof/>
            <w:webHidden/>
          </w:rPr>
          <w:t>37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04" w:history="1">
        <w:r w:rsidRPr="007E7D35">
          <w:rPr>
            <w:rStyle w:val="af6"/>
            <w:rFonts w:ascii="Times New Roman" w:hAnsi="Times New Roman"/>
            <w:b/>
            <w:noProof/>
          </w:rPr>
          <w:t>5.3.</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_Toc392241904 \h </w:instrText>
        </w:r>
        <w:r>
          <w:rPr>
            <w:noProof/>
            <w:webHidden/>
          </w:rPr>
        </w:r>
        <w:r>
          <w:rPr>
            <w:noProof/>
            <w:webHidden/>
          </w:rPr>
          <w:fldChar w:fldCharType="separate"/>
        </w:r>
        <w:r>
          <w:rPr>
            <w:noProof/>
            <w:webHidden/>
          </w:rPr>
          <w:t>38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05" w:history="1">
        <w:r w:rsidRPr="007E7D35">
          <w:rPr>
            <w:rStyle w:val="af6"/>
            <w:rFonts w:ascii="Times New Roman" w:hAnsi="Times New Roman"/>
            <w:b/>
            <w:noProof/>
            <w:lang w:eastAsia="ru-RU"/>
          </w:rPr>
          <w:t>5.4.</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_Toc392241905 \h </w:instrText>
        </w:r>
        <w:r>
          <w:rPr>
            <w:noProof/>
            <w:webHidden/>
          </w:rPr>
        </w:r>
        <w:r>
          <w:rPr>
            <w:noProof/>
            <w:webHidden/>
          </w:rPr>
          <w:fldChar w:fldCharType="separate"/>
        </w:r>
        <w:r>
          <w:rPr>
            <w:noProof/>
            <w:webHidden/>
          </w:rPr>
          <w:t>38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06" w:history="1">
        <w:r w:rsidRPr="007E7D35">
          <w:rPr>
            <w:rStyle w:val="af6"/>
            <w:rFonts w:ascii="Times New Roman" w:hAnsi="Times New Roman"/>
            <w:b/>
            <w:noProof/>
            <w:lang w:eastAsia="ru-RU"/>
          </w:rPr>
          <w:t>5.5.</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Предложения по строительству и реконструкции тепловых сетей для обеспечения 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_Toc392241906 \h </w:instrText>
        </w:r>
        <w:r>
          <w:rPr>
            <w:noProof/>
            <w:webHidden/>
          </w:rPr>
        </w:r>
        <w:r>
          <w:rPr>
            <w:noProof/>
            <w:webHidden/>
          </w:rPr>
          <w:fldChar w:fldCharType="separate"/>
        </w:r>
        <w:r>
          <w:rPr>
            <w:noProof/>
            <w:webHidden/>
          </w:rPr>
          <w:t>39</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907" w:history="1">
        <w:r w:rsidRPr="007E7D35">
          <w:rPr>
            <w:rStyle w:val="af6"/>
            <w:noProof/>
          </w:rPr>
          <w:t>6.</w:t>
        </w:r>
        <w:r>
          <w:rPr>
            <w:rFonts w:asciiTheme="minorHAnsi" w:eastAsiaTheme="minorEastAsia" w:hAnsiTheme="minorHAnsi" w:cstheme="minorBidi"/>
            <w:b w:val="0"/>
            <w:noProof/>
            <w:sz w:val="22"/>
            <w:szCs w:val="22"/>
          </w:rPr>
          <w:tab/>
        </w:r>
        <w:r w:rsidRPr="007E7D35">
          <w:rPr>
            <w:rStyle w:val="af6"/>
            <w:noProof/>
          </w:rPr>
          <w:t>РАЗДЕЛ 6. ПЕРСПЕКТИВНЫЕ ТОПЛИВНЫЕ БАЛАНСЫ</w:t>
        </w:r>
        <w:r>
          <w:rPr>
            <w:noProof/>
            <w:webHidden/>
          </w:rPr>
          <w:tab/>
        </w:r>
        <w:r>
          <w:rPr>
            <w:noProof/>
            <w:webHidden/>
          </w:rPr>
          <w:fldChar w:fldCharType="begin"/>
        </w:r>
        <w:r>
          <w:rPr>
            <w:noProof/>
            <w:webHidden/>
          </w:rPr>
          <w:instrText xml:space="preserve"> PAGEREF _Toc392241907 \h </w:instrText>
        </w:r>
        <w:r>
          <w:rPr>
            <w:noProof/>
            <w:webHidden/>
          </w:rPr>
        </w:r>
        <w:r>
          <w:rPr>
            <w:noProof/>
            <w:webHidden/>
          </w:rPr>
          <w:fldChar w:fldCharType="separate"/>
        </w:r>
        <w:r>
          <w:rPr>
            <w:noProof/>
            <w:webHidden/>
          </w:rPr>
          <w:t>40</w:t>
        </w:r>
        <w:r>
          <w:rPr>
            <w:noProof/>
            <w:webHidden/>
          </w:rPr>
          <w:fldChar w:fldCharType="end"/>
        </w:r>
      </w:hyperlink>
    </w:p>
    <w:p w:rsidR="009500BC" w:rsidRDefault="009500BC">
      <w:pPr>
        <w:pStyle w:val="19"/>
        <w:tabs>
          <w:tab w:val="left" w:pos="1100"/>
        </w:tabs>
        <w:rPr>
          <w:rFonts w:asciiTheme="minorHAnsi" w:eastAsiaTheme="minorEastAsia" w:hAnsiTheme="minorHAnsi" w:cstheme="minorBidi"/>
          <w:b w:val="0"/>
          <w:noProof/>
          <w:sz w:val="22"/>
          <w:szCs w:val="22"/>
        </w:rPr>
      </w:pPr>
      <w:hyperlink w:anchor="_Toc392241908" w:history="1">
        <w:r w:rsidRPr="007E7D35">
          <w:rPr>
            <w:rStyle w:val="af6"/>
            <w:noProof/>
          </w:rPr>
          <w:t>7.</w:t>
        </w:r>
        <w:r>
          <w:rPr>
            <w:rFonts w:asciiTheme="minorHAnsi" w:eastAsiaTheme="minorEastAsia" w:hAnsiTheme="minorHAnsi" w:cstheme="minorBidi"/>
            <w:b w:val="0"/>
            <w:noProof/>
            <w:sz w:val="22"/>
            <w:szCs w:val="22"/>
          </w:rPr>
          <w:tab/>
        </w:r>
        <w:r w:rsidRPr="007E7D35">
          <w:rPr>
            <w:rStyle w:val="af6"/>
            <w:noProof/>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_Toc392241908 \h </w:instrText>
        </w:r>
        <w:r>
          <w:rPr>
            <w:noProof/>
            <w:webHidden/>
          </w:rPr>
        </w:r>
        <w:r>
          <w:rPr>
            <w:noProof/>
            <w:webHidden/>
          </w:rPr>
          <w:fldChar w:fldCharType="separate"/>
        </w:r>
        <w:r>
          <w:rPr>
            <w:noProof/>
            <w:webHidden/>
          </w:rPr>
          <w:t>41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11" w:history="1">
        <w:r w:rsidRPr="007E7D35">
          <w:rPr>
            <w:rStyle w:val="af6"/>
            <w:rFonts w:ascii="Times New Roman" w:hAnsi="Times New Roman"/>
            <w:b/>
            <w:noProof/>
            <w:lang w:eastAsia="ru-RU"/>
          </w:rPr>
          <w:t>7.1.</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_Toc392241911 \h </w:instrText>
        </w:r>
        <w:r>
          <w:rPr>
            <w:noProof/>
            <w:webHidden/>
          </w:rPr>
        </w:r>
        <w:r>
          <w:rPr>
            <w:noProof/>
            <w:webHidden/>
          </w:rPr>
          <w:fldChar w:fldCharType="separate"/>
        </w:r>
        <w:r>
          <w:rPr>
            <w:noProof/>
            <w:webHidden/>
          </w:rPr>
          <w:t>41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12" w:history="1">
        <w:r w:rsidRPr="007E7D35">
          <w:rPr>
            <w:rStyle w:val="af6"/>
            <w:rFonts w:ascii="Times New Roman" w:hAnsi="Times New Roman"/>
            <w:b/>
            <w:noProof/>
            <w:lang w:eastAsia="ru-RU"/>
          </w:rPr>
          <w:t>7.2.</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_Toc392241912 \h </w:instrText>
        </w:r>
        <w:r>
          <w:rPr>
            <w:noProof/>
            <w:webHidden/>
          </w:rPr>
        </w:r>
        <w:r>
          <w:rPr>
            <w:noProof/>
            <w:webHidden/>
          </w:rPr>
          <w:fldChar w:fldCharType="separate"/>
        </w:r>
        <w:r>
          <w:rPr>
            <w:noProof/>
            <w:webHidden/>
          </w:rPr>
          <w:t>41</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913" w:history="1">
        <w:r w:rsidRPr="007E7D35">
          <w:rPr>
            <w:rStyle w:val="af6"/>
            <w:noProof/>
          </w:rPr>
          <w:t>8.</w:t>
        </w:r>
        <w:r>
          <w:rPr>
            <w:rFonts w:asciiTheme="minorHAnsi" w:eastAsiaTheme="minorEastAsia" w:hAnsiTheme="minorHAnsi" w:cstheme="minorBidi"/>
            <w:b w:val="0"/>
            <w:noProof/>
            <w:sz w:val="22"/>
            <w:szCs w:val="22"/>
          </w:rPr>
          <w:tab/>
        </w:r>
        <w:r w:rsidRPr="007E7D35">
          <w:rPr>
            <w:rStyle w:val="af6"/>
            <w:noProof/>
          </w:rPr>
          <w:t>РАЗДЕЛ 8. 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_Toc392241913 \h </w:instrText>
        </w:r>
        <w:r>
          <w:rPr>
            <w:noProof/>
            <w:webHidden/>
          </w:rPr>
        </w:r>
        <w:r>
          <w:rPr>
            <w:noProof/>
            <w:webHidden/>
          </w:rPr>
          <w:fldChar w:fldCharType="separate"/>
        </w:r>
        <w:r>
          <w:rPr>
            <w:noProof/>
            <w:webHidden/>
          </w:rPr>
          <w:t>42</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914" w:history="1">
        <w:r w:rsidRPr="007E7D35">
          <w:rPr>
            <w:rStyle w:val="af6"/>
            <w:noProof/>
          </w:rPr>
          <w:t>9.</w:t>
        </w:r>
        <w:r>
          <w:rPr>
            <w:rFonts w:asciiTheme="minorHAnsi" w:eastAsiaTheme="minorEastAsia" w:hAnsiTheme="minorHAnsi" w:cstheme="minorBidi"/>
            <w:b w:val="0"/>
            <w:noProof/>
            <w:sz w:val="22"/>
            <w:szCs w:val="22"/>
          </w:rPr>
          <w:tab/>
        </w:r>
        <w:r w:rsidRPr="007E7D35">
          <w:rPr>
            <w:rStyle w:val="af6"/>
            <w:noProof/>
          </w:rPr>
          <w:t>РАЗДЕЛ 9.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_Toc392241914 \h </w:instrText>
        </w:r>
        <w:r>
          <w:rPr>
            <w:noProof/>
            <w:webHidden/>
          </w:rPr>
        </w:r>
        <w:r>
          <w:rPr>
            <w:noProof/>
            <w:webHidden/>
          </w:rPr>
          <w:fldChar w:fldCharType="separate"/>
        </w:r>
        <w:r>
          <w:rPr>
            <w:noProof/>
            <w:webHidden/>
          </w:rPr>
          <w:t>42</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915" w:history="1">
        <w:r w:rsidRPr="007E7D35">
          <w:rPr>
            <w:rStyle w:val="af6"/>
            <w:noProof/>
          </w:rPr>
          <w:t>1</w:t>
        </w:r>
        <w:r>
          <w:rPr>
            <w:rFonts w:asciiTheme="minorHAnsi" w:eastAsiaTheme="minorEastAsia" w:hAnsiTheme="minorHAnsi" w:cstheme="minorBidi"/>
            <w:b w:val="0"/>
            <w:noProof/>
            <w:sz w:val="22"/>
            <w:szCs w:val="22"/>
          </w:rPr>
          <w:tab/>
        </w:r>
        <w:r w:rsidRPr="007E7D35">
          <w:rPr>
            <w:rStyle w:val="af6"/>
            <w:noProof/>
          </w:rPr>
          <w:t>СУШЕСТВУЮЩЕЕ СОСТОЯНИЕ СИСТЕМЫ ТЕПЛОСНАБЖЕНИЯ</w:t>
        </w:r>
        <w:r>
          <w:rPr>
            <w:noProof/>
            <w:webHidden/>
          </w:rPr>
          <w:tab/>
        </w:r>
        <w:r>
          <w:rPr>
            <w:noProof/>
            <w:webHidden/>
          </w:rPr>
          <w:fldChar w:fldCharType="begin"/>
        </w:r>
        <w:r>
          <w:rPr>
            <w:noProof/>
            <w:webHidden/>
          </w:rPr>
          <w:instrText xml:space="preserve"> PAGEREF _Toc392241915 \h </w:instrText>
        </w:r>
        <w:r>
          <w:rPr>
            <w:noProof/>
            <w:webHidden/>
          </w:rPr>
        </w:r>
        <w:r>
          <w:rPr>
            <w:noProof/>
            <w:webHidden/>
          </w:rPr>
          <w:fldChar w:fldCharType="separate"/>
        </w:r>
        <w:r>
          <w:rPr>
            <w:noProof/>
            <w:webHidden/>
          </w:rPr>
          <w:t>45</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16" w:history="1">
        <w:r w:rsidRPr="007E7D35">
          <w:rPr>
            <w:rStyle w:val="af6"/>
            <w:rFonts w:ascii="Times New Roman" w:hAnsi="Times New Roman"/>
            <w:b/>
            <w:noProof/>
          </w:rPr>
          <w:t>1.1</w:t>
        </w:r>
        <w:r>
          <w:rPr>
            <w:rFonts w:asciiTheme="minorHAnsi" w:eastAsiaTheme="minorEastAsia" w:hAnsiTheme="minorHAnsi" w:cstheme="minorBidi"/>
            <w:noProof/>
            <w:lang w:eastAsia="ru-RU"/>
          </w:rPr>
          <w:tab/>
        </w:r>
        <w:r w:rsidRPr="007E7D35">
          <w:rPr>
            <w:rStyle w:val="af6"/>
            <w:rFonts w:ascii="Times New Roman" w:hAnsi="Times New Roman"/>
            <w:b/>
            <w:noProof/>
          </w:rPr>
          <w:t>Функциональная структура организации теплоснабжения</w:t>
        </w:r>
        <w:r>
          <w:rPr>
            <w:noProof/>
            <w:webHidden/>
          </w:rPr>
          <w:tab/>
        </w:r>
        <w:r>
          <w:rPr>
            <w:noProof/>
            <w:webHidden/>
          </w:rPr>
          <w:fldChar w:fldCharType="begin"/>
        </w:r>
        <w:r>
          <w:rPr>
            <w:noProof/>
            <w:webHidden/>
          </w:rPr>
          <w:instrText xml:space="preserve"> PAGEREF _Toc392241916 \h </w:instrText>
        </w:r>
        <w:r>
          <w:rPr>
            <w:noProof/>
            <w:webHidden/>
          </w:rPr>
        </w:r>
        <w:r>
          <w:rPr>
            <w:noProof/>
            <w:webHidden/>
          </w:rPr>
          <w:fldChar w:fldCharType="separate"/>
        </w:r>
        <w:r>
          <w:rPr>
            <w:noProof/>
            <w:webHidden/>
          </w:rPr>
          <w:t>45</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17" w:history="1">
        <w:r w:rsidRPr="007E7D35">
          <w:rPr>
            <w:rStyle w:val="af6"/>
            <w:rFonts w:ascii="Times New Roman" w:hAnsi="Times New Roman"/>
            <w:b/>
            <w:noProof/>
          </w:rPr>
          <w:t>1.2</w:t>
        </w:r>
        <w:r>
          <w:rPr>
            <w:rFonts w:asciiTheme="minorHAnsi" w:eastAsiaTheme="minorEastAsia" w:hAnsiTheme="minorHAnsi" w:cstheme="minorBidi"/>
            <w:noProof/>
            <w:lang w:eastAsia="ru-RU"/>
          </w:rPr>
          <w:tab/>
        </w:r>
        <w:r w:rsidRPr="007E7D35">
          <w:rPr>
            <w:rStyle w:val="af6"/>
            <w:rFonts w:ascii="Times New Roman" w:hAnsi="Times New Roman"/>
            <w:b/>
            <w:noProof/>
          </w:rPr>
          <w:t>Источники тепловой энергии (теплоснабжения)</w:t>
        </w:r>
        <w:r>
          <w:rPr>
            <w:noProof/>
            <w:webHidden/>
          </w:rPr>
          <w:tab/>
        </w:r>
        <w:r>
          <w:rPr>
            <w:noProof/>
            <w:webHidden/>
          </w:rPr>
          <w:fldChar w:fldCharType="begin"/>
        </w:r>
        <w:r>
          <w:rPr>
            <w:noProof/>
            <w:webHidden/>
          </w:rPr>
          <w:instrText xml:space="preserve"> PAGEREF _Toc392241917 \h </w:instrText>
        </w:r>
        <w:r>
          <w:rPr>
            <w:noProof/>
            <w:webHidden/>
          </w:rPr>
        </w:r>
        <w:r>
          <w:rPr>
            <w:noProof/>
            <w:webHidden/>
          </w:rPr>
          <w:fldChar w:fldCharType="separate"/>
        </w:r>
        <w:r>
          <w:rPr>
            <w:noProof/>
            <w:webHidden/>
          </w:rPr>
          <w:t>45</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18" w:history="1">
        <w:r w:rsidRPr="007E7D35">
          <w:rPr>
            <w:rStyle w:val="af6"/>
            <w:rFonts w:ascii="Times New Roman" w:hAnsi="Times New Roman"/>
            <w:noProof/>
          </w:rPr>
          <w:t>1.2.1</w:t>
        </w:r>
        <w:r>
          <w:rPr>
            <w:rFonts w:asciiTheme="minorHAnsi" w:eastAsiaTheme="minorEastAsia" w:hAnsiTheme="minorHAnsi" w:cstheme="minorBidi"/>
            <w:noProof/>
            <w:lang w:eastAsia="ru-RU"/>
          </w:rPr>
          <w:tab/>
        </w:r>
        <w:r w:rsidRPr="007E7D35">
          <w:rPr>
            <w:rStyle w:val="af6"/>
            <w:rFonts w:ascii="Times New Roman" w:hAnsi="Times New Roman"/>
            <w:noProof/>
          </w:rPr>
          <w:t>Общие сведения</w:t>
        </w:r>
        <w:r>
          <w:rPr>
            <w:noProof/>
            <w:webHidden/>
          </w:rPr>
          <w:tab/>
        </w:r>
        <w:r>
          <w:rPr>
            <w:noProof/>
            <w:webHidden/>
          </w:rPr>
          <w:fldChar w:fldCharType="begin"/>
        </w:r>
        <w:r>
          <w:rPr>
            <w:noProof/>
            <w:webHidden/>
          </w:rPr>
          <w:instrText xml:space="preserve"> PAGEREF _Toc392241918 \h </w:instrText>
        </w:r>
        <w:r>
          <w:rPr>
            <w:noProof/>
            <w:webHidden/>
          </w:rPr>
        </w:r>
        <w:r>
          <w:rPr>
            <w:noProof/>
            <w:webHidden/>
          </w:rPr>
          <w:fldChar w:fldCharType="separate"/>
        </w:r>
        <w:r>
          <w:rPr>
            <w:noProof/>
            <w:webHidden/>
          </w:rPr>
          <w:t>45</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19" w:history="1">
        <w:r w:rsidRPr="007E7D35">
          <w:rPr>
            <w:rStyle w:val="af6"/>
            <w:rFonts w:ascii="Times New Roman" w:hAnsi="Times New Roman"/>
            <w:noProof/>
          </w:rPr>
          <w:t>1.2.2</w:t>
        </w:r>
        <w:r>
          <w:rPr>
            <w:rFonts w:asciiTheme="minorHAnsi" w:eastAsiaTheme="minorEastAsia" w:hAnsiTheme="minorHAnsi" w:cstheme="minorBidi"/>
            <w:noProof/>
            <w:lang w:eastAsia="ru-RU"/>
          </w:rPr>
          <w:tab/>
        </w:r>
        <w:r w:rsidRPr="007E7D35">
          <w:rPr>
            <w:rStyle w:val="af6"/>
            <w:rFonts w:ascii="Times New Roman" w:hAnsi="Times New Roman"/>
            <w:noProof/>
          </w:rPr>
          <w:t>Структура основного оборудования. Срок ввода в эксплуатацию теплофикационного оборудования.</w:t>
        </w:r>
        <w:r>
          <w:rPr>
            <w:noProof/>
            <w:webHidden/>
          </w:rPr>
          <w:tab/>
        </w:r>
        <w:r>
          <w:rPr>
            <w:noProof/>
            <w:webHidden/>
          </w:rPr>
          <w:fldChar w:fldCharType="begin"/>
        </w:r>
        <w:r>
          <w:rPr>
            <w:noProof/>
            <w:webHidden/>
          </w:rPr>
          <w:instrText xml:space="preserve"> PAGEREF _Toc392241919 \h </w:instrText>
        </w:r>
        <w:r>
          <w:rPr>
            <w:noProof/>
            <w:webHidden/>
          </w:rPr>
        </w:r>
        <w:r>
          <w:rPr>
            <w:noProof/>
            <w:webHidden/>
          </w:rPr>
          <w:fldChar w:fldCharType="separate"/>
        </w:r>
        <w:r>
          <w:rPr>
            <w:noProof/>
            <w:webHidden/>
          </w:rPr>
          <w:t>47</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0" w:history="1">
        <w:r w:rsidRPr="007E7D35">
          <w:rPr>
            <w:rStyle w:val="af6"/>
            <w:rFonts w:ascii="Times New Roman" w:hAnsi="Times New Roman"/>
            <w:noProof/>
          </w:rPr>
          <w:t>1.2.3</w:t>
        </w:r>
        <w:r>
          <w:rPr>
            <w:rFonts w:asciiTheme="minorHAnsi" w:eastAsiaTheme="minorEastAsia" w:hAnsiTheme="minorHAnsi" w:cstheme="minorBidi"/>
            <w:noProof/>
            <w:lang w:eastAsia="ru-RU"/>
          </w:rPr>
          <w:tab/>
        </w:r>
        <w:r w:rsidRPr="007E7D35">
          <w:rPr>
            <w:rStyle w:val="af6"/>
            <w:rFonts w:ascii="Times New Roman" w:hAnsi="Times New Roman"/>
            <w:noProof/>
          </w:rPr>
          <w:t>Параметры установленной тепловой мощности котельного оборудования. Ограничения тепловой мощности и параметры располагаемой мощности</w:t>
        </w:r>
        <w:r>
          <w:rPr>
            <w:noProof/>
            <w:webHidden/>
          </w:rPr>
          <w:tab/>
        </w:r>
        <w:r>
          <w:rPr>
            <w:noProof/>
            <w:webHidden/>
          </w:rPr>
          <w:fldChar w:fldCharType="begin"/>
        </w:r>
        <w:r>
          <w:rPr>
            <w:noProof/>
            <w:webHidden/>
          </w:rPr>
          <w:instrText xml:space="preserve"> PAGEREF _Toc392241920 \h </w:instrText>
        </w:r>
        <w:r>
          <w:rPr>
            <w:noProof/>
            <w:webHidden/>
          </w:rPr>
        </w:r>
        <w:r>
          <w:rPr>
            <w:noProof/>
            <w:webHidden/>
          </w:rPr>
          <w:fldChar w:fldCharType="separate"/>
        </w:r>
        <w:r>
          <w:rPr>
            <w:noProof/>
            <w:webHidden/>
          </w:rPr>
          <w:t>48</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1" w:history="1">
        <w:r w:rsidRPr="007E7D35">
          <w:rPr>
            <w:rStyle w:val="af6"/>
            <w:rFonts w:ascii="Times New Roman" w:hAnsi="Times New Roman"/>
            <w:noProof/>
          </w:rPr>
          <w:t>1.2.4</w:t>
        </w:r>
        <w:r>
          <w:rPr>
            <w:rFonts w:asciiTheme="minorHAnsi" w:eastAsiaTheme="minorEastAsia" w:hAnsiTheme="minorHAnsi" w:cstheme="minorBidi"/>
            <w:noProof/>
            <w:lang w:eastAsia="ru-RU"/>
          </w:rPr>
          <w:tab/>
        </w:r>
        <w:r w:rsidRPr="007E7D35">
          <w:rPr>
            <w:rStyle w:val="af6"/>
            <w:rFonts w:ascii="Times New Roman" w:hAnsi="Times New Roman"/>
            <w:noProof/>
          </w:rPr>
          <w:t>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_Toc392241921 \h </w:instrText>
        </w:r>
        <w:r>
          <w:rPr>
            <w:noProof/>
            <w:webHidden/>
          </w:rPr>
        </w:r>
        <w:r>
          <w:rPr>
            <w:noProof/>
            <w:webHidden/>
          </w:rPr>
          <w:fldChar w:fldCharType="separate"/>
        </w:r>
        <w:r>
          <w:rPr>
            <w:noProof/>
            <w:webHidden/>
          </w:rPr>
          <w:t>49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2" w:history="1">
        <w:r w:rsidRPr="007E7D35">
          <w:rPr>
            <w:rStyle w:val="af6"/>
            <w:rFonts w:ascii="Times New Roman" w:hAnsi="Times New Roman"/>
            <w:noProof/>
          </w:rPr>
          <w:t>1.2.5</w:t>
        </w:r>
        <w:r>
          <w:rPr>
            <w:rFonts w:asciiTheme="minorHAnsi" w:eastAsiaTheme="minorEastAsia" w:hAnsiTheme="minorHAnsi" w:cstheme="minorBidi"/>
            <w:noProof/>
            <w:lang w:eastAsia="ru-RU"/>
          </w:rPr>
          <w:tab/>
        </w:r>
        <w:r w:rsidRPr="007E7D35">
          <w:rPr>
            <w:rStyle w:val="af6"/>
            <w:rFonts w:ascii="Times New Roman" w:hAnsi="Times New Roman"/>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webHidden/>
          </w:rPr>
          <w:tab/>
        </w:r>
        <w:r>
          <w:rPr>
            <w:noProof/>
            <w:webHidden/>
          </w:rPr>
          <w:fldChar w:fldCharType="begin"/>
        </w:r>
        <w:r>
          <w:rPr>
            <w:noProof/>
            <w:webHidden/>
          </w:rPr>
          <w:instrText xml:space="preserve"> PAGEREF _Toc392241922 \h </w:instrText>
        </w:r>
        <w:r>
          <w:rPr>
            <w:noProof/>
            <w:webHidden/>
          </w:rPr>
        </w:r>
        <w:r>
          <w:rPr>
            <w:noProof/>
            <w:webHidden/>
          </w:rPr>
          <w:fldChar w:fldCharType="separate"/>
        </w:r>
        <w:r>
          <w:rPr>
            <w:noProof/>
            <w:webHidden/>
          </w:rPr>
          <w:t>49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3" w:history="1">
        <w:r w:rsidRPr="007E7D35">
          <w:rPr>
            <w:rStyle w:val="af6"/>
            <w:rFonts w:ascii="Times New Roman" w:hAnsi="Times New Roman"/>
            <w:noProof/>
          </w:rPr>
          <w:t>1.2.6</w:t>
        </w:r>
        <w:r>
          <w:rPr>
            <w:rFonts w:asciiTheme="minorHAnsi" w:eastAsiaTheme="minorEastAsia" w:hAnsiTheme="minorHAnsi" w:cstheme="minorBidi"/>
            <w:noProof/>
            <w:lang w:eastAsia="ru-RU"/>
          </w:rPr>
          <w:tab/>
        </w:r>
        <w:r w:rsidRPr="007E7D35">
          <w:rPr>
            <w:rStyle w:val="af6"/>
            <w:rFonts w:ascii="Times New Roman" w:hAnsi="Times New Roman"/>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_Toc392241923 \h </w:instrText>
        </w:r>
        <w:r>
          <w:rPr>
            <w:noProof/>
            <w:webHidden/>
          </w:rPr>
        </w:r>
        <w:r>
          <w:rPr>
            <w:noProof/>
            <w:webHidden/>
          </w:rPr>
          <w:fldChar w:fldCharType="separate"/>
        </w:r>
        <w:r>
          <w:rPr>
            <w:noProof/>
            <w:webHidden/>
          </w:rPr>
          <w:t>49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4" w:history="1">
        <w:r w:rsidRPr="007E7D35">
          <w:rPr>
            <w:rStyle w:val="af6"/>
            <w:rFonts w:ascii="Times New Roman" w:hAnsi="Times New Roman"/>
            <w:noProof/>
          </w:rPr>
          <w:t>1.2.7</w:t>
        </w:r>
        <w:r>
          <w:rPr>
            <w:rFonts w:asciiTheme="minorHAnsi" w:eastAsiaTheme="minorEastAsia" w:hAnsiTheme="minorHAnsi" w:cstheme="minorBidi"/>
            <w:noProof/>
            <w:lang w:eastAsia="ru-RU"/>
          </w:rPr>
          <w:tab/>
        </w:r>
        <w:r w:rsidRPr="007E7D35">
          <w:rPr>
            <w:rStyle w:val="af6"/>
            <w:rFonts w:ascii="Times New Roman" w:hAnsi="Times New Roman"/>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_Toc392241924 \h </w:instrText>
        </w:r>
        <w:r>
          <w:rPr>
            <w:noProof/>
            <w:webHidden/>
          </w:rPr>
        </w:r>
        <w:r>
          <w:rPr>
            <w:noProof/>
            <w:webHidden/>
          </w:rPr>
          <w:fldChar w:fldCharType="separate"/>
        </w:r>
        <w:r>
          <w:rPr>
            <w:noProof/>
            <w:webHidden/>
          </w:rPr>
          <w:t>49</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25" w:history="1">
        <w:r w:rsidRPr="007E7D35">
          <w:rPr>
            <w:rStyle w:val="af6"/>
            <w:rFonts w:ascii="Times New Roman" w:hAnsi="Times New Roman"/>
            <w:b/>
            <w:noProof/>
          </w:rPr>
          <w:t>1.3</w:t>
        </w:r>
        <w:r>
          <w:rPr>
            <w:rFonts w:asciiTheme="minorHAnsi" w:eastAsiaTheme="minorEastAsia" w:hAnsiTheme="minorHAnsi" w:cstheme="minorBidi"/>
            <w:noProof/>
            <w:lang w:eastAsia="ru-RU"/>
          </w:rPr>
          <w:tab/>
        </w:r>
        <w:r w:rsidRPr="007E7D35">
          <w:rPr>
            <w:rStyle w:val="af6"/>
            <w:rFonts w:ascii="Times New Roman" w:hAnsi="Times New Roman"/>
            <w:b/>
            <w:noProof/>
          </w:rPr>
          <w:t>Тепловые сети системы теплоснабжения</w:t>
        </w:r>
        <w:r>
          <w:rPr>
            <w:noProof/>
            <w:webHidden/>
          </w:rPr>
          <w:tab/>
        </w:r>
        <w:r>
          <w:rPr>
            <w:noProof/>
            <w:webHidden/>
          </w:rPr>
          <w:fldChar w:fldCharType="begin"/>
        </w:r>
        <w:r>
          <w:rPr>
            <w:noProof/>
            <w:webHidden/>
          </w:rPr>
          <w:instrText xml:space="preserve"> PAGEREF _Toc392241925 \h </w:instrText>
        </w:r>
        <w:r>
          <w:rPr>
            <w:noProof/>
            <w:webHidden/>
          </w:rPr>
        </w:r>
        <w:r>
          <w:rPr>
            <w:noProof/>
            <w:webHidden/>
          </w:rPr>
          <w:fldChar w:fldCharType="separate"/>
        </w:r>
        <w:r>
          <w:rPr>
            <w:noProof/>
            <w:webHidden/>
          </w:rPr>
          <w:t>49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6" w:history="1">
        <w:r w:rsidRPr="007E7D35">
          <w:rPr>
            <w:rStyle w:val="af6"/>
            <w:rFonts w:ascii="Times New Roman" w:hAnsi="Times New Roman"/>
            <w:noProof/>
          </w:rPr>
          <w:t>1.3.1</w:t>
        </w:r>
        <w:r>
          <w:rPr>
            <w:rFonts w:asciiTheme="minorHAnsi" w:eastAsiaTheme="minorEastAsia" w:hAnsiTheme="minorHAnsi" w:cstheme="minorBidi"/>
            <w:noProof/>
            <w:lang w:eastAsia="ru-RU"/>
          </w:rPr>
          <w:tab/>
        </w:r>
        <w:r w:rsidRPr="007E7D35">
          <w:rPr>
            <w:rStyle w:val="af6"/>
            <w:rFonts w:ascii="Times New Roman" w:hAnsi="Times New Roman"/>
            <w:noProof/>
          </w:rPr>
          <w:t>Структура тепловых сетей</w:t>
        </w:r>
        <w:r>
          <w:rPr>
            <w:noProof/>
            <w:webHidden/>
          </w:rPr>
          <w:tab/>
        </w:r>
        <w:r>
          <w:rPr>
            <w:noProof/>
            <w:webHidden/>
          </w:rPr>
          <w:fldChar w:fldCharType="begin"/>
        </w:r>
        <w:r>
          <w:rPr>
            <w:noProof/>
            <w:webHidden/>
          </w:rPr>
          <w:instrText xml:space="preserve"> PAGEREF _Toc392241926 \h </w:instrText>
        </w:r>
        <w:r>
          <w:rPr>
            <w:noProof/>
            <w:webHidden/>
          </w:rPr>
        </w:r>
        <w:r>
          <w:rPr>
            <w:noProof/>
            <w:webHidden/>
          </w:rPr>
          <w:fldChar w:fldCharType="separate"/>
        </w:r>
        <w:r>
          <w:rPr>
            <w:noProof/>
            <w:webHidden/>
          </w:rPr>
          <w:t>49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7" w:history="1">
        <w:r w:rsidRPr="007E7D35">
          <w:rPr>
            <w:rStyle w:val="af6"/>
            <w:rFonts w:ascii="Times New Roman" w:hAnsi="Times New Roman"/>
            <w:noProof/>
            <w:lang w:eastAsia="ru-RU"/>
          </w:rPr>
          <w:t>1.3.2</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_Toc392241927 \h </w:instrText>
        </w:r>
        <w:r>
          <w:rPr>
            <w:noProof/>
            <w:webHidden/>
          </w:rPr>
        </w:r>
        <w:r>
          <w:rPr>
            <w:noProof/>
            <w:webHidden/>
          </w:rPr>
          <w:fldChar w:fldCharType="separate"/>
        </w:r>
        <w:r>
          <w:rPr>
            <w:noProof/>
            <w:webHidden/>
          </w:rPr>
          <w:t>50</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8" w:history="1">
        <w:r w:rsidRPr="007E7D35">
          <w:rPr>
            <w:rStyle w:val="af6"/>
            <w:rFonts w:ascii="Times New Roman" w:hAnsi="Times New Roman"/>
            <w:noProof/>
            <w:lang w:eastAsia="ru-RU"/>
          </w:rPr>
          <w:t>1.3.3</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Параметры тепловых сетей, включая год начала эксплуатации, тип изоляции, тип компенсирующих устройств, тип прокладки</w:t>
        </w:r>
        <w:r>
          <w:rPr>
            <w:noProof/>
            <w:webHidden/>
          </w:rPr>
          <w:tab/>
        </w:r>
        <w:r>
          <w:rPr>
            <w:noProof/>
            <w:webHidden/>
          </w:rPr>
          <w:fldChar w:fldCharType="begin"/>
        </w:r>
        <w:r>
          <w:rPr>
            <w:noProof/>
            <w:webHidden/>
          </w:rPr>
          <w:instrText xml:space="preserve"> PAGEREF _Toc392241928 \h </w:instrText>
        </w:r>
        <w:r>
          <w:rPr>
            <w:noProof/>
            <w:webHidden/>
          </w:rPr>
        </w:r>
        <w:r>
          <w:rPr>
            <w:noProof/>
            <w:webHidden/>
          </w:rPr>
          <w:fldChar w:fldCharType="separate"/>
        </w:r>
        <w:r>
          <w:rPr>
            <w:noProof/>
            <w:webHidden/>
          </w:rPr>
          <w:t>51</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29" w:history="1">
        <w:r w:rsidRPr="007E7D35">
          <w:rPr>
            <w:rStyle w:val="af6"/>
            <w:rFonts w:ascii="Times New Roman" w:hAnsi="Times New Roman"/>
            <w:noProof/>
            <w:lang w:eastAsia="ru-RU"/>
          </w:rPr>
          <w:t>1.3.4</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_Toc392241929 \h </w:instrText>
        </w:r>
        <w:r>
          <w:rPr>
            <w:noProof/>
            <w:webHidden/>
          </w:rPr>
        </w:r>
        <w:r>
          <w:rPr>
            <w:noProof/>
            <w:webHidden/>
          </w:rPr>
          <w:fldChar w:fldCharType="separate"/>
        </w:r>
        <w:r>
          <w:rPr>
            <w:noProof/>
            <w:webHidden/>
          </w:rPr>
          <w:t>52</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0" w:history="1">
        <w:r w:rsidRPr="007E7D35">
          <w:rPr>
            <w:rStyle w:val="af6"/>
            <w:rFonts w:ascii="Times New Roman" w:hAnsi="Times New Roman"/>
            <w:noProof/>
            <w:lang w:eastAsia="ru-RU"/>
          </w:rPr>
          <w:t>1.3.5</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_Toc392241930 \h </w:instrText>
        </w:r>
        <w:r>
          <w:rPr>
            <w:noProof/>
            <w:webHidden/>
          </w:rPr>
        </w:r>
        <w:r>
          <w:rPr>
            <w:noProof/>
            <w:webHidden/>
          </w:rPr>
          <w:fldChar w:fldCharType="separate"/>
        </w:r>
        <w:r>
          <w:rPr>
            <w:noProof/>
            <w:webHidden/>
          </w:rPr>
          <w:t>52</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1" w:history="1">
        <w:r w:rsidRPr="007E7D35">
          <w:rPr>
            <w:rStyle w:val="af6"/>
            <w:rFonts w:ascii="Times New Roman" w:hAnsi="Times New Roman"/>
            <w:noProof/>
            <w:lang w:eastAsia="ru-RU"/>
          </w:rPr>
          <w:t>1.3.6</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_Toc392241931 \h </w:instrText>
        </w:r>
        <w:r>
          <w:rPr>
            <w:noProof/>
            <w:webHidden/>
          </w:rPr>
        </w:r>
        <w:r>
          <w:rPr>
            <w:noProof/>
            <w:webHidden/>
          </w:rPr>
          <w:fldChar w:fldCharType="separate"/>
        </w:r>
        <w:r>
          <w:rPr>
            <w:noProof/>
            <w:webHidden/>
          </w:rPr>
          <w:t>53</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2" w:history="1">
        <w:r w:rsidRPr="007E7D35">
          <w:rPr>
            <w:rStyle w:val="af6"/>
            <w:rFonts w:ascii="Times New Roman" w:hAnsi="Times New Roman"/>
            <w:noProof/>
            <w:lang w:eastAsia="ru-RU"/>
          </w:rPr>
          <w:t>1.3.7</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_Toc392241932 \h </w:instrText>
        </w:r>
        <w:r>
          <w:rPr>
            <w:noProof/>
            <w:webHidden/>
          </w:rPr>
        </w:r>
        <w:r>
          <w:rPr>
            <w:noProof/>
            <w:webHidden/>
          </w:rPr>
          <w:fldChar w:fldCharType="separate"/>
        </w:r>
        <w:r>
          <w:rPr>
            <w:noProof/>
            <w:webHidden/>
          </w:rPr>
          <w:t>54</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3" w:history="1">
        <w:r w:rsidRPr="007E7D35">
          <w:rPr>
            <w:rStyle w:val="af6"/>
            <w:rFonts w:ascii="Times New Roman" w:hAnsi="Times New Roman"/>
            <w:noProof/>
            <w:lang w:eastAsia="ru-RU"/>
          </w:rPr>
          <w:t>1.3.8</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Гидравлические режимы тепловых сетей</w:t>
        </w:r>
        <w:r>
          <w:rPr>
            <w:noProof/>
            <w:webHidden/>
          </w:rPr>
          <w:tab/>
        </w:r>
        <w:r>
          <w:rPr>
            <w:noProof/>
            <w:webHidden/>
          </w:rPr>
          <w:fldChar w:fldCharType="begin"/>
        </w:r>
        <w:r>
          <w:rPr>
            <w:noProof/>
            <w:webHidden/>
          </w:rPr>
          <w:instrText xml:space="preserve"> PAGEREF _Toc392241933 \h </w:instrText>
        </w:r>
        <w:r>
          <w:rPr>
            <w:noProof/>
            <w:webHidden/>
          </w:rPr>
        </w:r>
        <w:r>
          <w:rPr>
            <w:noProof/>
            <w:webHidden/>
          </w:rPr>
          <w:fldChar w:fldCharType="separate"/>
        </w:r>
        <w:r>
          <w:rPr>
            <w:noProof/>
            <w:webHidden/>
          </w:rPr>
          <w:t>54</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4" w:history="1">
        <w:r w:rsidRPr="007E7D35">
          <w:rPr>
            <w:rStyle w:val="af6"/>
            <w:rFonts w:ascii="Times New Roman" w:hAnsi="Times New Roman"/>
            <w:noProof/>
            <w:lang w:eastAsia="ru-RU"/>
          </w:rPr>
          <w:t>1.3.9</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_Toc392241934 \h </w:instrText>
        </w:r>
        <w:r>
          <w:rPr>
            <w:noProof/>
            <w:webHidden/>
          </w:rPr>
        </w:r>
        <w:r>
          <w:rPr>
            <w:noProof/>
            <w:webHidden/>
          </w:rPr>
          <w:fldChar w:fldCharType="separate"/>
        </w:r>
        <w:r>
          <w:rPr>
            <w:noProof/>
            <w:webHidden/>
          </w:rPr>
          <w:t>55</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5" w:history="1">
        <w:r w:rsidRPr="007E7D35">
          <w:rPr>
            <w:rStyle w:val="af6"/>
            <w:rFonts w:ascii="Times New Roman" w:hAnsi="Times New Roman"/>
            <w:noProof/>
            <w:lang w:eastAsia="ru-RU"/>
          </w:rPr>
          <w:t>1.3.10</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_Toc392241935 \h </w:instrText>
        </w:r>
        <w:r>
          <w:rPr>
            <w:noProof/>
            <w:webHidden/>
          </w:rPr>
        </w:r>
        <w:r>
          <w:rPr>
            <w:noProof/>
            <w:webHidden/>
          </w:rPr>
          <w:fldChar w:fldCharType="separate"/>
        </w:r>
        <w:r>
          <w:rPr>
            <w:noProof/>
            <w:webHidden/>
          </w:rPr>
          <w:t>55</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6" w:history="1">
        <w:r w:rsidRPr="007E7D35">
          <w:rPr>
            <w:rStyle w:val="af6"/>
            <w:rFonts w:ascii="Times New Roman" w:hAnsi="Times New Roman"/>
            <w:noProof/>
            <w:lang w:eastAsia="ru-RU"/>
          </w:rPr>
          <w:t>1.3.11</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Типы присоединений теплопотребляющих установок потребителей к тепловым сетям</w:t>
        </w:r>
        <w:r>
          <w:rPr>
            <w:noProof/>
            <w:webHidden/>
          </w:rPr>
          <w:tab/>
        </w:r>
        <w:r>
          <w:rPr>
            <w:noProof/>
            <w:webHidden/>
          </w:rPr>
          <w:fldChar w:fldCharType="begin"/>
        </w:r>
        <w:r>
          <w:rPr>
            <w:noProof/>
            <w:webHidden/>
          </w:rPr>
          <w:instrText xml:space="preserve"> PAGEREF _Toc392241936 \h </w:instrText>
        </w:r>
        <w:r>
          <w:rPr>
            <w:noProof/>
            <w:webHidden/>
          </w:rPr>
        </w:r>
        <w:r>
          <w:rPr>
            <w:noProof/>
            <w:webHidden/>
          </w:rPr>
          <w:fldChar w:fldCharType="separate"/>
        </w:r>
        <w:r>
          <w:rPr>
            <w:noProof/>
            <w:webHidden/>
          </w:rPr>
          <w:t>55</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7" w:history="1">
        <w:r w:rsidRPr="007E7D35">
          <w:rPr>
            <w:rStyle w:val="af6"/>
            <w:rFonts w:ascii="Times New Roman" w:hAnsi="Times New Roman"/>
            <w:noProof/>
            <w:lang w:eastAsia="ru-RU"/>
          </w:rPr>
          <w:t>1.3.12</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_Toc392241937 \h </w:instrText>
        </w:r>
        <w:r>
          <w:rPr>
            <w:noProof/>
            <w:webHidden/>
          </w:rPr>
        </w:r>
        <w:r>
          <w:rPr>
            <w:noProof/>
            <w:webHidden/>
          </w:rPr>
          <w:fldChar w:fldCharType="separate"/>
        </w:r>
        <w:r>
          <w:rPr>
            <w:noProof/>
            <w:webHidden/>
          </w:rPr>
          <w:t>55</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8" w:history="1">
        <w:r w:rsidRPr="007E7D35">
          <w:rPr>
            <w:rStyle w:val="af6"/>
            <w:rFonts w:ascii="Times New Roman" w:hAnsi="Times New Roman"/>
            <w:noProof/>
            <w:lang w:eastAsia="ru-RU"/>
          </w:rPr>
          <w:t>1.3.13</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_Toc392241938 \h </w:instrText>
        </w:r>
        <w:r>
          <w:rPr>
            <w:noProof/>
            <w:webHidden/>
          </w:rPr>
        </w:r>
        <w:r>
          <w:rPr>
            <w:noProof/>
            <w:webHidden/>
          </w:rPr>
          <w:fldChar w:fldCharType="separate"/>
        </w:r>
        <w:r>
          <w:rPr>
            <w:noProof/>
            <w:webHidden/>
          </w:rPr>
          <w:t>56</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39" w:history="1">
        <w:r w:rsidRPr="007E7D35">
          <w:rPr>
            <w:rStyle w:val="af6"/>
            <w:rFonts w:ascii="Times New Roman" w:hAnsi="Times New Roman"/>
            <w:noProof/>
            <w:lang w:eastAsia="ru-RU"/>
          </w:rPr>
          <w:t>1.3.14</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_Toc392241939 \h </w:instrText>
        </w:r>
        <w:r>
          <w:rPr>
            <w:noProof/>
            <w:webHidden/>
          </w:rPr>
        </w:r>
        <w:r>
          <w:rPr>
            <w:noProof/>
            <w:webHidden/>
          </w:rPr>
          <w:fldChar w:fldCharType="separate"/>
        </w:r>
        <w:r>
          <w:rPr>
            <w:noProof/>
            <w:webHidden/>
          </w:rPr>
          <w:t>56</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40" w:history="1">
        <w:r w:rsidRPr="007E7D35">
          <w:rPr>
            <w:rStyle w:val="af6"/>
            <w:rFonts w:ascii="Times New Roman" w:hAnsi="Times New Roman"/>
            <w:noProof/>
          </w:rPr>
          <w:t>1.3.15</w:t>
        </w:r>
        <w:r>
          <w:rPr>
            <w:rFonts w:asciiTheme="minorHAnsi" w:eastAsiaTheme="minorEastAsia" w:hAnsiTheme="minorHAnsi" w:cstheme="minorBidi"/>
            <w:noProof/>
            <w:lang w:eastAsia="ru-RU"/>
          </w:rPr>
          <w:tab/>
        </w:r>
        <w:r w:rsidRPr="007E7D35">
          <w:rPr>
            <w:rStyle w:val="af6"/>
            <w:rFonts w:ascii="Times New Roman" w:hAnsi="Times New Roman"/>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_Toc392241940 \h </w:instrText>
        </w:r>
        <w:r>
          <w:rPr>
            <w:noProof/>
            <w:webHidden/>
          </w:rPr>
        </w:r>
        <w:r>
          <w:rPr>
            <w:noProof/>
            <w:webHidden/>
          </w:rPr>
          <w:fldChar w:fldCharType="separate"/>
        </w:r>
        <w:r>
          <w:rPr>
            <w:noProof/>
            <w:webHidden/>
          </w:rPr>
          <w:t>56</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41" w:history="1">
        <w:r w:rsidRPr="007E7D35">
          <w:rPr>
            <w:rStyle w:val="af6"/>
            <w:rFonts w:ascii="Times New Roman" w:hAnsi="Times New Roman"/>
            <w:noProof/>
          </w:rPr>
          <w:t>1.3.16</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_Toc392241941 \h </w:instrText>
        </w:r>
        <w:r>
          <w:rPr>
            <w:noProof/>
            <w:webHidden/>
          </w:rPr>
        </w:r>
        <w:r>
          <w:rPr>
            <w:noProof/>
            <w:webHidden/>
          </w:rPr>
          <w:fldChar w:fldCharType="separate"/>
        </w:r>
        <w:r>
          <w:rPr>
            <w:noProof/>
            <w:webHidden/>
          </w:rPr>
          <w:t>56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42" w:history="1">
        <w:r w:rsidRPr="007E7D35">
          <w:rPr>
            <w:rStyle w:val="af6"/>
            <w:rFonts w:ascii="Times New Roman" w:hAnsi="Times New Roman"/>
            <w:b/>
            <w:noProof/>
          </w:rPr>
          <w:t>1.4</w:t>
        </w:r>
        <w:r>
          <w:rPr>
            <w:rFonts w:asciiTheme="minorHAnsi" w:eastAsiaTheme="minorEastAsia" w:hAnsiTheme="minorHAnsi" w:cstheme="minorBidi"/>
            <w:noProof/>
            <w:lang w:eastAsia="ru-RU"/>
          </w:rPr>
          <w:tab/>
        </w:r>
        <w:r w:rsidRPr="007E7D35">
          <w:rPr>
            <w:rStyle w:val="af6"/>
            <w:rFonts w:ascii="Times New Roman" w:hAnsi="Times New Roman"/>
            <w:b/>
            <w:noProof/>
          </w:rPr>
          <w:t>Зона действия источников теплоснабжения</w:t>
        </w:r>
        <w:r>
          <w:rPr>
            <w:noProof/>
            <w:webHidden/>
          </w:rPr>
          <w:tab/>
        </w:r>
        <w:r>
          <w:rPr>
            <w:noProof/>
            <w:webHidden/>
          </w:rPr>
          <w:fldChar w:fldCharType="begin"/>
        </w:r>
        <w:r>
          <w:rPr>
            <w:noProof/>
            <w:webHidden/>
          </w:rPr>
          <w:instrText xml:space="preserve"> PAGEREF _Toc392241942 \h </w:instrText>
        </w:r>
        <w:r>
          <w:rPr>
            <w:noProof/>
            <w:webHidden/>
          </w:rPr>
        </w:r>
        <w:r>
          <w:rPr>
            <w:noProof/>
            <w:webHidden/>
          </w:rPr>
          <w:fldChar w:fldCharType="separate"/>
        </w:r>
        <w:r>
          <w:rPr>
            <w:noProof/>
            <w:webHidden/>
          </w:rPr>
          <w:t>56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43" w:history="1">
        <w:r w:rsidRPr="007E7D35">
          <w:rPr>
            <w:rStyle w:val="af6"/>
            <w:rFonts w:ascii="Times New Roman" w:hAnsi="Times New Roman"/>
            <w:b/>
            <w:noProof/>
          </w:rPr>
          <w:t>1.5</w:t>
        </w:r>
        <w:r>
          <w:rPr>
            <w:rFonts w:asciiTheme="minorHAnsi" w:eastAsiaTheme="minorEastAsia" w:hAnsiTheme="minorHAnsi" w:cstheme="minorBidi"/>
            <w:noProof/>
            <w:lang w:eastAsia="ru-RU"/>
          </w:rPr>
          <w:tab/>
        </w:r>
        <w:r w:rsidRPr="007E7D35">
          <w:rPr>
            <w:rStyle w:val="af6"/>
            <w:rFonts w:ascii="Times New Roman" w:hAnsi="Times New Roman"/>
            <w:b/>
            <w:noProof/>
          </w:rPr>
          <w:t>Тепловые нагрузки потребителей тепловой энергии, групп потребителей тепловой энергии в зонах действия источников тепловой энергии</w:t>
        </w:r>
        <w:r>
          <w:rPr>
            <w:noProof/>
            <w:webHidden/>
          </w:rPr>
          <w:tab/>
        </w:r>
        <w:r>
          <w:rPr>
            <w:noProof/>
            <w:webHidden/>
          </w:rPr>
          <w:fldChar w:fldCharType="begin"/>
        </w:r>
        <w:r>
          <w:rPr>
            <w:noProof/>
            <w:webHidden/>
          </w:rPr>
          <w:instrText xml:space="preserve"> PAGEREF _Toc392241943 \h </w:instrText>
        </w:r>
        <w:r>
          <w:rPr>
            <w:noProof/>
            <w:webHidden/>
          </w:rPr>
        </w:r>
        <w:r>
          <w:rPr>
            <w:noProof/>
            <w:webHidden/>
          </w:rPr>
          <w:fldChar w:fldCharType="separate"/>
        </w:r>
        <w:r>
          <w:rPr>
            <w:noProof/>
            <w:webHidden/>
          </w:rPr>
          <w:t>57</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44" w:history="1">
        <w:r w:rsidRPr="007E7D35">
          <w:rPr>
            <w:rStyle w:val="af6"/>
            <w:rFonts w:ascii="Times New Roman" w:hAnsi="Times New Roman"/>
            <w:noProof/>
            <w:lang w:eastAsia="ru-RU"/>
          </w:rPr>
          <w:t>1.5.1</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Pr>
            <w:noProof/>
            <w:webHidden/>
          </w:rPr>
          <w:tab/>
        </w:r>
        <w:r>
          <w:rPr>
            <w:noProof/>
            <w:webHidden/>
          </w:rPr>
          <w:fldChar w:fldCharType="begin"/>
        </w:r>
        <w:r>
          <w:rPr>
            <w:noProof/>
            <w:webHidden/>
          </w:rPr>
          <w:instrText xml:space="preserve"> PAGEREF _Toc392241944 \h </w:instrText>
        </w:r>
        <w:r>
          <w:rPr>
            <w:noProof/>
            <w:webHidden/>
          </w:rPr>
        </w:r>
        <w:r>
          <w:rPr>
            <w:noProof/>
            <w:webHidden/>
          </w:rPr>
          <w:fldChar w:fldCharType="separate"/>
        </w:r>
        <w:r>
          <w:rPr>
            <w:noProof/>
            <w:webHidden/>
          </w:rPr>
          <w:t>57</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45" w:history="1">
        <w:r w:rsidRPr="007E7D35">
          <w:rPr>
            <w:rStyle w:val="af6"/>
            <w:rFonts w:ascii="Times New Roman" w:hAnsi="Times New Roman"/>
            <w:noProof/>
          </w:rPr>
          <w:t>1.5.2</w:t>
        </w:r>
        <w:r>
          <w:rPr>
            <w:rFonts w:asciiTheme="minorHAnsi" w:eastAsiaTheme="minorEastAsia" w:hAnsiTheme="minorHAnsi" w:cstheme="minorBidi"/>
            <w:noProof/>
            <w:lang w:eastAsia="ru-RU"/>
          </w:rPr>
          <w:tab/>
        </w:r>
        <w:r w:rsidRPr="007E7D35">
          <w:rPr>
            <w:rStyle w:val="af6"/>
            <w:rFonts w:ascii="Times New Roman" w:hAnsi="Times New Roman"/>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_Toc392241945 \h </w:instrText>
        </w:r>
        <w:r>
          <w:rPr>
            <w:noProof/>
            <w:webHidden/>
          </w:rPr>
        </w:r>
        <w:r>
          <w:rPr>
            <w:noProof/>
            <w:webHidden/>
          </w:rPr>
          <w:fldChar w:fldCharType="separate"/>
        </w:r>
        <w:r>
          <w:rPr>
            <w:noProof/>
            <w:webHidden/>
          </w:rPr>
          <w:t>58</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46" w:history="1">
        <w:r w:rsidRPr="007E7D35">
          <w:rPr>
            <w:rStyle w:val="af6"/>
            <w:rFonts w:ascii="Times New Roman" w:hAnsi="Times New Roman"/>
            <w:noProof/>
          </w:rPr>
          <w:t>1.5.3</w:t>
        </w:r>
        <w:r>
          <w:rPr>
            <w:rFonts w:asciiTheme="minorHAnsi" w:eastAsiaTheme="minorEastAsia" w:hAnsiTheme="minorHAnsi" w:cstheme="minorBidi"/>
            <w:noProof/>
            <w:lang w:eastAsia="ru-RU"/>
          </w:rPr>
          <w:tab/>
        </w:r>
        <w:r w:rsidRPr="007E7D35">
          <w:rPr>
            <w:rStyle w:val="af6"/>
            <w:rFonts w:ascii="Times New Roman" w:hAnsi="Times New Roman"/>
            <w:noProof/>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Pr>
            <w:noProof/>
            <w:webHidden/>
          </w:rPr>
          <w:tab/>
        </w:r>
        <w:r>
          <w:rPr>
            <w:noProof/>
            <w:webHidden/>
          </w:rPr>
          <w:fldChar w:fldCharType="begin"/>
        </w:r>
        <w:r>
          <w:rPr>
            <w:noProof/>
            <w:webHidden/>
          </w:rPr>
          <w:instrText xml:space="preserve"> PAGEREF _Toc392241946 \h </w:instrText>
        </w:r>
        <w:r>
          <w:rPr>
            <w:noProof/>
            <w:webHidden/>
          </w:rPr>
        </w:r>
        <w:r>
          <w:rPr>
            <w:noProof/>
            <w:webHidden/>
          </w:rPr>
          <w:fldChar w:fldCharType="separate"/>
        </w:r>
        <w:r>
          <w:rPr>
            <w:noProof/>
            <w:webHidden/>
          </w:rPr>
          <w:t>58</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47" w:history="1">
        <w:r w:rsidRPr="007E7D35">
          <w:rPr>
            <w:rStyle w:val="af6"/>
            <w:rFonts w:ascii="Times New Roman" w:hAnsi="Times New Roman"/>
            <w:noProof/>
            <w:lang w:eastAsia="ru-RU"/>
          </w:rPr>
          <w:t>1.5.4</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_Toc392241947 \h </w:instrText>
        </w:r>
        <w:r>
          <w:rPr>
            <w:noProof/>
            <w:webHidden/>
          </w:rPr>
        </w:r>
        <w:r>
          <w:rPr>
            <w:noProof/>
            <w:webHidden/>
          </w:rPr>
          <w:fldChar w:fldCharType="separate"/>
        </w:r>
        <w:r>
          <w:rPr>
            <w:noProof/>
            <w:webHidden/>
          </w:rPr>
          <w:t>58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48" w:history="1">
        <w:r w:rsidRPr="007E7D35">
          <w:rPr>
            <w:rStyle w:val="af6"/>
            <w:rFonts w:ascii="Times New Roman" w:hAnsi="Times New Roman"/>
            <w:b/>
            <w:noProof/>
          </w:rPr>
          <w:t>1.6</w:t>
        </w:r>
        <w:r>
          <w:rPr>
            <w:rFonts w:asciiTheme="minorHAnsi" w:eastAsiaTheme="minorEastAsia" w:hAnsiTheme="minorHAnsi" w:cstheme="minorBidi"/>
            <w:noProof/>
            <w:lang w:eastAsia="ru-RU"/>
          </w:rPr>
          <w:tab/>
        </w:r>
        <w:r w:rsidRPr="007E7D35">
          <w:rPr>
            <w:rStyle w:val="af6"/>
            <w:rFonts w:ascii="Times New Roman" w:hAnsi="Times New Roman"/>
            <w:b/>
            <w:noProof/>
          </w:rPr>
          <w:t>Балансы тепловой мощности и тепловой нагрузки</w:t>
        </w:r>
        <w:r>
          <w:rPr>
            <w:noProof/>
            <w:webHidden/>
          </w:rPr>
          <w:tab/>
        </w:r>
        <w:r>
          <w:rPr>
            <w:noProof/>
            <w:webHidden/>
          </w:rPr>
          <w:fldChar w:fldCharType="begin"/>
        </w:r>
        <w:r>
          <w:rPr>
            <w:noProof/>
            <w:webHidden/>
          </w:rPr>
          <w:instrText xml:space="preserve"> PAGEREF _Toc392241948 \h </w:instrText>
        </w:r>
        <w:r>
          <w:rPr>
            <w:noProof/>
            <w:webHidden/>
          </w:rPr>
        </w:r>
        <w:r>
          <w:rPr>
            <w:noProof/>
            <w:webHidden/>
          </w:rPr>
          <w:fldChar w:fldCharType="separate"/>
        </w:r>
        <w:r>
          <w:rPr>
            <w:noProof/>
            <w:webHidden/>
          </w:rPr>
          <w:t>59</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49" w:history="1">
        <w:r w:rsidRPr="007E7D35">
          <w:rPr>
            <w:rStyle w:val="af6"/>
            <w:rFonts w:ascii="Times New Roman" w:hAnsi="Times New Roman"/>
            <w:b/>
            <w:noProof/>
          </w:rPr>
          <w:t>1.7</w:t>
        </w:r>
        <w:r>
          <w:rPr>
            <w:rFonts w:asciiTheme="minorHAnsi" w:eastAsiaTheme="minorEastAsia" w:hAnsiTheme="minorHAnsi" w:cstheme="minorBidi"/>
            <w:noProof/>
            <w:lang w:eastAsia="ru-RU"/>
          </w:rPr>
          <w:tab/>
        </w:r>
        <w:r w:rsidRPr="007E7D35">
          <w:rPr>
            <w:rStyle w:val="af6"/>
            <w:rFonts w:ascii="Times New Roman" w:hAnsi="Times New Roman"/>
            <w:b/>
            <w:noProof/>
          </w:rPr>
          <w:t>Балансы теплоносителя</w:t>
        </w:r>
        <w:r>
          <w:rPr>
            <w:noProof/>
            <w:webHidden/>
          </w:rPr>
          <w:tab/>
        </w:r>
        <w:r>
          <w:rPr>
            <w:noProof/>
            <w:webHidden/>
          </w:rPr>
          <w:fldChar w:fldCharType="begin"/>
        </w:r>
        <w:r>
          <w:rPr>
            <w:noProof/>
            <w:webHidden/>
          </w:rPr>
          <w:instrText xml:space="preserve"> PAGEREF _Toc392241949 \h </w:instrText>
        </w:r>
        <w:r>
          <w:rPr>
            <w:noProof/>
            <w:webHidden/>
          </w:rPr>
        </w:r>
        <w:r>
          <w:rPr>
            <w:noProof/>
            <w:webHidden/>
          </w:rPr>
          <w:fldChar w:fldCharType="separate"/>
        </w:r>
        <w:r>
          <w:rPr>
            <w:noProof/>
            <w:webHidden/>
          </w:rPr>
          <w:t>60</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50" w:history="1">
        <w:r w:rsidRPr="007E7D35">
          <w:rPr>
            <w:rStyle w:val="af6"/>
            <w:rFonts w:ascii="Times New Roman" w:hAnsi="Times New Roman"/>
            <w:b/>
            <w:noProof/>
          </w:rPr>
          <w:t>1.8</w:t>
        </w:r>
        <w:r>
          <w:rPr>
            <w:rFonts w:asciiTheme="minorHAnsi" w:eastAsiaTheme="minorEastAsia" w:hAnsiTheme="minorHAnsi" w:cstheme="minorBidi"/>
            <w:noProof/>
            <w:lang w:eastAsia="ru-RU"/>
          </w:rPr>
          <w:tab/>
        </w:r>
        <w:r w:rsidRPr="007E7D35">
          <w:rPr>
            <w:rStyle w:val="af6"/>
            <w:rFonts w:ascii="Times New Roman" w:hAnsi="Times New Roman"/>
            <w:b/>
            <w:noProof/>
          </w:rPr>
          <w:t>Топливные балансы источников тепловой энергии</w:t>
        </w:r>
        <w:r>
          <w:rPr>
            <w:noProof/>
            <w:webHidden/>
          </w:rPr>
          <w:tab/>
        </w:r>
        <w:r>
          <w:rPr>
            <w:noProof/>
            <w:webHidden/>
          </w:rPr>
          <w:fldChar w:fldCharType="begin"/>
        </w:r>
        <w:r>
          <w:rPr>
            <w:noProof/>
            <w:webHidden/>
          </w:rPr>
          <w:instrText xml:space="preserve"> PAGEREF _Toc392241950 \h </w:instrText>
        </w:r>
        <w:r>
          <w:rPr>
            <w:noProof/>
            <w:webHidden/>
          </w:rPr>
        </w:r>
        <w:r>
          <w:rPr>
            <w:noProof/>
            <w:webHidden/>
          </w:rPr>
          <w:fldChar w:fldCharType="separate"/>
        </w:r>
        <w:r>
          <w:rPr>
            <w:noProof/>
            <w:webHidden/>
          </w:rPr>
          <w:t>62</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51" w:history="1">
        <w:r w:rsidRPr="007E7D35">
          <w:rPr>
            <w:rStyle w:val="af6"/>
            <w:rFonts w:ascii="Times New Roman" w:hAnsi="Times New Roman"/>
            <w:b/>
            <w:noProof/>
          </w:rPr>
          <w:t>1.9</w:t>
        </w:r>
        <w:r>
          <w:rPr>
            <w:rFonts w:asciiTheme="minorHAnsi" w:eastAsiaTheme="minorEastAsia" w:hAnsiTheme="minorHAnsi" w:cstheme="minorBidi"/>
            <w:noProof/>
            <w:lang w:eastAsia="ru-RU"/>
          </w:rPr>
          <w:tab/>
        </w:r>
        <w:r w:rsidRPr="007E7D35">
          <w:rPr>
            <w:rStyle w:val="af6"/>
            <w:rFonts w:ascii="Times New Roman" w:hAnsi="Times New Roman"/>
            <w:b/>
            <w:noProof/>
          </w:rPr>
          <w:t>Надежность теплоснабжения</w:t>
        </w:r>
        <w:r>
          <w:rPr>
            <w:noProof/>
            <w:webHidden/>
          </w:rPr>
          <w:tab/>
        </w:r>
        <w:r>
          <w:rPr>
            <w:noProof/>
            <w:webHidden/>
          </w:rPr>
          <w:fldChar w:fldCharType="begin"/>
        </w:r>
        <w:r>
          <w:rPr>
            <w:noProof/>
            <w:webHidden/>
          </w:rPr>
          <w:instrText xml:space="preserve"> PAGEREF _Toc392241951 \h </w:instrText>
        </w:r>
        <w:r>
          <w:rPr>
            <w:noProof/>
            <w:webHidden/>
          </w:rPr>
        </w:r>
        <w:r>
          <w:rPr>
            <w:noProof/>
            <w:webHidden/>
          </w:rPr>
          <w:fldChar w:fldCharType="separate"/>
        </w:r>
        <w:r>
          <w:rPr>
            <w:noProof/>
            <w:webHidden/>
          </w:rPr>
          <w:t>62</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52" w:history="1">
        <w:r w:rsidRPr="007E7D35">
          <w:rPr>
            <w:rStyle w:val="af6"/>
            <w:rFonts w:ascii="Times New Roman" w:hAnsi="Times New Roman"/>
            <w:noProof/>
            <w:lang w:eastAsia="ru-RU"/>
          </w:rPr>
          <w:t>1.9.1</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Общие положения</w:t>
        </w:r>
        <w:r>
          <w:rPr>
            <w:noProof/>
            <w:webHidden/>
          </w:rPr>
          <w:tab/>
        </w:r>
        <w:r>
          <w:rPr>
            <w:noProof/>
            <w:webHidden/>
          </w:rPr>
          <w:fldChar w:fldCharType="begin"/>
        </w:r>
        <w:r>
          <w:rPr>
            <w:noProof/>
            <w:webHidden/>
          </w:rPr>
          <w:instrText xml:space="preserve"> PAGEREF _Toc392241952 \h </w:instrText>
        </w:r>
        <w:r>
          <w:rPr>
            <w:noProof/>
            <w:webHidden/>
          </w:rPr>
        </w:r>
        <w:r>
          <w:rPr>
            <w:noProof/>
            <w:webHidden/>
          </w:rPr>
          <w:fldChar w:fldCharType="separate"/>
        </w:r>
        <w:r>
          <w:rPr>
            <w:noProof/>
            <w:webHidden/>
          </w:rPr>
          <w:t>62</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53" w:history="1">
        <w:r w:rsidRPr="007E7D35">
          <w:rPr>
            <w:rStyle w:val="af6"/>
            <w:rFonts w:ascii="Times New Roman" w:hAnsi="Times New Roman"/>
            <w:noProof/>
            <w:lang w:eastAsia="ru-RU"/>
          </w:rPr>
          <w:t>1.9.2</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Методика оценки надежности системы теплоснабжения</w:t>
        </w:r>
        <w:r>
          <w:rPr>
            <w:noProof/>
            <w:webHidden/>
          </w:rPr>
          <w:tab/>
        </w:r>
        <w:r>
          <w:rPr>
            <w:noProof/>
            <w:webHidden/>
          </w:rPr>
          <w:fldChar w:fldCharType="begin"/>
        </w:r>
        <w:r>
          <w:rPr>
            <w:noProof/>
            <w:webHidden/>
          </w:rPr>
          <w:instrText xml:space="preserve"> PAGEREF _Toc392241953 \h </w:instrText>
        </w:r>
        <w:r>
          <w:rPr>
            <w:noProof/>
            <w:webHidden/>
          </w:rPr>
        </w:r>
        <w:r>
          <w:rPr>
            <w:noProof/>
            <w:webHidden/>
          </w:rPr>
          <w:fldChar w:fldCharType="separate"/>
        </w:r>
        <w:r>
          <w:rPr>
            <w:noProof/>
            <w:webHidden/>
          </w:rPr>
          <w:t>63</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54" w:history="1">
        <w:r w:rsidRPr="007E7D35">
          <w:rPr>
            <w:rStyle w:val="af6"/>
            <w:rFonts w:ascii="Times New Roman" w:hAnsi="Times New Roman"/>
            <w:noProof/>
            <w:lang w:eastAsia="ru-RU"/>
          </w:rPr>
          <w:t>1.9.3</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Результаты расчетов показателей надежности систем теплоснабжения теплоснабжающих организаций СП Антоновка</w:t>
        </w:r>
        <w:r>
          <w:rPr>
            <w:noProof/>
            <w:webHidden/>
          </w:rPr>
          <w:tab/>
        </w:r>
        <w:r>
          <w:rPr>
            <w:noProof/>
            <w:webHidden/>
          </w:rPr>
          <w:fldChar w:fldCharType="begin"/>
        </w:r>
        <w:r>
          <w:rPr>
            <w:noProof/>
            <w:webHidden/>
          </w:rPr>
          <w:instrText xml:space="preserve"> PAGEREF _Toc392241954 \h </w:instrText>
        </w:r>
        <w:r>
          <w:rPr>
            <w:noProof/>
            <w:webHidden/>
          </w:rPr>
        </w:r>
        <w:r>
          <w:rPr>
            <w:noProof/>
            <w:webHidden/>
          </w:rPr>
          <w:fldChar w:fldCharType="separate"/>
        </w:r>
        <w:r>
          <w:rPr>
            <w:noProof/>
            <w:webHidden/>
          </w:rPr>
          <w:t>65</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55" w:history="1">
        <w:r w:rsidRPr="007E7D35">
          <w:rPr>
            <w:rStyle w:val="af6"/>
            <w:rFonts w:ascii="Times New Roman" w:hAnsi="Times New Roman"/>
            <w:b/>
            <w:noProof/>
          </w:rPr>
          <w:t>1.10</w:t>
        </w:r>
        <w:r>
          <w:rPr>
            <w:rFonts w:asciiTheme="minorHAnsi" w:eastAsiaTheme="minorEastAsia" w:hAnsiTheme="minorHAnsi" w:cstheme="minorBidi"/>
            <w:noProof/>
            <w:lang w:eastAsia="ru-RU"/>
          </w:rPr>
          <w:tab/>
        </w:r>
        <w:r w:rsidRPr="007E7D35">
          <w:rPr>
            <w:rStyle w:val="af6"/>
            <w:rFonts w:ascii="Times New Roman" w:hAnsi="Times New Roman"/>
            <w:b/>
            <w:noProof/>
          </w:rPr>
          <w:t>Технико-экономические показатели теплоснабжения</w:t>
        </w:r>
        <w:r>
          <w:rPr>
            <w:noProof/>
            <w:webHidden/>
          </w:rPr>
          <w:tab/>
        </w:r>
        <w:r>
          <w:rPr>
            <w:noProof/>
            <w:webHidden/>
          </w:rPr>
          <w:fldChar w:fldCharType="begin"/>
        </w:r>
        <w:r>
          <w:rPr>
            <w:noProof/>
            <w:webHidden/>
          </w:rPr>
          <w:instrText xml:space="preserve"> PAGEREF _Toc392241955 \h </w:instrText>
        </w:r>
        <w:r>
          <w:rPr>
            <w:noProof/>
            <w:webHidden/>
          </w:rPr>
        </w:r>
        <w:r>
          <w:rPr>
            <w:noProof/>
            <w:webHidden/>
          </w:rPr>
          <w:fldChar w:fldCharType="separate"/>
        </w:r>
        <w:r>
          <w:rPr>
            <w:noProof/>
            <w:webHidden/>
          </w:rPr>
          <w:t>66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56" w:history="1">
        <w:r w:rsidRPr="007E7D35">
          <w:rPr>
            <w:rStyle w:val="af6"/>
            <w:rFonts w:ascii="Times New Roman" w:hAnsi="Times New Roman"/>
            <w:b/>
            <w:noProof/>
          </w:rPr>
          <w:t>1.11</w:t>
        </w:r>
        <w:r>
          <w:rPr>
            <w:rFonts w:asciiTheme="minorHAnsi" w:eastAsiaTheme="minorEastAsia" w:hAnsiTheme="minorHAnsi" w:cstheme="minorBidi"/>
            <w:noProof/>
            <w:lang w:eastAsia="ru-RU"/>
          </w:rPr>
          <w:tab/>
        </w:r>
        <w:r w:rsidRPr="007E7D35">
          <w:rPr>
            <w:rStyle w:val="af6"/>
            <w:rFonts w:ascii="Times New Roman" w:hAnsi="Times New Roman"/>
            <w:b/>
            <w:noProof/>
          </w:rPr>
          <w:t>Тарифы в сфере теплоснабжения</w:t>
        </w:r>
        <w:r>
          <w:rPr>
            <w:noProof/>
            <w:webHidden/>
          </w:rPr>
          <w:tab/>
        </w:r>
        <w:r>
          <w:rPr>
            <w:noProof/>
            <w:webHidden/>
          </w:rPr>
          <w:fldChar w:fldCharType="begin"/>
        </w:r>
        <w:r>
          <w:rPr>
            <w:noProof/>
            <w:webHidden/>
          </w:rPr>
          <w:instrText xml:space="preserve"> PAGEREF _Toc392241956 \h </w:instrText>
        </w:r>
        <w:r>
          <w:rPr>
            <w:noProof/>
            <w:webHidden/>
          </w:rPr>
        </w:r>
        <w:r>
          <w:rPr>
            <w:noProof/>
            <w:webHidden/>
          </w:rPr>
          <w:fldChar w:fldCharType="separate"/>
        </w:r>
        <w:r>
          <w:rPr>
            <w:noProof/>
            <w:webHidden/>
          </w:rPr>
          <w:t>69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57" w:history="1">
        <w:r w:rsidRPr="007E7D35">
          <w:rPr>
            <w:rStyle w:val="af6"/>
            <w:rFonts w:ascii="Times New Roman" w:hAnsi="Times New Roman"/>
            <w:noProof/>
            <w:lang w:eastAsia="ru-RU"/>
          </w:rPr>
          <w:t>1.11.1</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Pr>
            <w:noProof/>
            <w:webHidden/>
          </w:rPr>
          <w:tab/>
        </w:r>
        <w:r>
          <w:rPr>
            <w:noProof/>
            <w:webHidden/>
          </w:rPr>
          <w:fldChar w:fldCharType="begin"/>
        </w:r>
        <w:r>
          <w:rPr>
            <w:noProof/>
            <w:webHidden/>
          </w:rPr>
          <w:instrText xml:space="preserve"> PAGEREF _Toc392241957 \h </w:instrText>
        </w:r>
        <w:r>
          <w:rPr>
            <w:noProof/>
            <w:webHidden/>
          </w:rPr>
        </w:r>
        <w:r>
          <w:rPr>
            <w:noProof/>
            <w:webHidden/>
          </w:rPr>
          <w:fldChar w:fldCharType="separate"/>
        </w:r>
        <w:r>
          <w:rPr>
            <w:noProof/>
            <w:webHidden/>
          </w:rPr>
          <w:t>69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58" w:history="1">
        <w:r w:rsidRPr="007E7D35">
          <w:rPr>
            <w:rStyle w:val="af6"/>
            <w:rFonts w:ascii="Times New Roman" w:hAnsi="Times New Roman"/>
            <w:noProof/>
            <w:lang w:eastAsia="ru-RU"/>
          </w:rPr>
          <w:t>1.11.2</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Структуры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_Toc392241958 \h </w:instrText>
        </w:r>
        <w:r>
          <w:rPr>
            <w:noProof/>
            <w:webHidden/>
          </w:rPr>
        </w:r>
        <w:r>
          <w:rPr>
            <w:noProof/>
            <w:webHidden/>
          </w:rPr>
          <w:fldChar w:fldCharType="separate"/>
        </w:r>
        <w:r>
          <w:rPr>
            <w:noProof/>
            <w:webHidden/>
          </w:rPr>
          <w:t>70</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59" w:history="1">
        <w:r w:rsidRPr="007E7D35">
          <w:rPr>
            <w:rStyle w:val="af6"/>
            <w:rFonts w:ascii="Times New Roman" w:hAnsi="Times New Roman"/>
            <w:noProof/>
            <w:lang w:eastAsia="ru-RU"/>
          </w:rPr>
          <w:t>1.11.3</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Плата за подключение к тепловым сетям</w:t>
        </w:r>
        <w:r>
          <w:rPr>
            <w:noProof/>
            <w:webHidden/>
          </w:rPr>
          <w:tab/>
        </w:r>
        <w:r>
          <w:rPr>
            <w:noProof/>
            <w:webHidden/>
          </w:rPr>
          <w:fldChar w:fldCharType="begin"/>
        </w:r>
        <w:r>
          <w:rPr>
            <w:noProof/>
            <w:webHidden/>
          </w:rPr>
          <w:instrText xml:space="preserve"> PAGEREF _Toc392241959 \h </w:instrText>
        </w:r>
        <w:r>
          <w:rPr>
            <w:noProof/>
            <w:webHidden/>
          </w:rPr>
        </w:r>
        <w:r>
          <w:rPr>
            <w:noProof/>
            <w:webHidden/>
          </w:rPr>
          <w:fldChar w:fldCharType="separate"/>
        </w:r>
        <w:r>
          <w:rPr>
            <w:noProof/>
            <w:webHidden/>
          </w:rPr>
          <w:t>71</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60" w:history="1">
        <w:r w:rsidRPr="007E7D35">
          <w:rPr>
            <w:rStyle w:val="af6"/>
            <w:rFonts w:ascii="Times New Roman" w:hAnsi="Times New Roman"/>
            <w:noProof/>
            <w:lang w:eastAsia="ru-RU"/>
          </w:rPr>
          <w:t>1.11.4</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_Toc392241960 \h </w:instrText>
        </w:r>
        <w:r>
          <w:rPr>
            <w:noProof/>
            <w:webHidden/>
          </w:rPr>
        </w:r>
        <w:r>
          <w:rPr>
            <w:noProof/>
            <w:webHidden/>
          </w:rPr>
          <w:fldChar w:fldCharType="separate"/>
        </w:r>
        <w:r>
          <w:rPr>
            <w:noProof/>
            <w:webHidden/>
          </w:rPr>
          <w:t>71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61" w:history="1">
        <w:r w:rsidRPr="007E7D35">
          <w:rPr>
            <w:rStyle w:val="af6"/>
            <w:rFonts w:ascii="Times New Roman" w:hAnsi="Times New Roman"/>
            <w:b/>
            <w:noProof/>
          </w:rPr>
          <w:t>1.12</w:t>
        </w:r>
        <w:r>
          <w:rPr>
            <w:rFonts w:asciiTheme="minorHAnsi" w:eastAsiaTheme="minorEastAsia" w:hAnsiTheme="minorHAnsi" w:cstheme="minorBidi"/>
            <w:noProof/>
            <w:lang w:eastAsia="ru-RU"/>
          </w:rPr>
          <w:tab/>
        </w:r>
        <w:r w:rsidRPr="007E7D35">
          <w:rPr>
            <w:rStyle w:val="af6"/>
            <w:rFonts w:ascii="Times New Roman" w:hAnsi="Times New Roman"/>
            <w:b/>
            <w:noProof/>
          </w:rPr>
          <w:t>Существующие технические и технологические проблемы теплоснабжения</w:t>
        </w:r>
        <w:r>
          <w:rPr>
            <w:noProof/>
            <w:webHidden/>
          </w:rPr>
          <w:tab/>
        </w:r>
        <w:r>
          <w:rPr>
            <w:noProof/>
            <w:webHidden/>
          </w:rPr>
          <w:fldChar w:fldCharType="begin"/>
        </w:r>
        <w:r>
          <w:rPr>
            <w:noProof/>
            <w:webHidden/>
          </w:rPr>
          <w:instrText xml:space="preserve"> PAGEREF _Toc392241961 \h </w:instrText>
        </w:r>
        <w:r>
          <w:rPr>
            <w:noProof/>
            <w:webHidden/>
          </w:rPr>
        </w:r>
        <w:r>
          <w:rPr>
            <w:noProof/>
            <w:webHidden/>
          </w:rPr>
          <w:fldChar w:fldCharType="separate"/>
        </w:r>
        <w:r>
          <w:rPr>
            <w:noProof/>
            <w:webHidden/>
          </w:rPr>
          <w:t>71</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962" w:history="1">
        <w:r w:rsidRPr="007E7D35">
          <w:rPr>
            <w:rStyle w:val="af6"/>
            <w:noProof/>
          </w:rPr>
          <w:t>2</w:t>
        </w:r>
        <w:r>
          <w:rPr>
            <w:rFonts w:asciiTheme="minorHAnsi" w:eastAsiaTheme="minorEastAsia" w:hAnsiTheme="minorHAnsi" w:cstheme="minorBidi"/>
            <w:b w:val="0"/>
            <w:noProof/>
            <w:sz w:val="22"/>
            <w:szCs w:val="22"/>
          </w:rPr>
          <w:tab/>
        </w:r>
        <w:r w:rsidRPr="007E7D35">
          <w:rPr>
            <w:rStyle w:val="af6"/>
            <w:noProof/>
          </w:rPr>
          <w:t>ПЕРСПЕКТИВНОЕ ПОТРЕБЛЕНИЕ ТЕПЛОВОЙ ЭНЕРГИИ (МОЩНОСТИ) НА ЦЕЛИ ТЕПЛОСНАБЖЕНИЯ</w:t>
        </w:r>
        <w:r>
          <w:rPr>
            <w:noProof/>
            <w:webHidden/>
          </w:rPr>
          <w:tab/>
        </w:r>
        <w:r>
          <w:rPr>
            <w:noProof/>
            <w:webHidden/>
          </w:rPr>
          <w:fldChar w:fldCharType="begin"/>
        </w:r>
        <w:r>
          <w:rPr>
            <w:noProof/>
            <w:webHidden/>
          </w:rPr>
          <w:instrText xml:space="preserve"> PAGEREF _Toc392241962 \h </w:instrText>
        </w:r>
        <w:r>
          <w:rPr>
            <w:noProof/>
            <w:webHidden/>
          </w:rPr>
        </w:r>
        <w:r>
          <w:rPr>
            <w:noProof/>
            <w:webHidden/>
          </w:rPr>
          <w:fldChar w:fldCharType="separate"/>
        </w:r>
        <w:r>
          <w:rPr>
            <w:noProof/>
            <w:webHidden/>
          </w:rPr>
          <w:t>72</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63" w:history="1">
        <w:r w:rsidRPr="007E7D35">
          <w:rPr>
            <w:rStyle w:val="af6"/>
            <w:rFonts w:ascii="Times New Roman" w:hAnsi="Times New Roman"/>
            <w:b/>
            <w:noProof/>
            <w:lang w:eastAsia="ru-RU"/>
          </w:rPr>
          <w:t>2.1</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_Toc392241963 \h </w:instrText>
        </w:r>
        <w:r>
          <w:rPr>
            <w:noProof/>
            <w:webHidden/>
          </w:rPr>
        </w:r>
        <w:r>
          <w:rPr>
            <w:noProof/>
            <w:webHidden/>
          </w:rPr>
          <w:fldChar w:fldCharType="separate"/>
        </w:r>
        <w:r>
          <w:rPr>
            <w:noProof/>
            <w:webHidden/>
          </w:rPr>
          <w:t>72</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64" w:history="1">
        <w:r w:rsidRPr="007E7D35">
          <w:rPr>
            <w:rStyle w:val="af6"/>
            <w:rFonts w:ascii="Times New Roman" w:hAnsi="Times New Roman"/>
            <w:b/>
            <w:noProof/>
            <w:lang w:eastAsia="ru-RU"/>
          </w:rPr>
          <w:t>2.2</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noProof/>
            <w:webHidden/>
          </w:rPr>
          <w:tab/>
        </w:r>
        <w:r>
          <w:rPr>
            <w:noProof/>
            <w:webHidden/>
          </w:rPr>
          <w:fldChar w:fldCharType="begin"/>
        </w:r>
        <w:r>
          <w:rPr>
            <w:noProof/>
            <w:webHidden/>
          </w:rPr>
          <w:instrText xml:space="preserve"> PAGEREF _Toc392241964 \h </w:instrText>
        </w:r>
        <w:r>
          <w:rPr>
            <w:noProof/>
            <w:webHidden/>
          </w:rPr>
        </w:r>
        <w:r>
          <w:rPr>
            <w:noProof/>
            <w:webHidden/>
          </w:rPr>
          <w:fldChar w:fldCharType="separate"/>
        </w:r>
        <w:r>
          <w:rPr>
            <w:noProof/>
            <w:webHidden/>
          </w:rPr>
          <w:t>73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65" w:history="1">
        <w:r w:rsidRPr="007E7D35">
          <w:rPr>
            <w:rStyle w:val="af6"/>
            <w:rFonts w:ascii="Times New Roman" w:hAnsi="Times New Roman"/>
            <w:b/>
            <w:noProof/>
            <w:lang w:eastAsia="ru-RU"/>
          </w:rPr>
          <w:t>2.3</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Прогнозируемые приросты площади жилищного фонда на каждом этапе строительства</w:t>
        </w:r>
        <w:r>
          <w:rPr>
            <w:noProof/>
            <w:webHidden/>
          </w:rPr>
          <w:tab/>
        </w:r>
        <w:r>
          <w:rPr>
            <w:noProof/>
            <w:webHidden/>
          </w:rPr>
          <w:fldChar w:fldCharType="begin"/>
        </w:r>
        <w:r>
          <w:rPr>
            <w:noProof/>
            <w:webHidden/>
          </w:rPr>
          <w:instrText xml:space="preserve"> PAGEREF _Toc392241965 \h </w:instrText>
        </w:r>
        <w:r>
          <w:rPr>
            <w:noProof/>
            <w:webHidden/>
          </w:rPr>
        </w:r>
        <w:r>
          <w:rPr>
            <w:noProof/>
            <w:webHidden/>
          </w:rPr>
          <w:fldChar w:fldCharType="separate"/>
        </w:r>
        <w:r>
          <w:rPr>
            <w:noProof/>
            <w:webHidden/>
          </w:rPr>
          <w:t>74</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66" w:history="1">
        <w:r w:rsidRPr="007E7D35">
          <w:rPr>
            <w:rStyle w:val="af6"/>
            <w:rFonts w:ascii="Times New Roman" w:hAnsi="Times New Roman"/>
            <w:noProof/>
          </w:rPr>
          <w:t>2.3.1</w:t>
        </w:r>
        <w:r>
          <w:rPr>
            <w:rFonts w:asciiTheme="minorHAnsi" w:eastAsiaTheme="minorEastAsia" w:hAnsiTheme="minorHAnsi" w:cstheme="minorBidi"/>
            <w:noProof/>
            <w:lang w:eastAsia="ru-RU"/>
          </w:rPr>
          <w:tab/>
        </w:r>
        <w:r w:rsidRPr="007E7D35">
          <w:rPr>
            <w:rStyle w:val="af6"/>
            <w:rFonts w:ascii="Times New Roman" w:hAnsi="Times New Roman"/>
            <w:noProof/>
          </w:rPr>
          <w:t>Прогнозируемые приросты площади общественного фонда на каждом этапе строительства</w:t>
        </w:r>
        <w:r>
          <w:rPr>
            <w:noProof/>
            <w:webHidden/>
          </w:rPr>
          <w:tab/>
        </w:r>
        <w:r>
          <w:rPr>
            <w:noProof/>
            <w:webHidden/>
          </w:rPr>
          <w:fldChar w:fldCharType="begin"/>
        </w:r>
        <w:r>
          <w:rPr>
            <w:noProof/>
            <w:webHidden/>
          </w:rPr>
          <w:instrText xml:space="preserve"> PAGEREF _Toc392241966 \h </w:instrText>
        </w:r>
        <w:r>
          <w:rPr>
            <w:noProof/>
            <w:webHidden/>
          </w:rPr>
        </w:r>
        <w:r>
          <w:rPr>
            <w:noProof/>
            <w:webHidden/>
          </w:rPr>
          <w:fldChar w:fldCharType="separate"/>
        </w:r>
        <w:r>
          <w:rPr>
            <w:noProof/>
            <w:webHidden/>
          </w:rPr>
          <w:t>78</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67" w:history="1">
        <w:r w:rsidRPr="007E7D35">
          <w:rPr>
            <w:rStyle w:val="af6"/>
            <w:rFonts w:ascii="Times New Roman" w:hAnsi="Times New Roman"/>
            <w:noProof/>
          </w:rPr>
          <w:t>2.3.2</w:t>
        </w:r>
        <w:r>
          <w:rPr>
            <w:rFonts w:asciiTheme="minorHAnsi" w:eastAsiaTheme="minorEastAsia" w:hAnsiTheme="minorHAnsi" w:cstheme="minorBidi"/>
            <w:noProof/>
            <w:lang w:eastAsia="ru-RU"/>
          </w:rPr>
          <w:tab/>
        </w:r>
        <w:r w:rsidRPr="007E7D35">
          <w:rPr>
            <w:rStyle w:val="af6"/>
            <w:rFonts w:ascii="Times New Roman" w:hAnsi="Times New Roman"/>
            <w:noProof/>
          </w:rPr>
          <w:t>Прогноз приростов площади производственных территорий на каждом этапе строительства</w:t>
        </w:r>
        <w:r>
          <w:rPr>
            <w:noProof/>
            <w:webHidden/>
          </w:rPr>
          <w:tab/>
        </w:r>
        <w:r>
          <w:rPr>
            <w:noProof/>
            <w:webHidden/>
          </w:rPr>
          <w:fldChar w:fldCharType="begin"/>
        </w:r>
        <w:r>
          <w:rPr>
            <w:noProof/>
            <w:webHidden/>
          </w:rPr>
          <w:instrText xml:space="preserve"> PAGEREF _Toc392241967 \h </w:instrText>
        </w:r>
        <w:r>
          <w:rPr>
            <w:noProof/>
            <w:webHidden/>
          </w:rPr>
        </w:r>
        <w:r>
          <w:rPr>
            <w:noProof/>
            <w:webHidden/>
          </w:rPr>
          <w:fldChar w:fldCharType="separate"/>
        </w:r>
        <w:r>
          <w:rPr>
            <w:noProof/>
            <w:webHidden/>
          </w:rPr>
          <w:t>81</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68" w:history="1">
        <w:r w:rsidRPr="007E7D35">
          <w:rPr>
            <w:rStyle w:val="af6"/>
            <w:rFonts w:ascii="Times New Roman" w:hAnsi="Times New Roman"/>
            <w:noProof/>
          </w:rPr>
          <w:t>2.3.3</w:t>
        </w:r>
        <w:r>
          <w:rPr>
            <w:rFonts w:asciiTheme="minorHAnsi" w:eastAsiaTheme="minorEastAsia" w:hAnsiTheme="minorHAnsi" w:cstheme="minorBidi"/>
            <w:noProof/>
            <w:lang w:eastAsia="ru-RU"/>
          </w:rPr>
          <w:tab/>
        </w:r>
        <w:r w:rsidRPr="007E7D35">
          <w:rPr>
            <w:rStyle w:val="af6"/>
            <w:rFonts w:ascii="Times New Roman" w:hAnsi="Times New Roman"/>
            <w:noProof/>
          </w:rPr>
          <w:t>Баланс строительных фондов на 2023 – 2033гг</w:t>
        </w:r>
        <w:r>
          <w:rPr>
            <w:noProof/>
            <w:webHidden/>
          </w:rPr>
          <w:tab/>
        </w:r>
        <w:r>
          <w:rPr>
            <w:noProof/>
            <w:webHidden/>
          </w:rPr>
          <w:fldChar w:fldCharType="begin"/>
        </w:r>
        <w:r>
          <w:rPr>
            <w:noProof/>
            <w:webHidden/>
          </w:rPr>
          <w:instrText xml:space="preserve"> PAGEREF _Toc392241968 \h </w:instrText>
        </w:r>
        <w:r>
          <w:rPr>
            <w:noProof/>
            <w:webHidden/>
          </w:rPr>
        </w:r>
        <w:r>
          <w:rPr>
            <w:noProof/>
            <w:webHidden/>
          </w:rPr>
          <w:fldChar w:fldCharType="separate"/>
        </w:r>
        <w:r>
          <w:rPr>
            <w:noProof/>
            <w:webHidden/>
          </w:rPr>
          <w:t>81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69" w:history="1">
        <w:r w:rsidRPr="007E7D35">
          <w:rPr>
            <w:rStyle w:val="af6"/>
            <w:rFonts w:ascii="Times New Roman" w:hAnsi="Times New Roman"/>
            <w:b/>
            <w:noProof/>
            <w:lang w:eastAsia="ru-RU"/>
          </w:rPr>
          <w:t>2.4</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Прогнозы перспективных удельных расходов тепловой энергии</w:t>
        </w:r>
        <w:r>
          <w:rPr>
            <w:noProof/>
            <w:webHidden/>
          </w:rPr>
          <w:tab/>
        </w:r>
        <w:r>
          <w:rPr>
            <w:noProof/>
            <w:webHidden/>
          </w:rPr>
          <w:fldChar w:fldCharType="begin"/>
        </w:r>
        <w:r>
          <w:rPr>
            <w:noProof/>
            <w:webHidden/>
          </w:rPr>
          <w:instrText xml:space="preserve"> PAGEREF _Toc392241969 \h </w:instrText>
        </w:r>
        <w:r>
          <w:rPr>
            <w:noProof/>
            <w:webHidden/>
          </w:rPr>
        </w:r>
        <w:r>
          <w:rPr>
            <w:noProof/>
            <w:webHidden/>
          </w:rPr>
          <w:fldChar w:fldCharType="separate"/>
        </w:r>
        <w:r>
          <w:rPr>
            <w:noProof/>
            <w:webHidden/>
          </w:rPr>
          <w:t>82</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70" w:history="1">
        <w:r w:rsidRPr="007E7D35">
          <w:rPr>
            <w:rStyle w:val="af6"/>
            <w:rFonts w:ascii="Times New Roman" w:hAnsi="Times New Roman"/>
            <w:noProof/>
            <w:lang w:eastAsia="ru-RU"/>
          </w:rPr>
          <w:t>2.4.1</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w:t>
        </w:r>
        <w:r w:rsidRPr="007E7D35">
          <w:rPr>
            <w:rStyle w:val="af6"/>
            <w:rFonts w:ascii="Times New Roman" w:hAnsi="Times New Roman"/>
            <w:noProof/>
            <w:lang w:eastAsia="ru-RU"/>
          </w:rPr>
          <w:t>а</w:t>
        </w:r>
        <w:r w:rsidRPr="007E7D35">
          <w:rPr>
            <w:rStyle w:val="af6"/>
            <w:rFonts w:ascii="Times New Roman" w:hAnsi="Times New Roman"/>
            <w:noProof/>
            <w:lang w:eastAsia="ru-RU"/>
          </w:rPr>
          <w:t>ции</w:t>
        </w:r>
        <w:r>
          <w:rPr>
            <w:noProof/>
            <w:webHidden/>
          </w:rPr>
          <w:tab/>
        </w:r>
        <w:r>
          <w:rPr>
            <w:noProof/>
            <w:webHidden/>
          </w:rPr>
          <w:fldChar w:fldCharType="begin"/>
        </w:r>
        <w:r>
          <w:rPr>
            <w:noProof/>
            <w:webHidden/>
          </w:rPr>
          <w:instrText xml:space="preserve"> PAGEREF _Toc392241970 \h </w:instrText>
        </w:r>
        <w:r>
          <w:rPr>
            <w:noProof/>
            <w:webHidden/>
          </w:rPr>
        </w:r>
        <w:r>
          <w:rPr>
            <w:noProof/>
            <w:webHidden/>
          </w:rPr>
          <w:fldChar w:fldCharType="separate"/>
        </w:r>
        <w:r>
          <w:rPr>
            <w:noProof/>
            <w:webHidden/>
          </w:rPr>
          <w:t>82</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71" w:history="1">
        <w:r w:rsidRPr="007E7D35">
          <w:rPr>
            <w:rStyle w:val="af6"/>
            <w:rFonts w:ascii="Times New Roman" w:hAnsi="Times New Roman"/>
            <w:noProof/>
            <w:lang w:eastAsia="ru-RU"/>
          </w:rPr>
          <w:t>2.4.2</w:t>
        </w:r>
        <w:r>
          <w:rPr>
            <w:rFonts w:asciiTheme="minorHAnsi" w:eastAsiaTheme="minorEastAsia" w:hAnsiTheme="minorHAnsi" w:cstheme="minorBidi"/>
            <w:noProof/>
            <w:lang w:eastAsia="ru-RU"/>
          </w:rPr>
          <w:tab/>
        </w:r>
        <w:r w:rsidRPr="007E7D35">
          <w:rPr>
            <w:rStyle w:val="af6"/>
            <w:rFonts w:ascii="Times New Roman" w:hAnsi="Times New Roman"/>
            <w:noProof/>
            <w:lang w:eastAsia="ru-RU"/>
          </w:rPr>
          <w:t>Прогнозы перспективных удельных расходов тепловой энергии для обеспечения технологических процессов</w:t>
        </w:r>
        <w:r>
          <w:rPr>
            <w:noProof/>
            <w:webHidden/>
          </w:rPr>
          <w:tab/>
        </w:r>
        <w:r>
          <w:rPr>
            <w:noProof/>
            <w:webHidden/>
          </w:rPr>
          <w:fldChar w:fldCharType="begin"/>
        </w:r>
        <w:r>
          <w:rPr>
            <w:noProof/>
            <w:webHidden/>
          </w:rPr>
          <w:instrText xml:space="preserve"> PAGEREF _Toc392241971 \h </w:instrText>
        </w:r>
        <w:r>
          <w:rPr>
            <w:noProof/>
            <w:webHidden/>
          </w:rPr>
        </w:r>
        <w:r>
          <w:rPr>
            <w:noProof/>
            <w:webHidden/>
          </w:rPr>
          <w:fldChar w:fldCharType="separate"/>
        </w:r>
        <w:r>
          <w:rPr>
            <w:noProof/>
            <w:webHidden/>
          </w:rPr>
          <w:t>86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72" w:history="1">
        <w:r w:rsidRPr="007E7D35">
          <w:rPr>
            <w:rStyle w:val="af6"/>
            <w:rFonts w:ascii="Times New Roman" w:hAnsi="Times New Roman"/>
            <w:b/>
            <w:noProof/>
          </w:rPr>
          <w:t>2.5</w:t>
        </w:r>
        <w:r>
          <w:rPr>
            <w:rFonts w:asciiTheme="minorHAnsi" w:eastAsiaTheme="minorEastAsia" w:hAnsiTheme="minorHAnsi" w:cstheme="minorBidi"/>
            <w:noProof/>
            <w:lang w:eastAsia="ru-RU"/>
          </w:rPr>
          <w:tab/>
        </w:r>
        <w:r w:rsidRPr="007E7D35">
          <w:rPr>
            <w:rStyle w:val="af6"/>
            <w:rFonts w:ascii="Times New Roman" w:hAnsi="Times New Roman"/>
            <w:b/>
            <w:noProof/>
          </w:rPr>
          <w:t>Прогнозы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_Toc392241972 \h </w:instrText>
        </w:r>
        <w:r>
          <w:rPr>
            <w:noProof/>
            <w:webHidden/>
          </w:rPr>
        </w:r>
        <w:r>
          <w:rPr>
            <w:noProof/>
            <w:webHidden/>
          </w:rPr>
          <w:fldChar w:fldCharType="separate"/>
        </w:r>
        <w:r>
          <w:rPr>
            <w:noProof/>
            <w:webHidden/>
          </w:rPr>
          <w:t>87</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73" w:history="1">
        <w:r w:rsidRPr="007E7D35">
          <w:rPr>
            <w:rStyle w:val="af6"/>
            <w:rFonts w:ascii="Times New Roman" w:hAnsi="Times New Roman"/>
            <w:noProof/>
          </w:rPr>
          <w:t>2.5.1</w:t>
        </w:r>
        <w:r>
          <w:rPr>
            <w:rFonts w:asciiTheme="minorHAnsi" w:eastAsiaTheme="minorEastAsia" w:hAnsiTheme="minorHAnsi" w:cstheme="minorBidi"/>
            <w:noProof/>
            <w:lang w:eastAsia="ru-RU"/>
          </w:rPr>
          <w:tab/>
        </w:r>
        <w:r w:rsidRPr="007E7D35">
          <w:rPr>
            <w:rStyle w:val="af6"/>
            <w:rFonts w:ascii="Times New Roman" w:hAnsi="Times New Roman"/>
            <w:noProof/>
          </w:rPr>
          <w:t>Общие положения</w:t>
        </w:r>
        <w:r>
          <w:rPr>
            <w:noProof/>
            <w:webHidden/>
          </w:rPr>
          <w:tab/>
        </w:r>
        <w:r>
          <w:rPr>
            <w:noProof/>
            <w:webHidden/>
          </w:rPr>
          <w:fldChar w:fldCharType="begin"/>
        </w:r>
        <w:r>
          <w:rPr>
            <w:noProof/>
            <w:webHidden/>
          </w:rPr>
          <w:instrText xml:space="preserve"> PAGEREF _Toc392241973 \h </w:instrText>
        </w:r>
        <w:r>
          <w:rPr>
            <w:noProof/>
            <w:webHidden/>
          </w:rPr>
        </w:r>
        <w:r>
          <w:rPr>
            <w:noProof/>
            <w:webHidden/>
          </w:rPr>
          <w:fldChar w:fldCharType="separate"/>
        </w:r>
        <w:r>
          <w:rPr>
            <w:noProof/>
            <w:webHidden/>
          </w:rPr>
          <w:t>87</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74" w:history="1">
        <w:r w:rsidRPr="007E7D35">
          <w:rPr>
            <w:rStyle w:val="af6"/>
            <w:rFonts w:ascii="Times New Roman" w:hAnsi="Times New Roman"/>
            <w:noProof/>
          </w:rPr>
          <w:t>2.5.2</w:t>
        </w:r>
        <w:r>
          <w:rPr>
            <w:rFonts w:asciiTheme="minorHAnsi" w:eastAsiaTheme="minorEastAsia" w:hAnsiTheme="minorHAnsi" w:cstheme="minorBidi"/>
            <w:noProof/>
            <w:lang w:eastAsia="ru-RU"/>
          </w:rPr>
          <w:tab/>
        </w:r>
        <w:r w:rsidRPr="007E7D35">
          <w:rPr>
            <w:rStyle w:val="af6"/>
            <w:rFonts w:ascii="Times New Roman" w:hAnsi="Times New Roman"/>
            <w:noProof/>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_Toc392241974 \h </w:instrText>
        </w:r>
        <w:r>
          <w:rPr>
            <w:noProof/>
            <w:webHidden/>
          </w:rPr>
        </w:r>
        <w:r>
          <w:rPr>
            <w:noProof/>
            <w:webHidden/>
          </w:rPr>
          <w:fldChar w:fldCharType="separate"/>
        </w:r>
        <w:r>
          <w:rPr>
            <w:noProof/>
            <w:webHidden/>
          </w:rPr>
          <w:t>89</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75" w:history="1">
        <w:r w:rsidRPr="007E7D35">
          <w:rPr>
            <w:rStyle w:val="af6"/>
            <w:rFonts w:ascii="Times New Roman" w:hAnsi="Times New Roman"/>
            <w:noProof/>
          </w:rPr>
          <w:t>2.5.3</w:t>
        </w:r>
        <w:r>
          <w:rPr>
            <w:rFonts w:asciiTheme="minorHAnsi" w:eastAsiaTheme="minorEastAsia" w:hAnsiTheme="minorHAnsi" w:cstheme="minorBidi"/>
            <w:noProof/>
            <w:lang w:eastAsia="ru-RU"/>
          </w:rPr>
          <w:tab/>
        </w:r>
        <w:r w:rsidRPr="007E7D35">
          <w:rPr>
            <w:rStyle w:val="af6"/>
            <w:rFonts w:ascii="Times New Roman" w:hAnsi="Times New Roman"/>
            <w:noProof/>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_Toc392241975 \h </w:instrText>
        </w:r>
        <w:r>
          <w:rPr>
            <w:noProof/>
            <w:webHidden/>
          </w:rPr>
        </w:r>
        <w:r>
          <w:rPr>
            <w:noProof/>
            <w:webHidden/>
          </w:rPr>
          <w:fldChar w:fldCharType="separate"/>
        </w:r>
        <w:r>
          <w:rPr>
            <w:noProof/>
            <w:webHidden/>
          </w:rPr>
          <w:t>90</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76" w:history="1">
        <w:r w:rsidRPr="007E7D35">
          <w:rPr>
            <w:rStyle w:val="af6"/>
            <w:rFonts w:ascii="Times New Roman" w:hAnsi="Times New Roman"/>
            <w:noProof/>
          </w:rPr>
          <w:t>2.5.4</w:t>
        </w:r>
        <w:r>
          <w:rPr>
            <w:rFonts w:asciiTheme="minorHAnsi" w:eastAsiaTheme="minorEastAsia" w:hAnsiTheme="minorHAnsi" w:cstheme="minorBidi"/>
            <w:noProof/>
            <w:lang w:eastAsia="ru-RU"/>
          </w:rPr>
          <w:tab/>
        </w:r>
        <w:r w:rsidRPr="007E7D35">
          <w:rPr>
            <w:rStyle w:val="af6"/>
            <w:rFonts w:ascii="Times New Roman" w:hAnsi="Times New Roman"/>
            <w:noProof/>
          </w:rPr>
          <w:t>Прогноз спроса на  тепловую энергию (мощность) по зонам действия теплоисточников</w:t>
        </w:r>
        <w:r>
          <w:rPr>
            <w:noProof/>
            <w:webHidden/>
          </w:rPr>
          <w:tab/>
        </w:r>
        <w:r>
          <w:rPr>
            <w:noProof/>
            <w:webHidden/>
          </w:rPr>
          <w:fldChar w:fldCharType="begin"/>
        </w:r>
        <w:r>
          <w:rPr>
            <w:noProof/>
            <w:webHidden/>
          </w:rPr>
          <w:instrText xml:space="preserve"> PAGEREF _Toc392241976 \h </w:instrText>
        </w:r>
        <w:r>
          <w:rPr>
            <w:noProof/>
            <w:webHidden/>
          </w:rPr>
        </w:r>
        <w:r>
          <w:rPr>
            <w:noProof/>
            <w:webHidden/>
          </w:rPr>
          <w:fldChar w:fldCharType="separate"/>
        </w:r>
        <w:r>
          <w:rPr>
            <w:noProof/>
            <w:webHidden/>
          </w:rPr>
          <w:t>91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77" w:history="1">
        <w:r w:rsidRPr="007E7D35">
          <w:rPr>
            <w:rStyle w:val="af6"/>
            <w:rFonts w:ascii="Times New Roman" w:hAnsi="Times New Roman"/>
            <w:b/>
            <w:noProof/>
          </w:rPr>
          <w:t>2.6</w:t>
        </w:r>
        <w:r>
          <w:rPr>
            <w:rFonts w:asciiTheme="minorHAnsi" w:eastAsiaTheme="minorEastAsia" w:hAnsiTheme="minorHAnsi" w:cstheme="minorBidi"/>
            <w:noProof/>
            <w:lang w:eastAsia="ru-RU"/>
          </w:rPr>
          <w:tab/>
        </w:r>
        <w:r w:rsidRPr="007E7D35">
          <w:rPr>
            <w:rStyle w:val="af6"/>
            <w:rFonts w:ascii="Times New Roman" w:hAnsi="Times New Roman"/>
            <w:b/>
            <w:noProof/>
          </w:rPr>
          <w:t>Прогноз объемов потребления тепловой энергии (мощности) и теплоносителя объектами, расположенными в производственных зонах</w:t>
        </w:r>
        <w:r>
          <w:rPr>
            <w:noProof/>
            <w:webHidden/>
          </w:rPr>
          <w:tab/>
        </w:r>
        <w:r>
          <w:rPr>
            <w:noProof/>
            <w:webHidden/>
          </w:rPr>
          <w:fldChar w:fldCharType="begin"/>
        </w:r>
        <w:r>
          <w:rPr>
            <w:noProof/>
            <w:webHidden/>
          </w:rPr>
          <w:instrText xml:space="preserve"> PAGEREF _Toc392241977 \h </w:instrText>
        </w:r>
        <w:r>
          <w:rPr>
            <w:noProof/>
            <w:webHidden/>
          </w:rPr>
        </w:r>
        <w:r>
          <w:rPr>
            <w:noProof/>
            <w:webHidden/>
          </w:rPr>
          <w:fldChar w:fldCharType="separate"/>
        </w:r>
        <w:r>
          <w:rPr>
            <w:noProof/>
            <w:webHidden/>
          </w:rPr>
          <w:t>92</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78" w:history="1">
        <w:r w:rsidRPr="007E7D35">
          <w:rPr>
            <w:rStyle w:val="af6"/>
            <w:rFonts w:ascii="Times New Roman" w:hAnsi="Times New Roman"/>
            <w:b/>
            <w:noProof/>
          </w:rPr>
          <w:t>2.7</w:t>
        </w:r>
        <w:r>
          <w:rPr>
            <w:rFonts w:asciiTheme="minorHAnsi" w:eastAsiaTheme="minorEastAsia" w:hAnsiTheme="minorHAnsi" w:cstheme="minorBidi"/>
            <w:noProof/>
            <w:lang w:eastAsia="ru-RU"/>
          </w:rPr>
          <w:tab/>
        </w:r>
        <w:r w:rsidRPr="007E7D35">
          <w:rPr>
            <w:rStyle w:val="af6"/>
            <w:rFonts w:ascii="Times New Roman" w:hAnsi="Times New Roman"/>
            <w:b/>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noProof/>
            <w:webHidden/>
          </w:rPr>
          <w:tab/>
        </w:r>
        <w:r>
          <w:rPr>
            <w:noProof/>
            <w:webHidden/>
          </w:rPr>
          <w:fldChar w:fldCharType="begin"/>
        </w:r>
        <w:r>
          <w:rPr>
            <w:noProof/>
            <w:webHidden/>
          </w:rPr>
          <w:instrText xml:space="preserve"> PAGEREF _Toc392241978 \h </w:instrText>
        </w:r>
        <w:r>
          <w:rPr>
            <w:noProof/>
            <w:webHidden/>
          </w:rPr>
        </w:r>
        <w:r>
          <w:rPr>
            <w:noProof/>
            <w:webHidden/>
          </w:rPr>
          <w:fldChar w:fldCharType="separate"/>
        </w:r>
        <w:r>
          <w:rPr>
            <w:noProof/>
            <w:webHidden/>
          </w:rPr>
          <w:t>93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79" w:history="1">
        <w:r w:rsidRPr="007E7D35">
          <w:rPr>
            <w:rStyle w:val="af6"/>
            <w:rFonts w:ascii="Times New Roman" w:hAnsi="Times New Roman"/>
            <w:b/>
            <w:noProof/>
          </w:rPr>
          <w:t>2.8</w:t>
        </w:r>
        <w:r>
          <w:rPr>
            <w:rFonts w:asciiTheme="minorHAnsi" w:eastAsiaTheme="minorEastAsia" w:hAnsiTheme="minorHAnsi" w:cstheme="minorBidi"/>
            <w:noProof/>
            <w:lang w:eastAsia="ru-RU"/>
          </w:rPr>
          <w:tab/>
        </w:r>
        <w:r w:rsidRPr="007E7D35">
          <w:rPr>
            <w:rStyle w:val="af6"/>
            <w:rFonts w:ascii="Times New Roman" w:hAnsi="Times New Roman"/>
            <w:b/>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noProof/>
            <w:webHidden/>
          </w:rPr>
          <w:tab/>
        </w:r>
        <w:r>
          <w:rPr>
            <w:noProof/>
            <w:webHidden/>
          </w:rPr>
          <w:fldChar w:fldCharType="begin"/>
        </w:r>
        <w:r>
          <w:rPr>
            <w:noProof/>
            <w:webHidden/>
          </w:rPr>
          <w:instrText xml:space="preserve"> PAGEREF _Toc392241979 \h </w:instrText>
        </w:r>
        <w:r>
          <w:rPr>
            <w:noProof/>
            <w:webHidden/>
          </w:rPr>
        </w:r>
        <w:r>
          <w:rPr>
            <w:noProof/>
            <w:webHidden/>
          </w:rPr>
          <w:fldChar w:fldCharType="separate"/>
        </w:r>
        <w:r>
          <w:rPr>
            <w:noProof/>
            <w:webHidden/>
          </w:rPr>
          <w:t>93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80" w:history="1">
        <w:r w:rsidRPr="007E7D35">
          <w:rPr>
            <w:rStyle w:val="af6"/>
            <w:rFonts w:ascii="Times New Roman" w:hAnsi="Times New Roman"/>
            <w:b/>
            <w:noProof/>
          </w:rPr>
          <w:t>2.9</w:t>
        </w:r>
        <w:r>
          <w:rPr>
            <w:rFonts w:asciiTheme="minorHAnsi" w:eastAsiaTheme="minorEastAsia" w:hAnsiTheme="minorHAnsi" w:cstheme="minorBidi"/>
            <w:noProof/>
            <w:lang w:eastAsia="ru-RU"/>
          </w:rPr>
          <w:tab/>
        </w:r>
        <w:r w:rsidRPr="007E7D35">
          <w:rPr>
            <w:rStyle w:val="af6"/>
            <w:rFonts w:ascii="Times New Roman" w:hAnsi="Times New Roman"/>
            <w:b/>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noProof/>
            <w:webHidden/>
          </w:rPr>
          <w:tab/>
        </w:r>
        <w:r>
          <w:rPr>
            <w:noProof/>
            <w:webHidden/>
          </w:rPr>
          <w:fldChar w:fldCharType="begin"/>
        </w:r>
        <w:r>
          <w:rPr>
            <w:noProof/>
            <w:webHidden/>
          </w:rPr>
          <w:instrText xml:space="preserve"> PAGEREF _Toc392241980 \h </w:instrText>
        </w:r>
        <w:r>
          <w:rPr>
            <w:noProof/>
            <w:webHidden/>
          </w:rPr>
        </w:r>
        <w:r>
          <w:rPr>
            <w:noProof/>
            <w:webHidden/>
          </w:rPr>
          <w:fldChar w:fldCharType="separate"/>
        </w:r>
        <w:r>
          <w:rPr>
            <w:noProof/>
            <w:webHidden/>
          </w:rPr>
          <w:t>94</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981" w:history="1">
        <w:r w:rsidRPr="007E7D35">
          <w:rPr>
            <w:rStyle w:val="af6"/>
            <w:noProof/>
          </w:rPr>
          <w:t>3</w:t>
        </w:r>
        <w:r>
          <w:rPr>
            <w:rFonts w:asciiTheme="minorHAnsi" w:eastAsiaTheme="minorEastAsia" w:hAnsiTheme="minorHAnsi" w:cstheme="minorBidi"/>
            <w:b w:val="0"/>
            <w:noProof/>
            <w:sz w:val="22"/>
            <w:szCs w:val="22"/>
          </w:rPr>
          <w:tab/>
        </w:r>
        <w:r w:rsidRPr="007E7D35">
          <w:rPr>
            <w:rStyle w:val="af6"/>
            <w:noProof/>
          </w:rPr>
          <w:t>МАСТЕР-ПЛАН РАЗРАБОТКИ СХЕМЫ ТЕПЛОСНАБЖЕНИЯ ПОСЕЛЕНИЯ ДО 2030 ГОДА</w:t>
        </w:r>
        <w:r>
          <w:rPr>
            <w:noProof/>
            <w:webHidden/>
          </w:rPr>
          <w:tab/>
        </w:r>
        <w:r>
          <w:rPr>
            <w:noProof/>
            <w:webHidden/>
          </w:rPr>
          <w:fldChar w:fldCharType="begin"/>
        </w:r>
        <w:r>
          <w:rPr>
            <w:noProof/>
            <w:webHidden/>
          </w:rPr>
          <w:instrText xml:space="preserve"> PAGEREF _Toc392241981 \h </w:instrText>
        </w:r>
        <w:r>
          <w:rPr>
            <w:noProof/>
            <w:webHidden/>
          </w:rPr>
        </w:r>
        <w:r>
          <w:rPr>
            <w:noProof/>
            <w:webHidden/>
          </w:rPr>
          <w:fldChar w:fldCharType="separate"/>
        </w:r>
        <w:r>
          <w:rPr>
            <w:noProof/>
            <w:webHidden/>
          </w:rPr>
          <w:t>96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82" w:history="1">
        <w:r w:rsidRPr="007E7D35">
          <w:rPr>
            <w:rStyle w:val="af6"/>
            <w:rFonts w:ascii="Times New Roman" w:hAnsi="Times New Roman"/>
            <w:b/>
            <w:noProof/>
          </w:rPr>
          <w:t>3.1</w:t>
        </w:r>
        <w:r>
          <w:rPr>
            <w:rFonts w:asciiTheme="minorHAnsi" w:eastAsiaTheme="minorEastAsia" w:hAnsiTheme="minorHAnsi" w:cstheme="minorBidi"/>
            <w:noProof/>
            <w:lang w:eastAsia="ru-RU"/>
          </w:rPr>
          <w:tab/>
        </w:r>
        <w:r w:rsidRPr="007E7D35">
          <w:rPr>
            <w:rStyle w:val="af6"/>
            <w:rFonts w:ascii="Times New Roman" w:hAnsi="Times New Roman"/>
            <w:b/>
            <w:noProof/>
          </w:rPr>
          <w:t>Общие положения</w:t>
        </w:r>
        <w:r>
          <w:rPr>
            <w:noProof/>
            <w:webHidden/>
          </w:rPr>
          <w:tab/>
        </w:r>
        <w:r>
          <w:rPr>
            <w:noProof/>
            <w:webHidden/>
          </w:rPr>
          <w:fldChar w:fldCharType="begin"/>
        </w:r>
        <w:r>
          <w:rPr>
            <w:noProof/>
            <w:webHidden/>
          </w:rPr>
          <w:instrText xml:space="preserve"> PAGEREF _Toc392241982 \h </w:instrText>
        </w:r>
        <w:r>
          <w:rPr>
            <w:noProof/>
            <w:webHidden/>
          </w:rPr>
        </w:r>
        <w:r>
          <w:rPr>
            <w:noProof/>
            <w:webHidden/>
          </w:rPr>
          <w:fldChar w:fldCharType="separate"/>
        </w:r>
        <w:r>
          <w:rPr>
            <w:noProof/>
            <w:webHidden/>
          </w:rPr>
          <w:t>96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83" w:history="1">
        <w:r w:rsidRPr="007E7D35">
          <w:rPr>
            <w:rStyle w:val="af6"/>
            <w:rFonts w:ascii="Times New Roman" w:hAnsi="Times New Roman"/>
            <w:b/>
            <w:noProof/>
          </w:rPr>
          <w:t>3.2</w:t>
        </w:r>
        <w:r>
          <w:rPr>
            <w:rFonts w:asciiTheme="minorHAnsi" w:eastAsiaTheme="minorEastAsia" w:hAnsiTheme="minorHAnsi" w:cstheme="minorBidi"/>
            <w:noProof/>
            <w:lang w:eastAsia="ru-RU"/>
          </w:rPr>
          <w:tab/>
        </w:r>
        <w:r w:rsidRPr="007E7D35">
          <w:rPr>
            <w:rStyle w:val="af6"/>
            <w:rFonts w:ascii="Times New Roman" w:hAnsi="Times New Roman"/>
            <w:b/>
            <w:noProof/>
          </w:rPr>
          <w:t>Задачи мастер-плана</w:t>
        </w:r>
        <w:r>
          <w:rPr>
            <w:noProof/>
            <w:webHidden/>
          </w:rPr>
          <w:tab/>
        </w:r>
        <w:r>
          <w:rPr>
            <w:noProof/>
            <w:webHidden/>
          </w:rPr>
          <w:fldChar w:fldCharType="begin"/>
        </w:r>
        <w:r>
          <w:rPr>
            <w:noProof/>
            <w:webHidden/>
          </w:rPr>
          <w:instrText xml:space="preserve"> PAGEREF _Toc392241983 \h </w:instrText>
        </w:r>
        <w:r>
          <w:rPr>
            <w:noProof/>
            <w:webHidden/>
          </w:rPr>
        </w:r>
        <w:r>
          <w:rPr>
            <w:noProof/>
            <w:webHidden/>
          </w:rPr>
          <w:fldChar w:fldCharType="separate"/>
        </w:r>
        <w:r>
          <w:rPr>
            <w:noProof/>
            <w:webHidden/>
          </w:rPr>
          <w:t>96</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84" w:history="1">
        <w:r w:rsidRPr="007E7D35">
          <w:rPr>
            <w:rStyle w:val="af6"/>
            <w:rFonts w:ascii="Times New Roman" w:hAnsi="Times New Roman"/>
            <w:noProof/>
          </w:rPr>
          <w:t>3.2.1</w:t>
        </w:r>
        <w:r>
          <w:rPr>
            <w:rFonts w:asciiTheme="minorHAnsi" w:eastAsiaTheme="minorEastAsia" w:hAnsiTheme="minorHAnsi" w:cstheme="minorBidi"/>
            <w:noProof/>
            <w:lang w:eastAsia="ru-RU"/>
          </w:rPr>
          <w:tab/>
        </w:r>
        <w:r w:rsidRPr="007E7D35">
          <w:rPr>
            <w:rStyle w:val="af6"/>
            <w:rFonts w:ascii="Times New Roman" w:hAnsi="Times New Roman"/>
            <w:noProof/>
          </w:rPr>
          <w:t>Общие положения</w:t>
        </w:r>
        <w:r>
          <w:rPr>
            <w:noProof/>
            <w:webHidden/>
          </w:rPr>
          <w:tab/>
        </w:r>
        <w:r>
          <w:rPr>
            <w:noProof/>
            <w:webHidden/>
          </w:rPr>
          <w:fldChar w:fldCharType="begin"/>
        </w:r>
        <w:r>
          <w:rPr>
            <w:noProof/>
            <w:webHidden/>
          </w:rPr>
          <w:instrText xml:space="preserve"> PAGEREF _Toc392241984 \h </w:instrText>
        </w:r>
        <w:r>
          <w:rPr>
            <w:noProof/>
            <w:webHidden/>
          </w:rPr>
        </w:r>
        <w:r>
          <w:rPr>
            <w:noProof/>
            <w:webHidden/>
          </w:rPr>
          <w:fldChar w:fldCharType="separate"/>
        </w:r>
        <w:r>
          <w:rPr>
            <w:noProof/>
            <w:webHidden/>
          </w:rPr>
          <w:t>96</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85" w:history="1">
        <w:r w:rsidRPr="007E7D35">
          <w:rPr>
            <w:rStyle w:val="af6"/>
            <w:rFonts w:ascii="Times New Roman" w:hAnsi="Times New Roman"/>
            <w:noProof/>
          </w:rPr>
          <w:t>3.2.2</w:t>
        </w:r>
        <w:r>
          <w:rPr>
            <w:rFonts w:asciiTheme="minorHAnsi" w:eastAsiaTheme="minorEastAsia" w:hAnsiTheme="minorHAnsi" w:cstheme="minorBidi"/>
            <w:noProof/>
            <w:lang w:eastAsia="ru-RU"/>
          </w:rPr>
          <w:tab/>
        </w:r>
        <w:r w:rsidRPr="007E7D35">
          <w:rPr>
            <w:rStyle w:val="af6"/>
            <w:rFonts w:ascii="Times New Roman" w:hAnsi="Times New Roman"/>
            <w:noProof/>
          </w:rPr>
          <w:t>Проблемы, решаемые схемой теплоснабжения поселения</w:t>
        </w:r>
        <w:r>
          <w:rPr>
            <w:noProof/>
            <w:webHidden/>
          </w:rPr>
          <w:tab/>
        </w:r>
        <w:r>
          <w:rPr>
            <w:noProof/>
            <w:webHidden/>
          </w:rPr>
          <w:fldChar w:fldCharType="begin"/>
        </w:r>
        <w:r>
          <w:rPr>
            <w:noProof/>
            <w:webHidden/>
          </w:rPr>
          <w:instrText xml:space="preserve"> PAGEREF _Toc392241985 \h </w:instrText>
        </w:r>
        <w:r>
          <w:rPr>
            <w:noProof/>
            <w:webHidden/>
          </w:rPr>
        </w:r>
        <w:r>
          <w:rPr>
            <w:noProof/>
            <w:webHidden/>
          </w:rPr>
          <w:fldChar w:fldCharType="separate"/>
        </w:r>
        <w:r>
          <w:rPr>
            <w:noProof/>
            <w:webHidden/>
          </w:rPr>
          <w:t>97</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86" w:history="1">
        <w:r w:rsidRPr="007E7D35">
          <w:rPr>
            <w:rStyle w:val="af6"/>
            <w:rFonts w:ascii="Times New Roman" w:hAnsi="Times New Roman"/>
            <w:noProof/>
          </w:rPr>
          <w:t>3.2.3</w:t>
        </w:r>
        <w:r>
          <w:rPr>
            <w:rFonts w:asciiTheme="minorHAnsi" w:eastAsiaTheme="minorEastAsia" w:hAnsiTheme="minorHAnsi" w:cstheme="minorBidi"/>
            <w:noProof/>
            <w:lang w:eastAsia="ru-RU"/>
          </w:rPr>
          <w:tab/>
        </w:r>
        <w:r w:rsidRPr="007E7D35">
          <w:rPr>
            <w:rStyle w:val="af6"/>
            <w:rFonts w:ascii="Times New Roman" w:hAnsi="Times New Roman"/>
            <w:noProof/>
          </w:rPr>
          <w:t>Варианты, включенные в мастер-план</w:t>
        </w:r>
        <w:r>
          <w:rPr>
            <w:noProof/>
            <w:webHidden/>
          </w:rPr>
          <w:tab/>
        </w:r>
        <w:r>
          <w:rPr>
            <w:noProof/>
            <w:webHidden/>
          </w:rPr>
          <w:fldChar w:fldCharType="begin"/>
        </w:r>
        <w:r>
          <w:rPr>
            <w:noProof/>
            <w:webHidden/>
          </w:rPr>
          <w:instrText xml:space="preserve"> PAGEREF _Toc392241986 \h </w:instrText>
        </w:r>
        <w:r>
          <w:rPr>
            <w:noProof/>
            <w:webHidden/>
          </w:rPr>
        </w:r>
        <w:r>
          <w:rPr>
            <w:noProof/>
            <w:webHidden/>
          </w:rPr>
          <w:fldChar w:fldCharType="separate"/>
        </w:r>
        <w:r>
          <w:rPr>
            <w:noProof/>
            <w:webHidden/>
          </w:rPr>
          <w:t>97</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1987" w:history="1">
        <w:r w:rsidRPr="007E7D35">
          <w:rPr>
            <w:rStyle w:val="af6"/>
            <w:rFonts w:ascii="Times New Roman" w:hAnsi="Times New Roman"/>
            <w:noProof/>
          </w:rPr>
          <w:t>3.2.4</w:t>
        </w:r>
        <w:r>
          <w:rPr>
            <w:rFonts w:asciiTheme="minorHAnsi" w:eastAsiaTheme="minorEastAsia" w:hAnsiTheme="minorHAnsi" w:cstheme="minorBidi"/>
            <w:noProof/>
            <w:lang w:eastAsia="ru-RU"/>
          </w:rPr>
          <w:tab/>
        </w:r>
        <w:r w:rsidRPr="007E7D35">
          <w:rPr>
            <w:rStyle w:val="af6"/>
            <w:rFonts w:ascii="Times New Roman" w:hAnsi="Times New Roman"/>
            <w:noProof/>
          </w:rPr>
          <w:t>Сравнение вариантов развития систем теплоснабжения</w:t>
        </w:r>
        <w:r>
          <w:rPr>
            <w:noProof/>
            <w:webHidden/>
          </w:rPr>
          <w:tab/>
        </w:r>
        <w:r>
          <w:rPr>
            <w:noProof/>
            <w:webHidden/>
          </w:rPr>
          <w:fldChar w:fldCharType="begin"/>
        </w:r>
        <w:r>
          <w:rPr>
            <w:noProof/>
            <w:webHidden/>
          </w:rPr>
          <w:instrText xml:space="preserve"> PAGEREF _Toc392241987 \h </w:instrText>
        </w:r>
        <w:r>
          <w:rPr>
            <w:noProof/>
            <w:webHidden/>
          </w:rPr>
        </w:r>
        <w:r>
          <w:rPr>
            <w:noProof/>
            <w:webHidden/>
          </w:rPr>
          <w:fldChar w:fldCharType="separate"/>
        </w:r>
        <w:r>
          <w:rPr>
            <w:noProof/>
            <w:webHidden/>
          </w:rPr>
          <w:t>98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88" w:history="1">
        <w:r w:rsidRPr="007E7D35">
          <w:rPr>
            <w:rStyle w:val="af6"/>
            <w:rFonts w:ascii="Times New Roman" w:hAnsi="Times New Roman"/>
            <w:b/>
            <w:noProof/>
          </w:rPr>
          <w:t>3.3</w:t>
        </w:r>
        <w:r>
          <w:rPr>
            <w:rFonts w:asciiTheme="minorHAnsi" w:eastAsiaTheme="minorEastAsia" w:hAnsiTheme="minorHAnsi" w:cstheme="minorBidi"/>
            <w:noProof/>
            <w:lang w:eastAsia="ru-RU"/>
          </w:rPr>
          <w:tab/>
        </w:r>
        <w:r w:rsidRPr="007E7D35">
          <w:rPr>
            <w:rStyle w:val="af6"/>
            <w:rFonts w:ascii="Times New Roman" w:hAnsi="Times New Roman"/>
            <w:b/>
            <w:noProof/>
          </w:rPr>
          <w:t>Перспективные технико-экономические показатели</w:t>
        </w:r>
        <w:r>
          <w:rPr>
            <w:noProof/>
            <w:webHidden/>
          </w:rPr>
          <w:tab/>
        </w:r>
        <w:r>
          <w:rPr>
            <w:noProof/>
            <w:webHidden/>
          </w:rPr>
          <w:fldChar w:fldCharType="begin"/>
        </w:r>
        <w:r>
          <w:rPr>
            <w:noProof/>
            <w:webHidden/>
          </w:rPr>
          <w:instrText xml:space="preserve"> PAGEREF _Toc392241988 \h </w:instrText>
        </w:r>
        <w:r>
          <w:rPr>
            <w:noProof/>
            <w:webHidden/>
          </w:rPr>
        </w:r>
        <w:r>
          <w:rPr>
            <w:noProof/>
            <w:webHidden/>
          </w:rPr>
          <w:fldChar w:fldCharType="separate"/>
        </w:r>
        <w:r>
          <w:rPr>
            <w:noProof/>
            <w:webHidden/>
          </w:rPr>
          <w:t>99</w:t>
        </w:r>
        <w:r>
          <w:rPr>
            <w:noProof/>
            <w:webHidden/>
          </w:rPr>
          <w:fldChar w:fldCharType="end"/>
        </w:r>
      </w:hyperlink>
    </w:p>
    <w:p w:rsidR="009500BC" w:rsidRDefault="009500BC">
      <w:pPr>
        <w:pStyle w:val="19"/>
        <w:tabs>
          <w:tab w:val="left" w:pos="880"/>
        </w:tabs>
        <w:rPr>
          <w:rFonts w:asciiTheme="minorHAnsi" w:eastAsiaTheme="minorEastAsia" w:hAnsiTheme="minorHAnsi" w:cstheme="minorBidi"/>
          <w:b w:val="0"/>
          <w:noProof/>
          <w:sz w:val="22"/>
          <w:szCs w:val="22"/>
        </w:rPr>
      </w:pPr>
      <w:hyperlink w:anchor="_Toc392241989" w:history="1">
        <w:r w:rsidRPr="007E7D35">
          <w:rPr>
            <w:rStyle w:val="af6"/>
            <w:noProof/>
          </w:rPr>
          <w:t>4</w:t>
        </w:r>
        <w:r>
          <w:rPr>
            <w:rFonts w:asciiTheme="minorHAnsi" w:eastAsiaTheme="minorEastAsia" w:hAnsiTheme="minorHAnsi" w:cstheme="minorBidi"/>
            <w:b w:val="0"/>
            <w:noProof/>
            <w:sz w:val="22"/>
            <w:szCs w:val="22"/>
          </w:rPr>
          <w:tab/>
        </w:r>
        <w:r w:rsidRPr="007E7D35">
          <w:rPr>
            <w:rStyle w:val="af6"/>
            <w:noProof/>
          </w:rPr>
          <w:t>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_Toc392241989 \h </w:instrText>
        </w:r>
        <w:r>
          <w:rPr>
            <w:noProof/>
            <w:webHidden/>
          </w:rPr>
        </w:r>
        <w:r>
          <w:rPr>
            <w:noProof/>
            <w:webHidden/>
          </w:rPr>
          <w:fldChar w:fldCharType="separate"/>
        </w:r>
        <w:r>
          <w:rPr>
            <w:noProof/>
            <w:webHidden/>
          </w:rPr>
          <w:t>100</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0" w:history="1">
        <w:r w:rsidRPr="007E7D35">
          <w:rPr>
            <w:rStyle w:val="af6"/>
            <w:rFonts w:ascii="Times New Roman" w:hAnsi="Times New Roman"/>
            <w:b/>
            <w:noProof/>
          </w:rPr>
          <w:t>4.1</w:t>
        </w:r>
        <w:r>
          <w:rPr>
            <w:rFonts w:asciiTheme="minorHAnsi" w:eastAsiaTheme="minorEastAsia" w:hAnsiTheme="minorHAnsi" w:cstheme="minorBidi"/>
            <w:noProof/>
            <w:lang w:eastAsia="ru-RU"/>
          </w:rPr>
          <w:tab/>
        </w:r>
        <w:r w:rsidRPr="007E7D35">
          <w:rPr>
            <w:rStyle w:val="af6"/>
            <w:rFonts w:ascii="Times New Roman" w:hAnsi="Times New Roman"/>
            <w:b/>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noProof/>
            <w:webHidden/>
          </w:rPr>
          <w:tab/>
        </w:r>
        <w:r>
          <w:rPr>
            <w:noProof/>
            <w:webHidden/>
          </w:rPr>
          <w:fldChar w:fldCharType="begin"/>
        </w:r>
        <w:r>
          <w:rPr>
            <w:noProof/>
            <w:webHidden/>
          </w:rPr>
          <w:instrText xml:space="preserve"> PAGEREF _Toc392241990 \h </w:instrText>
        </w:r>
        <w:r>
          <w:rPr>
            <w:noProof/>
            <w:webHidden/>
          </w:rPr>
        </w:r>
        <w:r>
          <w:rPr>
            <w:noProof/>
            <w:webHidden/>
          </w:rPr>
          <w:fldChar w:fldCharType="separate"/>
        </w:r>
        <w:r>
          <w:rPr>
            <w:noProof/>
            <w:webHidden/>
          </w:rPr>
          <w:t>100</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1" w:history="1">
        <w:r w:rsidRPr="007E7D35">
          <w:rPr>
            <w:rStyle w:val="af6"/>
            <w:rFonts w:ascii="Times New Roman" w:hAnsi="Times New Roman"/>
            <w:b/>
            <w:noProof/>
          </w:rPr>
          <w:t>4.2</w:t>
        </w:r>
        <w:r>
          <w:rPr>
            <w:rFonts w:asciiTheme="minorHAnsi" w:eastAsiaTheme="minorEastAsia" w:hAnsiTheme="minorHAnsi" w:cstheme="minorBidi"/>
            <w:noProof/>
            <w:lang w:eastAsia="ru-RU"/>
          </w:rPr>
          <w:tab/>
        </w:r>
        <w:r w:rsidRPr="007E7D35">
          <w:rPr>
            <w:rStyle w:val="af6"/>
            <w:rFonts w:ascii="Times New Roman" w:hAnsi="Times New Roman"/>
            <w:b/>
            <w:noProof/>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Pr>
            <w:noProof/>
            <w:webHidden/>
          </w:rPr>
          <w:tab/>
        </w:r>
        <w:r>
          <w:rPr>
            <w:noProof/>
            <w:webHidden/>
          </w:rPr>
          <w:fldChar w:fldCharType="begin"/>
        </w:r>
        <w:r>
          <w:rPr>
            <w:noProof/>
            <w:webHidden/>
          </w:rPr>
          <w:instrText xml:space="preserve"> PAGEREF _Toc392241991 \h </w:instrText>
        </w:r>
        <w:r>
          <w:rPr>
            <w:noProof/>
            <w:webHidden/>
          </w:rPr>
        </w:r>
        <w:r>
          <w:rPr>
            <w:noProof/>
            <w:webHidden/>
          </w:rPr>
          <w:fldChar w:fldCharType="separate"/>
        </w:r>
        <w:r>
          <w:rPr>
            <w:noProof/>
            <w:webHidden/>
          </w:rPr>
          <w:t>100</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2" w:history="1">
        <w:r w:rsidRPr="007E7D35">
          <w:rPr>
            <w:rStyle w:val="af6"/>
            <w:rFonts w:ascii="Times New Roman" w:hAnsi="Times New Roman"/>
            <w:b/>
            <w:noProof/>
          </w:rPr>
          <w:t>4.3</w:t>
        </w:r>
        <w:r>
          <w:rPr>
            <w:rFonts w:asciiTheme="minorHAnsi" w:eastAsiaTheme="minorEastAsia" w:hAnsiTheme="minorHAnsi" w:cstheme="minorBidi"/>
            <w:noProof/>
            <w:lang w:eastAsia="ru-RU"/>
          </w:rPr>
          <w:tab/>
        </w:r>
        <w:r w:rsidRPr="007E7D35">
          <w:rPr>
            <w:rStyle w:val="af6"/>
            <w:rFonts w:ascii="Times New Roman" w:hAnsi="Times New Roman"/>
            <w:b/>
            <w:noProof/>
          </w:rPr>
          <w:t>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_Toc392241992 \h </w:instrText>
        </w:r>
        <w:r>
          <w:rPr>
            <w:noProof/>
            <w:webHidden/>
          </w:rPr>
        </w:r>
        <w:r>
          <w:rPr>
            <w:noProof/>
            <w:webHidden/>
          </w:rPr>
          <w:fldChar w:fldCharType="separate"/>
        </w:r>
        <w:r>
          <w:rPr>
            <w:noProof/>
            <w:webHidden/>
          </w:rPr>
          <w:t>101</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1993" w:history="1">
        <w:r w:rsidRPr="007E7D35">
          <w:rPr>
            <w:rStyle w:val="af6"/>
            <w:noProof/>
          </w:rPr>
          <w:t>5</w:t>
        </w:r>
        <w:r>
          <w:rPr>
            <w:rFonts w:asciiTheme="minorHAnsi" w:eastAsiaTheme="minorEastAsia" w:hAnsiTheme="minorHAnsi" w:cstheme="minorBidi"/>
            <w:b w:val="0"/>
            <w:noProof/>
            <w:sz w:val="22"/>
            <w:szCs w:val="22"/>
          </w:rPr>
          <w:tab/>
        </w:r>
        <w:r w:rsidRPr="007E7D35">
          <w:rPr>
            <w:rStyle w:val="af6"/>
            <w:noProof/>
          </w:rPr>
          <w:t>Перспективные балансы теплоносителя</w:t>
        </w:r>
        <w:r>
          <w:rPr>
            <w:noProof/>
            <w:webHidden/>
          </w:rPr>
          <w:tab/>
        </w:r>
        <w:r>
          <w:rPr>
            <w:noProof/>
            <w:webHidden/>
          </w:rPr>
          <w:fldChar w:fldCharType="begin"/>
        </w:r>
        <w:r>
          <w:rPr>
            <w:noProof/>
            <w:webHidden/>
          </w:rPr>
          <w:instrText xml:space="preserve"> PAGEREF _Toc392241993 \h </w:instrText>
        </w:r>
        <w:r>
          <w:rPr>
            <w:noProof/>
            <w:webHidden/>
          </w:rPr>
        </w:r>
        <w:r>
          <w:rPr>
            <w:noProof/>
            <w:webHidden/>
          </w:rPr>
          <w:fldChar w:fldCharType="separate"/>
        </w:r>
        <w:r>
          <w:rPr>
            <w:noProof/>
            <w:webHidden/>
          </w:rPr>
          <w:t>102</w:t>
        </w:r>
        <w:r>
          <w:rPr>
            <w:noProof/>
            <w:webHidden/>
          </w:rPr>
          <w:fldChar w:fldCharType="end"/>
        </w:r>
      </w:hyperlink>
    </w:p>
    <w:p w:rsidR="009500BC" w:rsidRDefault="009500BC">
      <w:pPr>
        <w:pStyle w:val="19"/>
        <w:tabs>
          <w:tab w:val="left" w:pos="880"/>
        </w:tabs>
        <w:rPr>
          <w:rFonts w:asciiTheme="minorHAnsi" w:eastAsiaTheme="minorEastAsia" w:hAnsiTheme="minorHAnsi" w:cstheme="minorBidi"/>
          <w:b w:val="0"/>
          <w:noProof/>
          <w:sz w:val="22"/>
          <w:szCs w:val="22"/>
        </w:rPr>
      </w:pPr>
      <w:hyperlink w:anchor="_Toc392241994" w:history="1">
        <w:r w:rsidRPr="007E7D35">
          <w:rPr>
            <w:rStyle w:val="af6"/>
            <w:noProof/>
          </w:rPr>
          <w:t>6</w:t>
        </w:r>
        <w:r>
          <w:rPr>
            <w:rFonts w:asciiTheme="minorHAnsi" w:eastAsiaTheme="minorEastAsia" w:hAnsiTheme="minorHAnsi" w:cstheme="minorBidi"/>
            <w:b w:val="0"/>
            <w:noProof/>
            <w:sz w:val="22"/>
            <w:szCs w:val="22"/>
          </w:rPr>
          <w:tab/>
        </w:r>
        <w:r w:rsidRPr="007E7D35">
          <w:rPr>
            <w:rStyle w:val="af6"/>
            <w:noProof/>
          </w:rPr>
          <w:t>ПРЕДЛОЖЕНИЯ ПО НОВОМУ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_Toc392241994 \h </w:instrText>
        </w:r>
        <w:r>
          <w:rPr>
            <w:noProof/>
            <w:webHidden/>
          </w:rPr>
        </w:r>
        <w:r>
          <w:rPr>
            <w:noProof/>
            <w:webHidden/>
          </w:rPr>
          <w:fldChar w:fldCharType="separate"/>
        </w:r>
        <w:r>
          <w:rPr>
            <w:noProof/>
            <w:webHidden/>
          </w:rPr>
          <w:t>103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5" w:history="1">
        <w:r w:rsidRPr="007E7D35">
          <w:rPr>
            <w:rStyle w:val="af6"/>
            <w:rFonts w:ascii="Times New Roman" w:hAnsi="Times New Roman"/>
            <w:b/>
            <w:noProof/>
          </w:rPr>
          <w:t>6.1</w:t>
        </w:r>
        <w:r>
          <w:rPr>
            <w:rFonts w:asciiTheme="minorHAnsi" w:eastAsiaTheme="minorEastAsia" w:hAnsiTheme="minorHAnsi" w:cstheme="minorBidi"/>
            <w:noProof/>
            <w:lang w:eastAsia="ru-RU"/>
          </w:rPr>
          <w:tab/>
        </w:r>
        <w:r w:rsidRPr="007E7D35">
          <w:rPr>
            <w:rStyle w:val="af6"/>
            <w:rFonts w:ascii="Times New Roman" w:hAnsi="Times New Roman"/>
            <w:b/>
            <w:noProof/>
          </w:rPr>
          <w:t>Определение условий организации централизованного и индивидуального теплоснабжения</w:t>
        </w:r>
        <w:r>
          <w:rPr>
            <w:noProof/>
            <w:webHidden/>
          </w:rPr>
          <w:tab/>
        </w:r>
        <w:r>
          <w:rPr>
            <w:noProof/>
            <w:webHidden/>
          </w:rPr>
          <w:fldChar w:fldCharType="begin"/>
        </w:r>
        <w:r>
          <w:rPr>
            <w:noProof/>
            <w:webHidden/>
          </w:rPr>
          <w:instrText xml:space="preserve"> PAGEREF _Toc392241995 \h </w:instrText>
        </w:r>
        <w:r>
          <w:rPr>
            <w:noProof/>
            <w:webHidden/>
          </w:rPr>
        </w:r>
        <w:r>
          <w:rPr>
            <w:noProof/>
            <w:webHidden/>
          </w:rPr>
          <w:fldChar w:fldCharType="separate"/>
        </w:r>
        <w:r>
          <w:rPr>
            <w:noProof/>
            <w:webHidden/>
          </w:rPr>
          <w:t>103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6" w:history="1">
        <w:r w:rsidRPr="007E7D35">
          <w:rPr>
            <w:rStyle w:val="af6"/>
            <w:rFonts w:ascii="Times New Roman" w:hAnsi="Times New Roman"/>
            <w:b/>
            <w:noProof/>
            <w:lang w:eastAsia="ru-RU"/>
          </w:rPr>
          <w:t>6.2</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w:t>
        </w:r>
        <w:r w:rsidRPr="007E7D35">
          <w:rPr>
            <w:rStyle w:val="af6"/>
            <w:rFonts w:ascii="Times New Roman" w:hAnsi="Times New Roman"/>
            <w:b/>
            <w:noProof/>
            <w:lang w:eastAsia="ru-RU"/>
          </w:rPr>
          <w:t>п</w:t>
        </w:r>
        <w:r w:rsidRPr="007E7D35">
          <w:rPr>
            <w:rStyle w:val="af6"/>
            <w:rFonts w:ascii="Times New Roman" w:hAnsi="Times New Roman"/>
            <w:b/>
            <w:noProof/>
            <w:lang w:eastAsia="ru-RU"/>
          </w:rPr>
          <w:t>ловых нагрузок</w:t>
        </w:r>
        <w:r>
          <w:rPr>
            <w:noProof/>
            <w:webHidden/>
          </w:rPr>
          <w:tab/>
        </w:r>
        <w:r>
          <w:rPr>
            <w:noProof/>
            <w:webHidden/>
          </w:rPr>
          <w:fldChar w:fldCharType="begin"/>
        </w:r>
        <w:r>
          <w:rPr>
            <w:noProof/>
            <w:webHidden/>
          </w:rPr>
          <w:instrText xml:space="preserve"> PAGEREF _Toc392241996 \h </w:instrText>
        </w:r>
        <w:r>
          <w:rPr>
            <w:noProof/>
            <w:webHidden/>
          </w:rPr>
        </w:r>
        <w:r>
          <w:rPr>
            <w:noProof/>
            <w:webHidden/>
          </w:rPr>
          <w:fldChar w:fldCharType="separate"/>
        </w:r>
        <w:r>
          <w:rPr>
            <w:noProof/>
            <w:webHidden/>
          </w:rPr>
          <w:t>106</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7" w:history="1">
        <w:r w:rsidRPr="007E7D35">
          <w:rPr>
            <w:rStyle w:val="af6"/>
            <w:rFonts w:ascii="Times New Roman" w:hAnsi="Times New Roman"/>
            <w:b/>
            <w:noProof/>
            <w:lang w:eastAsia="ru-RU"/>
          </w:rPr>
          <w:t>6.3</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noProof/>
            <w:webHidden/>
          </w:rPr>
          <w:tab/>
        </w:r>
        <w:r>
          <w:rPr>
            <w:noProof/>
            <w:webHidden/>
          </w:rPr>
          <w:fldChar w:fldCharType="begin"/>
        </w:r>
        <w:r>
          <w:rPr>
            <w:noProof/>
            <w:webHidden/>
          </w:rPr>
          <w:instrText xml:space="preserve"> PAGEREF _Toc392241997 \h </w:instrText>
        </w:r>
        <w:r>
          <w:rPr>
            <w:noProof/>
            <w:webHidden/>
          </w:rPr>
        </w:r>
        <w:r>
          <w:rPr>
            <w:noProof/>
            <w:webHidden/>
          </w:rPr>
          <w:fldChar w:fldCharType="separate"/>
        </w:r>
        <w:r>
          <w:rPr>
            <w:noProof/>
            <w:webHidden/>
          </w:rPr>
          <w:t>107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8" w:history="1">
        <w:r w:rsidRPr="007E7D35">
          <w:rPr>
            <w:rStyle w:val="af6"/>
            <w:rFonts w:ascii="Times New Roman" w:hAnsi="Times New Roman"/>
            <w:b/>
            <w:noProof/>
            <w:lang w:eastAsia="ru-RU"/>
          </w:rPr>
          <w:t>6.4</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_Toc392241998 \h </w:instrText>
        </w:r>
        <w:r>
          <w:rPr>
            <w:noProof/>
            <w:webHidden/>
          </w:rPr>
        </w:r>
        <w:r>
          <w:rPr>
            <w:noProof/>
            <w:webHidden/>
          </w:rPr>
          <w:fldChar w:fldCharType="separate"/>
        </w:r>
        <w:r>
          <w:rPr>
            <w:noProof/>
            <w:webHidden/>
          </w:rPr>
          <w:t>107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1999" w:history="1">
        <w:r w:rsidRPr="007E7D35">
          <w:rPr>
            <w:rStyle w:val="af6"/>
            <w:rFonts w:ascii="Times New Roman" w:hAnsi="Times New Roman"/>
            <w:b/>
            <w:noProof/>
            <w:lang w:eastAsia="ru-RU"/>
          </w:rPr>
          <w:t>6.5</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_Toc392241999 \h </w:instrText>
        </w:r>
        <w:r>
          <w:rPr>
            <w:noProof/>
            <w:webHidden/>
          </w:rPr>
        </w:r>
        <w:r>
          <w:rPr>
            <w:noProof/>
            <w:webHidden/>
          </w:rPr>
          <w:fldChar w:fldCharType="separate"/>
        </w:r>
        <w:r>
          <w:rPr>
            <w:noProof/>
            <w:webHidden/>
          </w:rPr>
          <w:t>107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0" w:history="1">
        <w:r w:rsidRPr="007E7D35">
          <w:rPr>
            <w:rStyle w:val="af6"/>
            <w:rFonts w:ascii="Times New Roman" w:hAnsi="Times New Roman"/>
            <w:b/>
            <w:noProof/>
            <w:lang w:eastAsia="ru-RU"/>
          </w:rPr>
          <w:t>6.6</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w:t>
        </w:r>
        <w:r w:rsidRPr="007E7D35">
          <w:rPr>
            <w:rStyle w:val="af6"/>
            <w:rFonts w:ascii="Times New Roman" w:hAnsi="Times New Roman"/>
            <w:b/>
            <w:noProof/>
            <w:lang w:eastAsia="ru-RU"/>
          </w:rPr>
          <w:t>е</w:t>
        </w:r>
        <w:r w:rsidRPr="007E7D35">
          <w:rPr>
            <w:rStyle w:val="af6"/>
            <w:rFonts w:ascii="Times New Roman" w:hAnsi="Times New Roman"/>
            <w:b/>
            <w:noProof/>
            <w:lang w:eastAsia="ru-RU"/>
          </w:rPr>
          <w:t>ской энергии</w:t>
        </w:r>
        <w:r>
          <w:rPr>
            <w:noProof/>
            <w:webHidden/>
          </w:rPr>
          <w:tab/>
        </w:r>
        <w:r>
          <w:rPr>
            <w:noProof/>
            <w:webHidden/>
          </w:rPr>
          <w:fldChar w:fldCharType="begin"/>
        </w:r>
        <w:r>
          <w:rPr>
            <w:noProof/>
            <w:webHidden/>
          </w:rPr>
          <w:instrText xml:space="preserve"> PAGEREF _Toc392242000 \h </w:instrText>
        </w:r>
        <w:r>
          <w:rPr>
            <w:noProof/>
            <w:webHidden/>
          </w:rPr>
        </w:r>
        <w:r>
          <w:rPr>
            <w:noProof/>
            <w:webHidden/>
          </w:rPr>
          <w:fldChar w:fldCharType="separate"/>
        </w:r>
        <w:r>
          <w:rPr>
            <w:noProof/>
            <w:webHidden/>
          </w:rPr>
          <w:t>107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1" w:history="1">
        <w:r w:rsidRPr="007E7D35">
          <w:rPr>
            <w:rStyle w:val="af6"/>
            <w:rFonts w:ascii="Times New Roman" w:hAnsi="Times New Roman"/>
            <w:b/>
            <w:noProof/>
            <w:lang w:eastAsia="ru-RU"/>
          </w:rPr>
          <w:t>6.7</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noProof/>
            <w:webHidden/>
          </w:rPr>
          <w:tab/>
        </w:r>
        <w:r>
          <w:rPr>
            <w:noProof/>
            <w:webHidden/>
          </w:rPr>
          <w:fldChar w:fldCharType="begin"/>
        </w:r>
        <w:r>
          <w:rPr>
            <w:noProof/>
            <w:webHidden/>
          </w:rPr>
          <w:instrText xml:space="preserve"> PAGEREF _Toc392242001 \h </w:instrText>
        </w:r>
        <w:r>
          <w:rPr>
            <w:noProof/>
            <w:webHidden/>
          </w:rPr>
        </w:r>
        <w:r>
          <w:rPr>
            <w:noProof/>
            <w:webHidden/>
          </w:rPr>
          <w:fldChar w:fldCharType="separate"/>
        </w:r>
        <w:r>
          <w:rPr>
            <w:noProof/>
            <w:webHidden/>
          </w:rPr>
          <w:t>108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2" w:history="1">
        <w:r w:rsidRPr="007E7D35">
          <w:rPr>
            <w:rStyle w:val="af6"/>
            <w:rFonts w:ascii="Times New Roman" w:hAnsi="Times New Roman"/>
            <w:b/>
            <w:noProof/>
            <w:lang w:eastAsia="ru-RU"/>
          </w:rPr>
          <w:t>6.8</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_Toc392242002 \h </w:instrText>
        </w:r>
        <w:r>
          <w:rPr>
            <w:noProof/>
            <w:webHidden/>
          </w:rPr>
        </w:r>
        <w:r>
          <w:rPr>
            <w:noProof/>
            <w:webHidden/>
          </w:rPr>
          <w:fldChar w:fldCharType="separate"/>
        </w:r>
        <w:r>
          <w:rPr>
            <w:noProof/>
            <w:webHidden/>
          </w:rPr>
          <w:t>108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3" w:history="1">
        <w:r w:rsidRPr="007E7D35">
          <w:rPr>
            <w:rStyle w:val="af6"/>
            <w:rFonts w:ascii="Times New Roman" w:hAnsi="Times New Roman"/>
            <w:b/>
            <w:noProof/>
            <w:lang w:eastAsia="ru-RU"/>
          </w:rPr>
          <w:t>6.9</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_Toc392242003 \h </w:instrText>
        </w:r>
        <w:r>
          <w:rPr>
            <w:noProof/>
            <w:webHidden/>
          </w:rPr>
        </w:r>
        <w:r>
          <w:rPr>
            <w:noProof/>
            <w:webHidden/>
          </w:rPr>
          <w:fldChar w:fldCharType="separate"/>
        </w:r>
        <w:r>
          <w:rPr>
            <w:noProof/>
            <w:webHidden/>
          </w:rPr>
          <w:t>108</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4" w:history="1">
        <w:r w:rsidRPr="007E7D35">
          <w:rPr>
            <w:rStyle w:val="af6"/>
            <w:rFonts w:ascii="Times New Roman" w:hAnsi="Times New Roman"/>
            <w:b/>
            <w:noProof/>
            <w:lang w:eastAsia="ru-RU"/>
          </w:rPr>
          <w:t>6.10</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Обоснование организации теплоснабжения в производственных зонах на территории поселения (городского округа)</w:t>
        </w:r>
        <w:r>
          <w:rPr>
            <w:noProof/>
            <w:webHidden/>
          </w:rPr>
          <w:tab/>
        </w:r>
        <w:r>
          <w:rPr>
            <w:noProof/>
            <w:webHidden/>
          </w:rPr>
          <w:fldChar w:fldCharType="begin"/>
        </w:r>
        <w:r>
          <w:rPr>
            <w:noProof/>
            <w:webHidden/>
          </w:rPr>
          <w:instrText xml:space="preserve"> PAGEREF _Toc392242004 \h </w:instrText>
        </w:r>
        <w:r>
          <w:rPr>
            <w:noProof/>
            <w:webHidden/>
          </w:rPr>
        </w:r>
        <w:r>
          <w:rPr>
            <w:noProof/>
            <w:webHidden/>
          </w:rPr>
          <w:fldChar w:fldCharType="separate"/>
        </w:r>
        <w:r>
          <w:rPr>
            <w:noProof/>
            <w:webHidden/>
          </w:rPr>
          <w:t>109</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5" w:history="1">
        <w:r w:rsidRPr="007E7D35">
          <w:rPr>
            <w:rStyle w:val="af6"/>
            <w:rFonts w:ascii="Times New Roman" w:hAnsi="Times New Roman"/>
            <w:b/>
            <w:noProof/>
          </w:rPr>
          <w:t>6.11</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_Toc392242005 \h </w:instrText>
        </w:r>
        <w:r>
          <w:rPr>
            <w:noProof/>
            <w:webHidden/>
          </w:rPr>
        </w:r>
        <w:r>
          <w:rPr>
            <w:noProof/>
            <w:webHidden/>
          </w:rPr>
          <w:fldChar w:fldCharType="separate"/>
        </w:r>
        <w:r>
          <w:rPr>
            <w:noProof/>
            <w:webHidden/>
          </w:rPr>
          <w:t>109</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6" w:history="1">
        <w:r w:rsidRPr="007E7D35">
          <w:rPr>
            <w:rStyle w:val="af6"/>
            <w:rFonts w:ascii="Times New Roman" w:hAnsi="Times New Roman"/>
            <w:b/>
            <w:noProof/>
          </w:rPr>
          <w:t>6.12</w:t>
        </w:r>
        <w:r>
          <w:rPr>
            <w:rFonts w:asciiTheme="minorHAnsi" w:eastAsiaTheme="minorEastAsia" w:hAnsiTheme="minorHAnsi" w:cstheme="minorBidi"/>
            <w:noProof/>
            <w:lang w:eastAsia="ru-RU"/>
          </w:rPr>
          <w:tab/>
        </w:r>
        <w:r w:rsidRPr="007E7D35">
          <w:rPr>
            <w:rStyle w:val="af6"/>
            <w:rFonts w:ascii="Times New Roman" w:hAnsi="Times New Roman"/>
            <w:b/>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_Toc392242006 \h </w:instrText>
        </w:r>
        <w:r>
          <w:rPr>
            <w:noProof/>
            <w:webHidden/>
          </w:rPr>
        </w:r>
        <w:r>
          <w:rPr>
            <w:noProof/>
            <w:webHidden/>
          </w:rPr>
          <w:fldChar w:fldCharType="separate"/>
        </w:r>
        <w:r>
          <w:rPr>
            <w:noProof/>
            <w:webHidden/>
          </w:rPr>
          <w:t>109</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7" w:history="1">
        <w:r w:rsidRPr="007E7D35">
          <w:rPr>
            <w:rStyle w:val="af6"/>
            <w:rFonts w:ascii="Times New Roman" w:hAnsi="Times New Roman"/>
            <w:b/>
            <w:noProof/>
          </w:rPr>
          <w:t>6.13</w:t>
        </w:r>
        <w:r>
          <w:rPr>
            <w:rFonts w:asciiTheme="minorHAnsi" w:eastAsiaTheme="minorEastAsia" w:hAnsiTheme="minorHAnsi" w:cstheme="minorBidi"/>
            <w:noProof/>
            <w:lang w:eastAsia="ru-RU"/>
          </w:rPr>
          <w:tab/>
        </w:r>
        <w:r w:rsidRPr="007E7D35">
          <w:rPr>
            <w:rStyle w:val="af6"/>
            <w:rFonts w:ascii="Times New Roman" w:hAnsi="Times New Roman"/>
            <w:b/>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Pr>
            <w:noProof/>
            <w:webHidden/>
          </w:rPr>
          <w:tab/>
        </w:r>
        <w:r>
          <w:rPr>
            <w:noProof/>
            <w:webHidden/>
          </w:rPr>
          <w:fldChar w:fldCharType="begin"/>
        </w:r>
        <w:r>
          <w:rPr>
            <w:noProof/>
            <w:webHidden/>
          </w:rPr>
          <w:instrText xml:space="preserve"> PAGEREF _Toc392242007 \h </w:instrText>
        </w:r>
        <w:r>
          <w:rPr>
            <w:noProof/>
            <w:webHidden/>
          </w:rPr>
        </w:r>
        <w:r>
          <w:rPr>
            <w:noProof/>
            <w:webHidden/>
          </w:rPr>
          <w:fldChar w:fldCharType="separate"/>
        </w:r>
        <w:r>
          <w:rPr>
            <w:noProof/>
            <w:webHidden/>
          </w:rPr>
          <w:t>110</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2008" w:history="1">
        <w:r w:rsidRPr="007E7D35">
          <w:rPr>
            <w:rStyle w:val="af6"/>
            <w:noProof/>
          </w:rPr>
          <w:t>7</w:t>
        </w:r>
        <w:r>
          <w:rPr>
            <w:rFonts w:asciiTheme="minorHAnsi" w:eastAsiaTheme="minorEastAsia" w:hAnsiTheme="minorHAnsi" w:cstheme="minorBidi"/>
            <w:b w:val="0"/>
            <w:noProof/>
            <w:sz w:val="22"/>
            <w:szCs w:val="22"/>
          </w:rPr>
          <w:tab/>
        </w:r>
        <w:r w:rsidRPr="007E7D35">
          <w:rPr>
            <w:rStyle w:val="af6"/>
            <w:noProof/>
          </w:rPr>
          <w:t>ПРЕДЛОЖЕНИЯ ПО СТРОИТЕЛЬСТВУ И РЕКОНСТРУКЦИИ ТЕПЛОВЫХ СЕТЕЙ И СООРУЖЕНИЙ НА НИХ</w:t>
        </w:r>
        <w:r>
          <w:rPr>
            <w:noProof/>
            <w:webHidden/>
          </w:rPr>
          <w:tab/>
        </w:r>
        <w:r>
          <w:rPr>
            <w:noProof/>
            <w:webHidden/>
          </w:rPr>
          <w:fldChar w:fldCharType="begin"/>
        </w:r>
        <w:r>
          <w:rPr>
            <w:noProof/>
            <w:webHidden/>
          </w:rPr>
          <w:instrText xml:space="preserve"> PAGEREF _Toc392242008 \h </w:instrText>
        </w:r>
        <w:r>
          <w:rPr>
            <w:noProof/>
            <w:webHidden/>
          </w:rPr>
        </w:r>
        <w:r>
          <w:rPr>
            <w:noProof/>
            <w:webHidden/>
          </w:rPr>
          <w:fldChar w:fldCharType="separate"/>
        </w:r>
        <w:r>
          <w:rPr>
            <w:noProof/>
            <w:webHidden/>
          </w:rPr>
          <w:t>111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09" w:history="1">
        <w:r w:rsidRPr="007E7D35">
          <w:rPr>
            <w:rStyle w:val="af6"/>
            <w:rFonts w:ascii="Times New Roman" w:hAnsi="Times New Roman"/>
            <w:b/>
            <w:noProof/>
          </w:rPr>
          <w:t>7.1</w:t>
        </w:r>
        <w:r>
          <w:rPr>
            <w:rFonts w:asciiTheme="minorHAnsi" w:eastAsiaTheme="minorEastAsia" w:hAnsiTheme="minorHAnsi" w:cstheme="minorBidi"/>
            <w:noProof/>
            <w:lang w:eastAsia="ru-RU"/>
          </w:rPr>
          <w:tab/>
        </w:r>
        <w:r w:rsidRPr="007E7D35">
          <w:rPr>
            <w:rStyle w:val="af6"/>
            <w:rFonts w:ascii="Times New Roman" w:hAnsi="Times New Roman"/>
            <w:b/>
            <w:noProof/>
          </w:rPr>
          <w:t>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_Toc392242009 \h </w:instrText>
        </w:r>
        <w:r>
          <w:rPr>
            <w:noProof/>
            <w:webHidden/>
          </w:rPr>
        </w:r>
        <w:r>
          <w:rPr>
            <w:noProof/>
            <w:webHidden/>
          </w:rPr>
          <w:fldChar w:fldCharType="separate"/>
        </w:r>
        <w:r>
          <w:rPr>
            <w:noProof/>
            <w:webHidden/>
          </w:rPr>
          <w:t>111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0" w:history="1">
        <w:r w:rsidRPr="007E7D35">
          <w:rPr>
            <w:rStyle w:val="af6"/>
            <w:rFonts w:ascii="Times New Roman" w:hAnsi="Times New Roman"/>
            <w:b/>
            <w:noProof/>
          </w:rPr>
          <w:t>7.2</w:t>
        </w:r>
        <w:r>
          <w:rPr>
            <w:rFonts w:asciiTheme="minorHAnsi" w:eastAsiaTheme="minorEastAsia" w:hAnsiTheme="minorHAnsi" w:cstheme="minorBidi"/>
            <w:noProof/>
            <w:lang w:eastAsia="ru-RU"/>
          </w:rPr>
          <w:tab/>
        </w:r>
        <w:r w:rsidRPr="007E7D35">
          <w:rPr>
            <w:rStyle w:val="af6"/>
            <w:rFonts w:ascii="Times New Roman" w:hAnsi="Times New Roman"/>
            <w:b/>
            <w:noProof/>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_Toc392242010 \h </w:instrText>
        </w:r>
        <w:r>
          <w:rPr>
            <w:noProof/>
            <w:webHidden/>
          </w:rPr>
        </w:r>
        <w:r>
          <w:rPr>
            <w:noProof/>
            <w:webHidden/>
          </w:rPr>
          <w:fldChar w:fldCharType="separate"/>
        </w:r>
        <w:r>
          <w:rPr>
            <w:noProof/>
            <w:webHidden/>
          </w:rPr>
          <w:t>111</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1" w:history="1">
        <w:r w:rsidRPr="007E7D35">
          <w:rPr>
            <w:rStyle w:val="af6"/>
            <w:rFonts w:ascii="Times New Roman" w:hAnsi="Times New Roman"/>
            <w:b/>
            <w:noProof/>
          </w:rPr>
          <w:t>7.3</w:t>
        </w:r>
        <w:r>
          <w:rPr>
            <w:rFonts w:asciiTheme="minorHAnsi" w:eastAsiaTheme="minorEastAsia" w:hAnsiTheme="minorHAnsi" w:cstheme="minorBidi"/>
            <w:noProof/>
            <w:lang w:eastAsia="ru-RU"/>
          </w:rPr>
          <w:tab/>
        </w:r>
        <w:r w:rsidRPr="007E7D35">
          <w:rPr>
            <w:rStyle w:val="af6"/>
            <w:rFonts w:ascii="Times New Roman" w:hAnsi="Times New Roman"/>
            <w:b/>
            <w:noProof/>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_Toc392242011 \h </w:instrText>
        </w:r>
        <w:r>
          <w:rPr>
            <w:noProof/>
            <w:webHidden/>
          </w:rPr>
        </w:r>
        <w:r>
          <w:rPr>
            <w:noProof/>
            <w:webHidden/>
          </w:rPr>
          <w:fldChar w:fldCharType="separate"/>
        </w:r>
        <w:r>
          <w:rPr>
            <w:noProof/>
            <w:webHidden/>
          </w:rPr>
          <w:t>112</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2" w:history="1">
        <w:r w:rsidRPr="007E7D35">
          <w:rPr>
            <w:rStyle w:val="af6"/>
            <w:rFonts w:ascii="Times New Roman" w:hAnsi="Times New Roman"/>
            <w:b/>
            <w:noProof/>
            <w:lang w:eastAsia="ru-RU"/>
          </w:rPr>
          <w:t>7.4</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_Toc392242012 \h </w:instrText>
        </w:r>
        <w:r>
          <w:rPr>
            <w:noProof/>
            <w:webHidden/>
          </w:rPr>
        </w:r>
        <w:r>
          <w:rPr>
            <w:noProof/>
            <w:webHidden/>
          </w:rPr>
          <w:fldChar w:fldCharType="separate"/>
        </w:r>
        <w:r>
          <w:rPr>
            <w:noProof/>
            <w:webHidden/>
          </w:rPr>
          <w:t>113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3" w:history="1">
        <w:r w:rsidRPr="007E7D35">
          <w:rPr>
            <w:rStyle w:val="af6"/>
            <w:rFonts w:ascii="Times New Roman" w:hAnsi="Times New Roman"/>
            <w:b/>
            <w:noProof/>
            <w:lang w:eastAsia="ru-RU"/>
          </w:rPr>
          <w:t>7.5</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Строительство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_Toc392242013 \h </w:instrText>
        </w:r>
        <w:r>
          <w:rPr>
            <w:noProof/>
            <w:webHidden/>
          </w:rPr>
        </w:r>
        <w:r>
          <w:rPr>
            <w:noProof/>
            <w:webHidden/>
          </w:rPr>
          <w:fldChar w:fldCharType="separate"/>
        </w:r>
        <w:r>
          <w:rPr>
            <w:noProof/>
            <w:webHidden/>
          </w:rPr>
          <w:t>113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4" w:history="1">
        <w:r w:rsidRPr="007E7D35">
          <w:rPr>
            <w:rStyle w:val="af6"/>
            <w:rFonts w:ascii="Times New Roman" w:hAnsi="Times New Roman"/>
            <w:b/>
            <w:noProof/>
            <w:lang w:eastAsia="ru-RU"/>
          </w:rPr>
          <w:t>7.6</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Реконструкция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_Toc392242014 \h </w:instrText>
        </w:r>
        <w:r>
          <w:rPr>
            <w:noProof/>
            <w:webHidden/>
          </w:rPr>
        </w:r>
        <w:r>
          <w:rPr>
            <w:noProof/>
            <w:webHidden/>
          </w:rPr>
          <w:fldChar w:fldCharType="separate"/>
        </w:r>
        <w:r>
          <w:rPr>
            <w:noProof/>
            <w:webHidden/>
          </w:rPr>
          <w:t>113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5" w:history="1">
        <w:r w:rsidRPr="007E7D35">
          <w:rPr>
            <w:rStyle w:val="af6"/>
            <w:rFonts w:ascii="Times New Roman" w:hAnsi="Times New Roman"/>
            <w:b/>
            <w:noProof/>
            <w:lang w:eastAsia="ru-RU"/>
          </w:rPr>
          <w:t>7.7</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Реконструкция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_Toc392242015 \h </w:instrText>
        </w:r>
        <w:r>
          <w:rPr>
            <w:noProof/>
            <w:webHidden/>
          </w:rPr>
        </w:r>
        <w:r>
          <w:rPr>
            <w:noProof/>
            <w:webHidden/>
          </w:rPr>
          <w:fldChar w:fldCharType="separate"/>
        </w:r>
        <w:r>
          <w:rPr>
            <w:noProof/>
            <w:webHidden/>
          </w:rPr>
          <w:t>113</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6" w:history="1">
        <w:r w:rsidRPr="007E7D35">
          <w:rPr>
            <w:rStyle w:val="af6"/>
            <w:rFonts w:ascii="Times New Roman" w:hAnsi="Times New Roman"/>
            <w:b/>
            <w:noProof/>
            <w:lang w:eastAsia="ru-RU"/>
          </w:rPr>
          <w:t>7.8</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Строительство и реконструкция насосных станций.</w:t>
        </w:r>
        <w:r>
          <w:rPr>
            <w:noProof/>
            <w:webHidden/>
          </w:rPr>
          <w:tab/>
        </w:r>
        <w:r>
          <w:rPr>
            <w:noProof/>
            <w:webHidden/>
          </w:rPr>
          <w:fldChar w:fldCharType="begin"/>
        </w:r>
        <w:r>
          <w:rPr>
            <w:noProof/>
            <w:webHidden/>
          </w:rPr>
          <w:instrText xml:space="preserve"> PAGEREF _Toc392242016 \h </w:instrText>
        </w:r>
        <w:r>
          <w:rPr>
            <w:noProof/>
            <w:webHidden/>
          </w:rPr>
        </w:r>
        <w:r>
          <w:rPr>
            <w:noProof/>
            <w:webHidden/>
          </w:rPr>
          <w:fldChar w:fldCharType="separate"/>
        </w:r>
        <w:r>
          <w:rPr>
            <w:noProof/>
            <w:webHidden/>
          </w:rPr>
          <w:t>113</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2017" w:history="1">
        <w:r w:rsidRPr="007E7D35">
          <w:rPr>
            <w:rStyle w:val="af6"/>
            <w:noProof/>
          </w:rPr>
          <w:t>8</w:t>
        </w:r>
        <w:r>
          <w:rPr>
            <w:rFonts w:asciiTheme="minorHAnsi" w:eastAsiaTheme="minorEastAsia" w:hAnsiTheme="minorHAnsi" w:cstheme="minorBidi"/>
            <w:b w:val="0"/>
            <w:noProof/>
            <w:sz w:val="22"/>
            <w:szCs w:val="22"/>
          </w:rPr>
          <w:tab/>
        </w:r>
        <w:r w:rsidRPr="007E7D35">
          <w:rPr>
            <w:rStyle w:val="af6"/>
            <w:noProof/>
          </w:rPr>
          <w:t>ПЕРСПЕКТИВНЫЕ ТОПЛИВНЫЕ БАЛАНСЫ</w:t>
        </w:r>
        <w:r>
          <w:rPr>
            <w:noProof/>
            <w:webHidden/>
          </w:rPr>
          <w:tab/>
        </w:r>
        <w:r>
          <w:rPr>
            <w:noProof/>
            <w:webHidden/>
          </w:rPr>
          <w:fldChar w:fldCharType="begin"/>
        </w:r>
        <w:r>
          <w:rPr>
            <w:noProof/>
            <w:webHidden/>
          </w:rPr>
          <w:instrText xml:space="preserve"> PAGEREF _Toc392242017 \h </w:instrText>
        </w:r>
        <w:r>
          <w:rPr>
            <w:noProof/>
            <w:webHidden/>
          </w:rPr>
        </w:r>
        <w:r>
          <w:rPr>
            <w:noProof/>
            <w:webHidden/>
          </w:rPr>
          <w:fldChar w:fldCharType="separate"/>
        </w:r>
        <w:r>
          <w:rPr>
            <w:noProof/>
            <w:webHidden/>
          </w:rPr>
          <w:t>114</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8" w:history="1">
        <w:r w:rsidRPr="007E7D35">
          <w:rPr>
            <w:rStyle w:val="af6"/>
            <w:rFonts w:ascii="Times New Roman" w:hAnsi="Times New Roman"/>
            <w:b/>
            <w:noProof/>
          </w:rPr>
          <w:t>8.1</w:t>
        </w:r>
        <w:r>
          <w:rPr>
            <w:rFonts w:asciiTheme="minorHAnsi" w:eastAsiaTheme="minorEastAsia" w:hAnsiTheme="minorHAnsi" w:cstheme="minorBidi"/>
            <w:noProof/>
            <w:lang w:eastAsia="ru-RU"/>
          </w:rPr>
          <w:tab/>
        </w:r>
        <w:r w:rsidRPr="007E7D35">
          <w:rPr>
            <w:rStyle w:val="af6"/>
            <w:rFonts w:ascii="Times New Roman" w:hAnsi="Times New Roman"/>
            <w:b/>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Pr>
            <w:noProof/>
            <w:webHidden/>
          </w:rPr>
          <w:tab/>
        </w:r>
        <w:r>
          <w:rPr>
            <w:noProof/>
            <w:webHidden/>
          </w:rPr>
          <w:fldChar w:fldCharType="begin"/>
        </w:r>
        <w:r>
          <w:rPr>
            <w:noProof/>
            <w:webHidden/>
          </w:rPr>
          <w:instrText xml:space="preserve"> PAGEREF _Toc392242018 \h </w:instrText>
        </w:r>
        <w:r>
          <w:rPr>
            <w:noProof/>
            <w:webHidden/>
          </w:rPr>
        </w:r>
        <w:r>
          <w:rPr>
            <w:noProof/>
            <w:webHidden/>
          </w:rPr>
          <w:fldChar w:fldCharType="separate"/>
        </w:r>
        <w:r>
          <w:rPr>
            <w:noProof/>
            <w:webHidden/>
          </w:rPr>
          <w:t>114</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19" w:history="1">
        <w:r w:rsidRPr="007E7D35">
          <w:rPr>
            <w:rStyle w:val="af6"/>
            <w:rFonts w:ascii="Times New Roman" w:hAnsi="Times New Roman"/>
            <w:b/>
            <w:noProof/>
          </w:rPr>
          <w:t>8.2</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 xml:space="preserve">Расчеты по каждому источнику тепловой энергии </w:t>
        </w:r>
        <w:r w:rsidRPr="007E7D35">
          <w:rPr>
            <w:rStyle w:val="af6"/>
            <w:rFonts w:ascii="Times New Roman" w:hAnsi="Times New Roman"/>
            <w:b/>
            <w:noProof/>
          </w:rPr>
          <w:t>нормативных запасов аварийных видов топлива</w:t>
        </w:r>
        <w:r>
          <w:rPr>
            <w:noProof/>
            <w:webHidden/>
          </w:rPr>
          <w:tab/>
        </w:r>
        <w:r>
          <w:rPr>
            <w:noProof/>
            <w:webHidden/>
          </w:rPr>
          <w:fldChar w:fldCharType="begin"/>
        </w:r>
        <w:r>
          <w:rPr>
            <w:noProof/>
            <w:webHidden/>
          </w:rPr>
          <w:instrText xml:space="preserve"> PAGEREF _Toc392242019 \h </w:instrText>
        </w:r>
        <w:r>
          <w:rPr>
            <w:noProof/>
            <w:webHidden/>
          </w:rPr>
        </w:r>
        <w:r>
          <w:rPr>
            <w:noProof/>
            <w:webHidden/>
          </w:rPr>
          <w:fldChar w:fldCharType="separate"/>
        </w:r>
        <w:r>
          <w:rPr>
            <w:noProof/>
            <w:webHidden/>
          </w:rPr>
          <w:t>114</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2020" w:history="1">
        <w:r w:rsidRPr="007E7D35">
          <w:rPr>
            <w:rStyle w:val="af6"/>
            <w:noProof/>
          </w:rPr>
          <w:t>9</w:t>
        </w:r>
        <w:r>
          <w:rPr>
            <w:rFonts w:asciiTheme="minorHAnsi" w:eastAsiaTheme="minorEastAsia" w:hAnsiTheme="minorHAnsi" w:cstheme="minorBidi"/>
            <w:b w:val="0"/>
            <w:noProof/>
            <w:sz w:val="22"/>
            <w:szCs w:val="22"/>
          </w:rPr>
          <w:tab/>
        </w:r>
        <w:r w:rsidRPr="007E7D35">
          <w:rPr>
            <w:rStyle w:val="af6"/>
            <w:noProof/>
          </w:rPr>
          <w:t>ОЦЕНКА НАДЕЖНОСТИ ТЕПЛОСНАБЖЕНИЯ</w:t>
        </w:r>
        <w:r>
          <w:rPr>
            <w:noProof/>
            <w:webHidden/>
          </w:rPr>
          <w:tab/>
        </w:r>
        <w:r>
          <w:rPr>
            <w:noProof/>
            <w:webHidden/>
          </w:rPr>
          <w:fldChar w:fldCharType="begin"/>
        </w:r>
        <w:r>
          <w:rPr>
            <w:noProof/>
            <w:webHidden/>
          </w:rPr>
          <w:instrText xml:space="preserve"> PAGEREF _Toc392242020 \h </w:instrText>
        </w:r>
        <w:r>
          <w:rPr>
            <w:noProof/>
            <w:webHidden/>
          </w:rPr>
        </w:r>
        <w:r>
          <w:rPr>
            <w:noProof/>
            <w:webHidden/>
          </w:rPr>
          <w:fldChar w:fldCharType="separate"/>
        </w:r>
        <w:r>
          <w:rPr>
            <w:noProof/>
            <w:webHidden/>
          </w:rPr>
          <w:t>116</w:t>
        </w:r>
        <w:r>
          <w:rPr>
            <w:noProof/>
            <w:webHidden/>
          </w:rPr>
          <w:fldChar w:fldCharType="end"/>
        </w:r>
      </w:hyperlink>
    </w:p>
    <w:p w:rsidR="009500BC" w:rsidRDefault="009500BC">
      <w:pPr>
        <w:pStyle w:val="19"/>
        <w:rPr>
          <w:rFonts w:asciiTheme="minorHAnsi" w:eastAsiaTheme="minorEastAsia" w:hAnsiTheme="minorHAnsi" w:cstheme="minorBidi"/>
          <w:b w:val="0"/>
          <w:noProof/>
          <w:sz w:val="22"/>
          <w:szCs w:val="22"/>
        </w:rPr>
      </w:pPr>
      <w:hyperlink w:anchor="_Toc392242021" w:history="1">
        <w:r w:rsidRPr="007E7D35">
          <w:rPr>
            <w:rStyle w:val="af6"/>
            <w:noProof/>
          </w:rPr>
          <w:t>10</w:t>
        </w:r>
        <w:r>
          <w:rPr>
            <w:rFonts w:asciiTheme="minorHAnsi" w:eastAsiaTheme="minorEastAsia" w:hAnsiTheme="minorHAnsi" w:cstheme="minorBidi"/>
            <w:b w:val="0"/>
            <w:noProof/>
            <w:sz w:val="22"/>
            <w:szCs w:val="22"/>
          </w:rPr>
          <w:tab/>
        </w:r>
        <w:r w:rsidRPr="007E7D35">
          <w:rPr>
            <w:rStyle w:val="af6"/>
            <w:noProof/>
          </w:rPr>
          <w:t>ОБОСНОВАНИЕ ИНВЕСТИЦИЙ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_Toc392242021 \h </w:instrText>
        </w:r>
        <w:r>
          <w:rPr>
            <w:noProof/>
            <w:webHidden/>
          </w:rPr>
        </w:r>
        <w:r>
          <w:rPr>
            <w:noProof/>
            <w:webHidden/>
          </w:rPr>
          <w:fldChar w:fldCharType="separate"/>
        </w:r>
        <w:r>
          <w:rPr>
            <w:noProof/>
            <w:webHidden/>
          </w:rPr>
          <w:t>117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22" w:history="1">
        <w:r w:rsidRPr="007E7D35">
          <w:rPr>
            <w:rStyle w:val="af6"/>
            <w:rFonts w:ascii="Times New Roman" w:hAnsi="Times New Roman"/>
            <w:b/>
            <w:noProof/>
            <w:lang w:eastAsia="ru-RU"/>
          </w:rPr>
          <w:t>10.1</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_Toc392242022 \h </w:instrText>
        </w:r>
        <w:r>
          <w:rPr>
            <w:noProof/>
            <w:webHidden/>
          </w:rPr>
        </w:r>
        <w:r>
          <w:rPr>
            <w:noProof/>
            <w:webHidden/>
          </w:rPr>
          <w:fldChar w:fldCharType="separate"/>
        </w:r>
        <w:r>
          <w:rPr>
            <w:noProof/>
            <w:webHidden/>
          </w:rPr>
          <w:t>117</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23" w:history="1">
        <w:r w:rsidRPr="007E7D35">
          <w:rPr>
            <w:rStyle w:val="af6"/>
            <w:rFonts w:ascii="Times New Roman" w:hAnsi="Times New Roman"/>
            <w:b/>
            <w:noProof/>
          </w:rPr>
          <w:t>10.2</w:t>
        </w:r>
        <w:r>
          <w:rPr>
            <w:rFonts w:asciiTheme="minorHAnsi" w:eastAsiaTheme="minorEastAsia" w:hAnsiTheme="minorHAnsi" w:cstheme="minorBidi"/>
            <w:noProof/>
            <w:lang w:eastAsia="ru-RU"/>
          </w:rPr>
          <w:tab/>
        </w:r>
        <w:r w:rsidRPr="007E7D35">
          <w:rPr>
            <w:rStyle w:val="af6"/>
            <w:rFonts w:ascii="Times New Roman" w:hAnsi="Times New Roman"/>
            <w:b/>
            <w:noProof/>
          </w:rPr>
          <w:t>Предложения по источникам инвестиций, обеспечивающих финансовые потребности</w:t>
        </w:r>
        <w:r>
          <w:rPr>
            <w:noProof/>
            <w:webHidden/>
          </w:rPr>
          <w:tab/>
        </w:r>
        <w:r>
          <w:rPr>
            <w:noProof/>
            <w:webHidden/>
          </w:rPr>
          <w:fldChar w:fldCharType="begin"/>
        </w:r>
        <w:r>
          <w:rPr>
            <w:noProof/>
            <w:webHidden/>
          </w:rPr>
          <w:instrText xml:space="preserve"> PAGEREF _Toc392242023 \h </w:instrText>
        </w:r>
        <w:r>
          <w:rPr>
            <w:noProof/>
            <w:webHidden/>
          </w:rPr>
        </w:r>
        <w:r>
          <w:rPr>
            <w:noProof/>
            <w:webHidden/>
          </w:rPr>
          <w:fldChar w:fldCharType="separate"/>
        </w:r>
        <w:r>
          <w:rPr>
            <w:noProof/>
            <w:webHidden/>
          </w:rPr>
          <w:t>120</w:t>
        </w:r>
        <w:r>
          <w:rPr>
            <w:noProof/>
            <w:webHidden/>
          </w:rPr>
          <w:fldChar w:fldCharType="end"/>
        </w:r>
      </w:hyperlink>
    </w:p>
    <w:p w:rsidR="009500BC" w:rsidRDefault="009500BC">
      <w:pPr>
        <w:pStyle w:val="26"/>
        <w:rPr>
          <w:rFonts w:asciiTheme="minorHAnsi" w:eastAsiaTheme="minorEastAsia" w:hAnsiTheme="minorHAnsi" w:cstheme="minorBidi"/>
          <w:noProof/>
          <w:lang w:eastAsia="ru-RU"/>
        </w:rPr>
      </w:pPr>
      <w:hyperlink w:anchor="_Toc392242024" w:history="1">
        <w:r w:rsidRPr="007E7D35">
          <w:rPr>
            <w:rStyle w:val="af6"/>
            <w:rFonts w:ascii="Times New Roman" w:hAnsi="Times New Roman"/>
            <w:b/>
            <w:noProof/>
            <w:lang w:eastAsia="ru-RU"/>
          </w:rPr>
          <w:t>10.3</w:t>
        </w:r>
        <w:r>
          <w:rPr>
            <w:rFonts w:asciiTheme="minorHAnsi" w:eastAsiaTheme="minorEastAsia" w:hAnsiTheme="minorHAnsi" w:cstheme="minorBidi"/>
            <w:noProof/>
            <w:lang w:eastAsia="ru-RU"/>
          </w:rPr>
          <w:tab/>
        </w:r>
        <w:r w:rsidRPr="007E7D35">
          <w:rPr>
            <w:rStyle w:val="af6"/>
            <w:rFonts w:ascii="Times New Roman" w:hAnsi="Times New Roman"/>
            <w:b/>
            <w:noProof/>
            <w:lang w:eastAsia="ru-RU"/>
          </w:rPr>
          <w:t>Расчет эффективности инвестиций</w:t>
        </w:r>
        <w:r>
          <w:rPr>
            <w:noProof/>
            <w:webHidden/>
          </w:rPr>
          <w:tab/>
        </w:r>
        <w:r>
          <w:rPr>
            <w:noProof/>
            <w:webHidden/>
          </w:rPr>
          <w:fldChar w:fldCharType="begin"/>
        </w:r>
        <w:r>
          <w:rPr>
            <w:noProof/>
            <w:webHidden/>
          </w:rPr>
          <w:instrText xml:space="preserve"> PAGEREF _Toc392242024 \h </w:instrText>
        </w:r>
        <w:r>
          <w:rPr>
            <w:noProof/>
            <w:webHidden/>
          </w:rPr>
        </w:r>
        <w:r>
          <w:rPr>
            <w:noProof/>
            <w:webHidden/>
          </w:rPr>
          <w:fldChar w:fldCharType="separate"/>
        </w:r>
        <w:r>
          <w:rPr>
            <w:noProof/>
            <w:webHidden/>
          </w:rPr>
          <w:t>121</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2025" w:history="1">
        <w:r w:rsidRPr="007E7D35">
          <w:rPr>
            <w:rStyle w:val="af6"/>
            <w:rFonts w:ascii="Times New Roman" w:hAnsi="Times New Roman"/>
            <w:noProof/>
          </w:rPr>
          <w:t>10.3.1</w:t>
        </w:r>
        <w:r>
          <w:rPr>
            <w:rFonts w:asciiTheme="minorHAnsi" w:eastAsiaTheme="minorEastAsia" w:hAnsiTheme="minorHAnsi" w:cstheme="minorBidi"/>
            <w:noProof/>
            <w:lang w:eastAsia="ru-RU"/>
          </w:rPr>
          <w:tab/>
        </w:r>
        <w:r w:rsidRPr="007E7D35">
          <w:rPr>
            <w:rStyle w:val="af6"/>
            <w:rFonts w:ascii="Times New Roman" w:hAnsi="Times New Roman"/>
            <w:noProof/>
          </w:rPr>
          <w:t>Методика оценки эффективности инвестиций</w:t>
        </w:r>
        <w:r>
          <w:rPr>
            <w:noProof/>
            <w:webHidden/>
          </w:rPr>
          <w:tab/>
        </w:r>
        <w:r>
          <w:rPr>
            <w:noProof/>
            <w:webHidden/>
          </w:rPr>
          <w:fldChar w:fldCharType="begin"/>
        </w:r>
        <w:r>
          <w:rPr>
            <w:noProof/>
            <w:webHidden/>
          </w:rPr>
          <w:instrText xml:space="preserve"> PAGEREF _Toc392242025 \h </w:instrText>
        </w:r>
        <w:r>
          <w:rPr>
            <w:noProof/>
            <w:webHidden/>
          </w:rPr>
        </w:r>
        <w:r>
          <w:rPr>
            <w:noProof/>
            <w:webHidden/>
          </w:rPr>
          <w:fldChar w:fldCharType="separate"/>
        </w:r>
        <w:r>
          <w:rPr>
            <w:noProof/>
            <w:webHidden/>
          </w:rPr>
          <w:t>121</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2026" w:history="1">
        <w:r w:rsidRPr="007E7D35">
          <w:rPr>
            <w:rStyle w:val="af6"/>
            <w:rFonts w:ascii="Times New Roman" w:hAnsi="Times New Roman"/>
            <w:noProof/>
          </w:rPr>
          <w:t>10.3.2</w:t>
        </w:r>
        <w:r>
          <w:rPr>
            <w:rFonts w:asciiTheme="minorHAnsi" w:eastAsiaTheme="minorEastAsia" w:hAnsiTheme="minorHAnsi" w:cstheme="minorBidi"/>
            <w:noProof/>
            <w:lang w:eastAsia="ru-RU"/>
          </w:rPr>
          <w:tab/>
        </w:r>
        <w:r w:rsidRPr="007E7D35">
          <w:rPr>
            <w:rStyle w:val="af6"/>
            <w:rFonts w:ascii="Times New Roman" w:hAnsi="Times New Roman"/>
            <w:noProof/>
          </w:rPr>
          <w:t>Экономическое окружение проекта</w:t>
        </w:r>
        <w:r>
          <w:rPr>
            <w:noProof/>
            <w:webHidden/>
          </w:rPr>
          <w:tab/>
        </w:r>
        <w:r>
          <w:rPr>
            <w:noProof/>
            <w:webHidden/>
          </w:rPr>
          <w:fldChar w:fldCharType="begin"/>
        </w:r>
        <w:r>
          <w:rPr>
            <w:noProof/>
            <w:webHidden/>
          </w:rPr>
          <w:instrText xml:space="preserve"> PAGEREF _Toc392242026 \h </w:instrText>
        </w:r>
        <w:r>
          <w:rPr>
            <w:noProof/>
            <w:webHidden/>
          </w:rPr>
        </w:r>
        <w:r>
          <w:rPr>
            <w:noProof/>
            <w:webHidden/>
          </w:rPr>
          <w:fldChar w:fldCharType="separate"/>
        </w:r>
        <w:r>
          <w:rPr>
            <w:noProof/>
            <w:webHidden/>
          </w:rPr>
          <w:t>123</w:t>
        </w:r>
        <w:r>
          <w:rPr>
            <w:noProof/>
            <w:webHidden/>
          </w:rPr>
          <w:fldChar w:fldCharType="end"/>
        </w:r>
      </w:hyperlink>
    </w:p>
    <w:p w:rsidR="009500BC" w:rsidRDefault="009500BC">
      <w:pPr>
        <w:pStyle w:val="32"/>
        <w:tabs>
          <w:tab w:val="left" w:pos="1320"/>
          <w:tab w:val="right" w:leader="dot" w:pos="9912"/>
        </w:tabs>
        <w:rPr>
          <w:rFonts w:asciiTheme="minorHAnsi" w:eastAsiaTheme="minorEastAsia" w:hAnsiTheme="minorHAnsi" w:cstheme="minorBidi"/>
          <w:noProof/>
          <w:lang w:eastAsia="ru-RU"/>
        </w:rPr>
      </w:pPr>
      <w:hyperlink w:anchor="_Toc392242027" w:history="1">
        <w:r w:rsidRPr="007E7D35">
          <w:rPr>
            <w:rStyle w:val="af6"/>
            <w:rFonts w:ascii="Times New Roman" w:hAnsi="Times New Roman"/>
            <w:noProof/>
          </w:rPr>
          <w:t>10.3.3</w:t>
        </w:r>
        <w:r>
          <w:rPr>
            <w:rFonts w:asciiTheme="minorHAnsi" w:eastAsiaTheme="minorEastAsia" w:hAnsiTheme="minorHAnsi" w:cstheme="minorBidi"/>
            <w:noProof/>
            <w:lang w:eastAsia="ru-RU"/>
          </w:rPr>
          <w:tab/>
        </w:r>
        <w:r w:rsidRPr="007E7D35">
          <w:rPr>
            <w:rStyle w:val="af6"/>
            <w:rFonts w:ascii="Times New Roman" w:hAnsi="Times New Roman"/>
            <w:noProof/>
          </w:rPr>
          <w:t>Расчет ценовых последствий для потребителей при реализации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_Toc392242027 \h </w:instrText>
        </w:r>
        <w:r>
          <w:rPr>
            <w:noProof/>
            <w:webHidden/>
          </w:rPr>
        </w:r>
        <w:r>
          <w:rPr>
            <w:noProof/>
            <w:webHidden/>
          </w:rPr>
          <w:fldChar w:fldCharType="separate"/>
        </w:r>
        <w:r>
          <w:rPr>
            <w:noProof/>
            <w:webHidden/>
          </w:rPr>
          <w:t>126</w:t>
        </w:r>
        <w:r>
          <w:rPr>
            <w:noProof/>
            <w:webHidden/>
          </w:rPr>
          <w:fldChar w:fldCharType="end"/>
        </w:r>
      </w:hyperlink>
    </w:p>
    <w:p w:rsidR="009500BC" w:rsidRDefault="009500BC">
      <w:pPr>
        <w:pStyle w:val="19"/>
        <w:tabs>
          <w:tab w:val="left" w:pos="1320"/>
        </w:tabs>
        <w:rPr>
          <w:rFonts w:asciiTheme="minorHAnsi" w:eastAsiaTheme="minorEastAsia" w:hAnsiTheme="minorHAnsi" w:cstheme="minorBidi"/>
          <w:b w:val="0"/>
          <w:noProof/>
          <w:sz w:val="22"/>
          <w:szCs w:val="22"/>
        </w:rPr>
      </w:pPr>
      <w:hyperlink w:anchor="_Toc392242028" w:history="1">
        <w:r w:rsidRPr="007E7D35">
          <w:rPr>
            <w:rStyle w:val="af6"/>
            <w:noProof/>
          </w:rPr>
          <w:t>11</w:t>
        </w:r>
        <w:r>
          <w:rPr>
            <w:rFonts w:asciiTheme="minorHAnsi" w:eastAsiaTheme="minorEastAsia" w:hAnsiTheme="minorHAnsi" w:cstheme="minorBidi"/>
            <w:b w:val="0"/>
            <w:noProof/>
            <w:sz w:val="22"/>
            <w:szCs w:val="22"/>
          </w:rPr>
          <w:tab/>
        </w:r>
        <w:r w:rsidRPr="007E7D35">
          <w:rPr>
            <w:rStyle w:val="af6"/>
            <w:noProof/>
          </w:rPr>
          <w:t>ОБОСНОВАНИЕ ПРЕДЛОЖЕНИЯ ПО ОПРЕДЕЛЕНИЮ ЕДИНОЙ ТЕПЛОСНАБЖАЮЩЕЙ ОРГАНИЗАЦИИ</w:t>
        </w:r>
        <w:r>
          <w:rPr>
            <w:noProof/>
            <w:webHidden/>
          </w:rPr>
          <w:tab/>
        </w:r>
        <w:r>
          <w:rPr>
            <w:noProof/>
            <w:webHidden/>
          </w:rPr>
          <w:fldChar w:fldCharType="begin"/>
        </w:r>
        <w:r>
          <w:rPr>
            <w:noProof/>
            <w:webHidden/>
          </w:rPr>
          <w:instrText xml:space="preserve"> PAGEREF _Toc392242028 \h </w:instrText>
        </w:r>
        <w:r>
          <w:rPr>
            <w:noProof/>
            <w:webHidden/>
          </w:rPr>
        </w:r>
        <w:r>
          <w:rPr>
            <w:noProof/>
            <w:webHidden/>
          </w:rPr>
          <w:fldChar w:fldCharType="separate"/>
        </w:r>
        <w:r>
          <w:rPr>
            <w:noProof/>
            <w:webHidden/>
          </w:rPr>
          <w:t>129</w:t>
        </w:r>
        <w:r>
          <w:rPr>
            <w:noProof/>
            <w:webHidden/>
          </w:rPr>
          <w:fldChar w:fldCharType="end"/>
        </w:r>
      </w:hyperlink>
    </w:p>
    <w:p w:rsidR="002C51D0" w:rsidRDefault="008B4165" w:rsidP="00993A08">
      <w:pPr>
        <w:pStyle w:val="19"/>
      </w:pPr>
      <w:r w:rsidRPr="002C51D0">
        <w:fldChar w:fldCharType="end"/>
      </w:r>
    </w:p>
    <w:p w:rsidR="00E230BB" w:rsidRPr="006C5ACB" w:rsidRDefault="002C51D0" w:rsidP="002C51D0">
      <w:pPr>
        <w:jc w:val="center"/>
        <w:rPr>
          <w:rFonts w:ascii="Times New Roman" w:hAnsi="Times New Roman"/>
          <w:b/>
        </w:rPr>
      </w:pPr>
      <w:r>
        <w:br w:type="page"/>
      </w:r>
      <w:bookmarkStart w:id="11" w:name="_Toc286084946"/>
      <w:bookmarkStart w:id="12" w:name="_Toc327274975"/>
      <w:r>
        <w:rPr>
          <w:rFonts w:ascii="Times New Roman" w:hAnsi="Times New Roman"/>
          <w:b/>
        </w:rPr>
        <w:lastRenderedPageBreak/>
        <w:t>ПЕРЕЧЕНЬ ТАБЛИЦ</w:t>
      </w:r>
    </w:p>
    <w:p w:rsidR="00B24F96" w:rsidRDefault="008B4165">
      <w:pPr>
        <w:pStyle w:val="afe"/>
        <w:tabs>
          <w:tab w:val="right" w:leader="dot" w:pos="9912"/>
        </w:tabs>
        <w:rPr>
          <w:rFonts w:asciiTheme="minorHAnsi" w:eastAsiaTheme="minorEastAsia" w:hAnsiTheme="minorHAnsi" w:cstheme="minorBidi"/>
          <w:noProof/>
        </w:rPr>
      </w:pPr>
      <w:r w:rsidRPr="002C51D0">
        <w:rPr>
          <w:rFonts w:ascii="Times New Roman" w:hAnsi="Times New Roman"/>
        </w:rPr>
        <w:fldChar w:fldCharType="begin"/>
      </w:r>
      <w:r w:rsidR="008A50AD" w:rsidRPr="002C51D0">
        <w:rPr>
          <w:rFonts w:ascii="Times New Roman" w:hAnsi="Times New Roman"/>
        </w:rPr>
        <w:instrText xml:space="preserve"> TOC \h \z \c "Таблица" </w:instrText>
      </w:r>
      <w:r w:rsidRPr="002C51D0">
        <w:rPr>
          <w:rFonts w:ascii="Times New Roman" w:hAnsi="Times New Roman"/>
        </w:rPr>
        <w:fldChar w:fldCharType="separate"/>
      </w:r>
      <w:hyperlink w:anchor="_Toc392158384" w:history="1">
        <w:r w:rsidR="00B24F96" w:rsidRPr="00E50E7F">
          <w:rPr>
            <w:rStyle w:val="af6"/>
            <w:rFonts w:ascii="Times New Roman" w:hAnsi="Times New Roman"/>
            <w:b/>
            <w:noProof/>
          </w:rPr>
          <w:t>Таблица 1 – Общая характеристика сельского поселения Антоновка</w:t>
        </w:r>
        <w:r w:rsidR="00B24F96">
          <w:rPr>
            <w:noProof/>
            <w:webHidden/>
          </w:rPr>
          <w:tab/>
        </w:r>
        <w:r>
          <w:rPr>
            <w:noProof/>
            <w:webHidden/>
          </w:rPr>
          <w:fldChar w:fldCharType="begin"/>
        </w:r>
        <w:r w:rsidR="00B24F96">
          <w:rPr>
            <w:noProof/>
            <w:webHidden/>
          </w:rPr>
          <w:instrText xml:space="preserve"> PAGEREF _Toc392158384 \h </w:instrText>
        </w:r>
        <w:r>
          <w:rPr>
            <w:noProof/>
            <w:webHidden/>
          </w:rPr>
        </w:r>
        <w:r>
          <w:rPr>
            <w:noProof/>
            <w:webHidden/>
          </w:rPr>
          <w:fldChar w:fldCharType="separate"/>
        </w:r>
        <w:r w:rsidR="009500BC">
          <w:rPr>
            <w:noProof/>
            <w:webHidden/>
          </w:rPr>
          <w:t>20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85" w:history="1">
        <w:r w:rsidR="00B24F96" w:rsidRPr="00E50E7F">
          <w:rPr>
            <w:rStyle w:val="af6"/>
            <w:rFonts w:ascii="Times New Roman" w:hAnsi="Times New Roman"/>
            <w:b/>
            <w:noProof/>
          </w:rPr>
          <w:t>Таблица 2 - Прогнозный прирост площадей строительных фондов на 2014 – 2033гг, м2</w:t>
        </w:r>
        <w:r w:rsidR="00B24F96">
          <w:rPr>
            <w:noProof/>
            <w:webHidden/>
          </w:rPr>
          <w:tab/>
        </w:r>
        <w:r>
          <w:rPr>
            <w:noProof/>
            <w:webHidden/>
          </w:rPr>
          <w:fldChar w:fldCharType="begin"/>
        </w:r>
        <w:r w:rsidR="00B24F96">
          <w:rPr>
            <w:noProof/>
            <w:webHidden/>
          </w:rPr>
          <w:instrText xml:space="preserve"> PAGEREF _Toc392158385 \h </w:instrText>
        </w:r>
        <w:r>
          <w:rPr>
            <w:noProof/>
            <w:webHidden/>
          </w:rPr>
        </w:r>
        <w:r>
          <w:rPr>
            <w:noProof/>
            <w:webHidden/>
          </w:rPr>
          <w:fldChar w:fldCharType="separate"/>
        </w:r>
        <w:r w:rsidR="009500BC">
          <w:rPr>
            <w:noProof/>
            <w:webHidden/>
          </w:rPr>
          <w:t>22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86" w:history="1">
        <w:r w:rsidR="00B24F96" w:rsidRPr="00E50E7F">
          <w:rPr>
            <w:rStyle w:val="af6"/>
            <w:rFonts w:ascii="Times New Roman" w:hAnsi="Times New Roman"/>
            <w:b/>
            <w:noProof/>
          </w:rPr>
          <w:t>Таблица 3 - Баланс строительных фондов на 2014 – 2033гг, м2, накопленным итогом</w:t>
        </w:r>
        <w:r w:rsidR="00B24F96">
          <w:rPr>
            <w:noProof/>
            <w:webHidden/>
          </w:rPr>
          <w:tab/>
        </w:r>
        <w:r>
          <w:rPr>
            <w:noProof/>
            <w:webHidden/>
          </w:rPr>
          <w:fldChar w:fldCharType="begin"/>
        </w:r>
        <w:r w:rsidR="00B24F96">
          <w:rPr>
            <w:noProof/>
            <w:webHidden/>
          </w:rPr>
          <w:instrText xml:space="preserve"> PAGEREF _Toc392158386 \h </w:instrText>
        </w:r>
        <w:r>
          <w:rPr>
            <w:noProof/>
            <w:webHidden/>
          </w:rPr>
        </w:r>
        <w:r>
          <w:rPr>
            <w:noProof/>
            <w:webHidden/>
          </w:rPr>
          <w:fldChar w:fldCharType="separate"/>
        </w:r>
        <w:r w:rsidR="009500BC">
          <w:rPr>
            <w:noProof/>
            <w:webHidden/>
          </w:rPr>
          <w:t>22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87" w:history="1">
        <w:r w:rsidR="00B24F96" w:rsidRPr="00E50E7F">
          <w:rPr>
            <w:rStyle w:val="af6"/>
            <w:rFonts w:ascii="Times New Roman" w:hAnsi="Times New Roman"/>
            <w:b/>
            <w:noProof/>
          </w:rPr>
          <w:t>Таблица 4 - Прогноз приростов объемов потребления тепловой мощности, Гкал/ч</w:t>
        </w:r>
        <w:r w:rsidR="00B24F96">
          <w:rPr>
            <w:noProof/>
            <w:webHidden/>
          </w:rPr>
          <w:tab/>
        </w:r>
        <w:r>
          <w:rPr>
            <w:noProof/>
            <w:webHidden/>
          </w:rPr>
          <w:fldChar w:fldCharType="begin"/>
        </w:r>
        <w:r w:rsidR="00B24F96">
          <w:rPr>
            <w:noProof/>
            <w:webHidden/>
          </w:rPr>
          <w:instrText xml:space="preserve"> PAGEREF _Toc392158387 \h </w:instrText>
        </w:r>
        <w:r>
          <w:rPr>
            <w:noProof/>
            <w:webHidden/>
          </w:rPr>
        </w:r>
        <w:r>
          <w:rPr>
            <w:noProof/>
            <w:webHidden/>
          </w:rPr>
          <w:fldChar w:fldCharType="separate"/>
        </w:r>
        <w:r w:rsidR="009500BC">
          <w:rPr>
            <w:noProof/>
            <w:webHidden/>
          </w:rPr>
          <w:t>24</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88" w:history="1">
        <w:r w:rsidR="00B24F96" w:rsidRPr="00E50E7F">
          <w:rPr>
            <w:rStyle w:val="af6"/>
            <w:rFonts w:ascii="Times New Roman" w:hAnsi="Times New Roman"/>
            <w:b/>
            <w:noProof/>
          </w:rPr>
          <w:t>Таблица 5 - Эффективные радиусы теплоснабжения</w:t>
        </w:r>
        <w:r w:rsidR="00B24F96">
          <w:rPr>
            <w:noProof/>
            <w:webHidden/>
          </w:rPr>
          <w:tab/>
        </w:r>
        <w:r>
          <w:rPr>
            <w:noProof/>
            <w:webHidden/>
          </w:rPr>
          <w:fldChar w:fldCharType="begin"/>
        </w:r>
        <w:r w:rsidR="00B24F96">
          <w:rPr>
            <w:noProof/>
            <w:webHidden/>
          </w:rPr>
          <w:instrText xml:space="preserve"> PAGEREF _Toc392158388 \h </w:instrText>
        </w:r>
        <w:r>
          <w:rPr>
            <w:noProof/>
            <w:webHidden/>
          </w:rPr>
        </w:r>
        <w:r>
          <w:rPr>
            <w:noProof/>
            <w:webHidden/>
          </w:rPr>
          <w:fldChar w:fldCharType="separate"/>
        </w:r>
        <w:r w:rsidR="009500BC">
          <w:rPr>
            <w:noProof/>
            <w:webHidden/>
          </w:rPr>
          <w:t>26</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89" w:history="1">
        <w:r w:rsidR="00B24F96" w:rsidRPr="00E50E7F">
          <w:rPr>
            <w:rStyle w:val="af6"/>
            <w:rFonts w:ascii="Times New Roman" w:hAnsi="Times New Roman"/>
            <w:b/>
            <w:noProof/>
          </w:rPr>
          <w:t>Таблица 6 - Существующие и перспективные зоны действия источников тепловой энергии</w:t>
        </w:r>
        <w:r w:rsidR="00B24F96">
          <w:rPr>
            <w:noProof/>
            <w:webHidden/>
          </w:rPr>
          <w:tab/>
        </w:r>
        <w:r>
          <w:rPr>
            <w:noProof/>
            <w:webHidden/>
          </w:rPr>
          <w:fldChar w:fldCharType="begin"/>
        </w:r>
        <w:r w:rsidR="00B24F96">
          <w:rPr>
            <w:noProof/>
            <w:webHidden/>
          </w:rPr>
          <w:instrText xml:space="preserve"> PAGEREF _Toc392158389 \h </w:instrText>
        </w:r>
        <w:r>
          <w:rPr>
            <w:noProof/>
            <w:webHidden/>
          </w:rPr>
        </w:r>
        <w:r>
          <w:rPr>
            <w:noProof/>
            <w:webHidden/>
          </w:rPr>
          <w:fldChar w:fldCharType="separate"/>
        </w:r>
        <w:r w:rsidR="009500BC">
          <w:rPr>
            <w:noProof/>
            <w:webHidden/>
          </w:rPr>
          <w:t>27</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0" w:history="1">
        <w:r w:rsidR="00B24F96" w:rsidRPr="00E50E7F">
          <w:rPr>
            <w:rStyle w:val="af6"/>
            <w:rFonts w:ascii="Times New Roman" w:hAnsi="Times New Roman"/>
            <w:b/>
            <w:noProof/>
          </w:rPr>
          <w:t>Таблица 7 - Размещение предполагаемой к строительству индивидуальной жилой застройки в п. Антоновка</w:t>
        </w:r>
        <w:r w:rsidR="00B24F96">
          <w:rPr>
            <w:noProof/>
            <w:webHidden/>
          </w:rPr>
          <w:tab/>
        </w:r>
        <w:r>
          <w:rPr>
            <w:noProof/>
            <w:webHidden/>
          </w:rPr>
          <w:fldChar w:fldCharType="begin"/>
        </w:r>
        <w:r w:rsidR="00B24F96">
          <w:rPr>
            <w:noProof/>
            <w:webHidden/>
          </w:rPr>
          <w:instrText xml:space="preserve"> PAGEREF _Toc392158390 \h </w:instrText>
        </w:r>
        <w:r>
          <w:rPr>
            <w:noProof/>
            <w:webHidden/>
          </w:rPr>
        </w:r>
        <w:r>
          <w:rPr>
            <w:noProof/>
            <w:webHidden/>
          </w:rPr>
          <w:fldChar w:fldCharType="separate"/>
        </w:r>
        <w:r w:rsidR="009500BC">
          <w:rPr>
            <w:noProof/>
            <w:webHidden/>
          </w:rPr>
          <w:t>29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1" w:history="1">
        <w:r w:rsidR="00B24F96" w:rsidRPr="00E50E7F">
          <w:rPr>
            <w:rStyle w:val="af6"/>
            <w:rFonts w:ascii="Times New Roman" w:hAnsi="Times New Roman"/>
            <w:b/>
            <w:noProof/>
          </w:rPr>
          <w:t>Таблица 8 - Резерв (дефицит) существующей располагаемой тепловой мощности котельной  при обеспечении перспективных тепловых нагрузок</w:t>
        </w:r>
        <w:r w:rsidR="00B24F96">
          <w:rPr>
            <w:noProof/>
            <w:webHidden/>
          </w:rPr>
          <w:tab/>
        </w:r>
        <w:r>
          <w:rPr>
            <w:noProof/>
            <w:webHidden/>
          </w:rPr>
          <w:fldChar w:fldCharType="begin"/>
        </w:r>
        <w:r w:rsidR="00B24F96">
          <w:rPr>
            <w:noProof/>
            <w:webHidden/>
          </w:rPr>
          <w:instrText xml:space="preserve"> PAGEREF _Toc392158391 \h </w:instrText>
        </w:r>
        <w:r>
          <w:rPr>
            <w:noProof/>
            <w:webHidden/>
          </w:rPr>
        </w:r>
        <w:r>
          <w:rPr>
            <w:noProof/>
            <w:webHidden/>
          </w:rPr>
          <w:fldChar w:fldCharType="separate"/>
        </w:r>
        <w:r w:rsidR="009500BC">
          <w:rPr>
            <w:noProof/>
            <w:webHidden/>
          </w:rPr>
          <w:t>30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2" w:history="1">
        <w:r w:rsidR="00B24F96" w:rsidRPr="00E50E7F">
          <w:rPr>
            <w:rStyle w:val="af6"/>
            <w:rFonts w:ascii="Times New Roman" w:hAnsi="Times New Roman"/>
            <w:b/>
            <w:noProof/>
          </w:rPr>
          <w:t>Таблица 9 - Перспективные балансы теплоносителя</w:t>
        </w:r>
        <w:r w:rsidR="00B24F96">
          <w:rPr>
            <w:noProof/>
            <w:webHidden/>
          </w:rPr>
          <w:tab/>
        </w:r>
        <w:r>
          <w:rPr>
            <w:noProof/>
            <w:webHidden/>
          </w:rPr>
          <w:fldChar w:fldCharType="begin"/>
        </w:r>
        <w:r w:rsidR="00B24F96">
          <w:rPr>
            <w:noProof/>
            <w:webHidden/>
          </w:rPr>
          <w:instrText xml:space="preserve"> PAGEREF _Toc392158392 \h </w:instrText>
        </w:r>
        <w:r>
          <w:rPr>
            <w:noProof/>
            <w:webHidden/>
          </w:rPr>
        </w:r>
        <w:r>
          <w:rPr>
            <w:noProof/>
            <w:webHidden/>
          </w:rPr>
          <w:fldChar w:fldCharType="separate"/>
        </w:r>
        <w:r w:rsidR="009500BC">
          <w:rPr>
            <w:noProof/>
            <w:webHidden/>
          </w:rPr>
          <w:t>31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3" w:history="1">
        <w:r w:rsidR="00B24F96" w:rsidRPr="00E50E7F">
          <w:rPr>
            <w:rStyle w:val="af6"/>
            <w:rFonts w:ascii="Times New Roman" w:hAnsi="Times New Roman"/>
            <w:b/>
            <w:noProof/>
          </w:rPr>
          <w:t>Таблица 10 - Предложения по выбору источников теплоснабжения для перспективных потребителей тепловой энергии в населенных пунктах</w:t>
        </w:r>
        <w:r w:rsidR="00B24F96">
          <w:rPr>
            <w:noProof/>
            <w:webHidden/>
          </w:rPr>
          <w:tab/>
        </w:r>
        <w:r>
          <w:rPr>
            <w:noProof/>
            <w:webHidden/>
          </w:rPr>
          <w:fldChar w:fldCharType="begin"/>
        </w:r>
        <w:r w:rsidR="00B24F96">
          <w:rPr>
            <w:noProof/>
            <w:webHidden/>
          </w:rPr>
          <w:instrText xml:space="preserve"> PAGEREF _Toc392158393 \h </w:instrText>
        </w:r>
        <w:r>
          <w:rPr>
            <w:noProof/>
            <w:webHidden/>
          </w:rPr>
        </w:r>
        <w:r>
          <w:rPr>
            <w:noProof/>
            <w:webHidden/>
          </w:rPr>
          <w:fldChar w:fldCharType="separate"/>
        </w:r>
        <w:r w:rsidR="009500BC">
          <w:rPr>
            <w:noProof/>
            <w:webHidden/>
          </w:rPr>
          <w:t>33</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4" w:history="1">
        <w:r w:rsidR="00B24F96" w:rsidRPr="00E50E7F">
          <w:rPr>
            <w:rStyle w:val="af6"/>
            <w:rFonts w:ascii="Times New Roman" w:hAnsi="Times New Roman"/>
            <w:b/>
            <w:noProof/>
          </w:rPr>
          <w:t>Таблица 11 - Основные параметры предлагаемых мероприятий по реконструкции действующей котельной</w:t>
        </w:r>
        <w:r w:rsidR="00B24F96">
          <w:rPr>
            <w:noProof/>
            <w:webHidden/>
          </w:rPr>
          <w:tab/>
        </w:r>
        <w:r>
          <w:rPr>
            <w:noProof/>
            <w:webHidden/>
          </w:rPr>
          <w:fldChar w:fldCharType="begin"/>
        </w:r>
        <w:r w:rsidR="00B24F96">
          <w:rPr>
            <w:noProof/>
            <w:webHidden/>
          </w:rPr>
          <w:instrText xml:space="preserve"> PAGEREF _Toc392158394 \h </w:instrText>
        </w:r>
        <w:r>
          <w:rPr>
            <w:noProof/>
            <w:webHidden/>
          </w:rPr>
        </w:r>
        <w:r>
          <w:rPr>
            <w:noProof/>
            <w:webHidden/>
          </w:rPr>
          <w:fldChar w:fldCharType="separate"/>
        </w:r>
        <w:r w:rsidR="009500BC">
          <w:rPr>
            <w:noProof/>
            <w:webHidden/>
          </w:rPr>
          <w:t>34</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5" w:history="1">
        <w:r w:rsidR="00B24F96" w:rsidRPr="00E50E7F">
          <w:rPr>
            <w:rStyle w:val="af6"/>
            <w:rFonts w:ascii="Times New Roman" w:hAnsi="Times New Roman"/>
            <w:b/>
            <w:noProof/>
          </w:rPr>
          <w:t>Таблица 12 - Предложения по строительству тепловых сетей централизованного теплоснабжения</w:t>
        </w:r>
        <w:r w:rsidR="00B24F96">
          <w:rPr>
            <w:noProof/>
            <w:webHidden/>
          </w:rPr>
          <w:tab/>
        </w:r>
        <w:r>
          <w:rPr>
            <w:noProof/>
            <w:webHidden/>
          </w:rPr>
          <w:fldChar w:fldCharType="begin"/>
        </w:r>
        <w:r w:rsidR="00B24F96">
          <w:rPr>
            <w:noProof/>
            <w:webHidden/>
          </w:rPr>
          <w:instrText xml:space="preserve"> PAGEREF _Toc392158395 \h </w:instrText>
        </w:r>
        <w:r>
          <w:rPr>
            <w:noProof/>
            <w:webHidden/>
          </w:rPr>
        </w:r>
        <w:r>
          <w:rPr>
            <w:noProof/>
            <w:webHidden/>
          </w:rPr>
          <w:fldChar w:fldCharType="separate"/>
        </w:r>
        <w:r w:rsidR="009500BC">
          <w:rPr>
            <w:noProof/>
            <w:webHidden/>
          </w:rPr>
          <w:t>37</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6" w:history="1">
        <w:r w:rsidR="00B24F96" w:rsidRPr="00E50E7F">
          <w:rPr>
            <w:rStyle w:val="af6"/>
            <w:b/>
            <w:noProof/>
            <w:lang w:eastAsia="en-US"/>
          </w:rPr>
          <w:t>Таблица 13 - Перспективные топливные балансы теплоисточников</w:t>
        </w:r>
        <w:r w:rsidR="00B24F96">
          <w:rPr>
            <w:noProof/>
            <w:webHidden/>
          </w:rPr>
          <w:tab/>
        </w:r>
        <w:r>
          <w:rPr>
            <w:noProof/>
            <w:webHidden/>
          </w:rPr>
          <w:fldChar w:fldCharType="begin"/>
        </w:r>
        <w:r w:rsidR="00B24F96">
          <w:rPr>
            <w:noProof/>
            <w:webHidden/>
          </w:rPr>
          <w:instrText xml:space="preserve"> PAGEREF _Toc392158396 \h </w:instrText>
        </w:r>
        <w:r>
          <w:rPr>
            <w:noProof/>
            <w:webHidden/>
          </w:rPr>
        </w:r>
        <w:r>
          <w:rPr>
            <w:noProof/>
            <w:webHidden/>
          </w:rPr>
          <w:fldChar w:fldCharType="separate"/>
        </w:r>
        <w:r w:rsidR="009500BC">
          <w:rPr>
            <w:noProof/>
            <w:webHidden/>
          </w:rPr>
          <w:t>40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7" w:history="1">
        <w:r w:rsidR="00B24F96" w:rsidRPr="00E50E7F">
          <w:rPr>
            <w:rStyle w:val="af6"/>
            <w:b/>
            <w:noProof/>
            <w:lang w:eastAsia="en-US"/>
          </w:rPr>
          <w:t>Таблица 14 -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sidR="00B24F96">
          <w:rPr>
            <w:noProof/>
            <w:webHidden/>
          </w:rPr>
          <w:tab/>
        </w:r>
        <w:r>
          <w:rPr>
            <w:noProof/>
            <w:webHidden/>
          </w:rPr>
          <w:fldChar w:fldCharType="begin"/>
        </w:r>
        <w:r w:rsidR="00B24F96">
          <w:rPr>
            <w:noProof/>
            <w:webHidden/>
          </w:rPr>
          <w:instrText xml:space="preserve"> PAGEREF _Toc392158397 \h </w:instrText>
        </w:r>
        <w:r>
          <w:rPr>
            <w:noProof/>
            <w:webHidden/>
          </w:rPr>
        </w:r>
        <w:r>
          <w:rPr>
            <w:noProof/>
            <w:webHidden/>
          </w:rPr>
          <w:fldChar w:fldCharType="separate"/>
        </w:r>
        <w:r w:rsidR="009500BC">
          <w:rPr>
            <w:noProof/>
            <w:webHidden/>
          </w:rPr>
          <w:t>41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8" w:history="1">
        <w:r w:rsidR="00B24F96" w:rsidRPr="00E50E7F">
          <w:rPr>
            <w:rStyle w:val="af6"/>
            <w:rFonts w:ascii="Times New Roman" w:hAnsi="Times New Roman"/>
            <w:b/>
            <w:noProof/>
            <w:lang w:eastAsia="en-US"/>
          </w:rPr>
          <w:t>Таблица 15 - Загрузка источников тепловой энергии, поставляющих тепловую энергию в системе теплоснабжения поселения</w:t>
        </w:r>
        <w:r w:rsidR="00B24F96">
          <w:rPr>
            <w:noProof/>
            <w:webHidden/>
          </w:rPr>
          <w:tab/>
        </w:r>
        <w:r>
          <w:rPr>
            <w:noProof/>
            <w:webHidden/>
          </w:rPr>
          <w:fldChar w:fldCharType="begin"/>
        </w:r>
        <w:r w:rsidR="00B24F96">
          <w:rPr>
            <w:noProof/>
            <w:webHidden/>
          </w:rPr>
          <w:instrText xml:space="preserve"> PAGEREF _Toc392158398 \h </w:instrText>
        </w:r>
        <w:r>
          <w:rPr>
            <w:noProof/>
            <w:webHidden/>
          </w:rPr>
        </w:r>
        <w:r>
          <w:rPr>
            <w:noProof/>
            <w:webHidden/>
          </w:rPr>
          <w:fldChar w:fldCharType="separate"/>
        </w:r>
        <w:r w:rsidR="009500BC">
          <w:rPr>
            <w:noProof/>
            <w:webHidden/>
          </w:rPr>
          <w:t>42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399" w:history="1">
        <w:r w:rsidR="00B24F96" w:rsidRPr="00E50E7F">
          <w:rPr>
            <w:rStyle w:val="af6"/>
            <w:rFonts w:ascii="Times New Roman" w:hAnsi="Times New Roman"/>
            <w:b/>
            <w:noProof/>
            <w:lang w:eastAsia="en-US"/>
          </w:rPr>
          <w:t>Таблица 16 – Существующий баланс тепловой мощности котельной п. Антоновка</w:t>
        </w:r>
        <w:r w:rsidR="00B24F96">
          <w:rPr>
            <w:noProof/>
            <w:webHidden/>
          </w:rPr>
          <w:tab/>
        </w:r>
        <w:r>
          <w:rPr>
            <w:noProof/>
            <w:webHidden/>
          </w:rPr>
          <w:fldChar w:fldCharType="begin"/>
        </w:r>
        <w:r w:rsidR="00B24F96">
          <w:rPr>
            <w:noProof/>
            <w:webHidden/>
          </w:rPr>
          <w:instrText xml:space="preserve"> PAGEREF _Toc392158399 \h </w:instrText>
        </w:r>
        <w:r>
          <w:rPr>
            <w:noProof/>
            <w:webHidden/>
          </w:rPr>
        </w:r>
        <w:r>
          <w:rPr>
            <w:noProof/>
            <w:webHidden/>
          </w:rPr>
          <w:fldChar w:fldCharType="separate"/>
        </w:r>
        <w:r w:rsidR="009500BC">
          <w:rPr>
            <w:noProof/>
            <w:webHidden/>
          </w:rPr>
          <w:t>46</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0" w:history="1">
        <w:r w:rsidR="00B24F96" w:rsidRPr="00E50E7F">
          <w:rPr>
            <w:rStyle w:val="af6"/>
            <w:rFonts w:ascii="Times New Roman" w:hAnsi="Times New Roman"/>
            <w:b/>
            <w:noProof/>
            <w:lang w:eastAsia="en-US"/>
          </w:rPr>
          <w:t>Таблица 17 – Котельные агрегаты котельной</w:t>
        </w:r>
        <w:r w:rsidR="00B24F96">
          <w:rPr>
            <w:noProof/>
            <w:webHidden/>
          </w:rPr>
          <w:tab/>
        </w:r>
        <w:r>
          <w:rPr>
            <w:noProof/>
            <w:webHidden/>
          </w:rPr>
          <w:fldChar w:fldCharType="begin"/>
        </w:r>
        <w:r w:rsidR="00B24F96">
          <w:rPr>
            <w:noProof/>
            <w:webHidden/>
          </w:rPr>
          <w:instrText xml:space="preserve"> PAGEREF _Toc392158400 \h </w:instrText>
        </w:r>
        <w:r>
          <w:rPr>
            <w:noProof/>
            <w:webHidden/>
          </w:rPr>
        </w:r>
        <w:r>
          <w:rPr>
            <w:noProof/>
            <w:webHidden/>
          </w:rPr>
          <w:fldChar w:fldCharType="separate"/>
        </w:r>
        <w:r w:rsidR="009500BC">
          <w:rPr>
            <w:noProof/>
            <w:webHidden/>
          </w:rPr>
          <w:t>47</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1" w:history="1">
        <w:r w:rsidR="00B24F96" w:rsidRPr="00E50E7F">
          <w:rPr>
            <w:rStyle w:val="af6"/>
            <w:rFonts w:ascii="Times New Roman" w:hAnsi="Times New Roman"/>
            <w:b/>
            <w:noProof/>
            <w:lang w:eastAsia="en-US"/>
          </w:rPr>
          <w:t>Таблица 18 – Тепловая мощность котельного оборудования</w:t>
        </w:r>
        <w:r w:rsidR="00B24F96">
          <w:rPr>
            <w:noProof/>
            <w:webHidden/>
          </w:rPr>
          <w:tab/>
        </w:r>
        <w:r>
          <w:rPr>
            <w:noProof/>
            <w:webHidden/>
          </w:rPr>
          <w:fldChar w:fldCharType="begin"/>
        </w:r>
        <w:r w:rsidR="00B24F96">
          <w:rPr>
            <w:noProof/>
            <w:webHidden/>
          </w:rPr>
          <w:instrText xml:space="preserve"> PAGEREF _Toc392158401 \h </w:instrText>
        </w:r>
        <w:r>
          <w:rPr>
            <w:noProof/>
            <w:webHidden/>
          </w:rPr>
        </w:r>
        <w:r>
          <w:rPr>
            <w:noProof/>
            <w:webHidden/>
          </w:rPr>
          <w:fldChar w:fldCharType="separate"/>
        </w:r>
        <w:r w:rsidR="009500BC">
          <w:rPr>
            <w:noProof/>
            <w:webHidden/>
          </w:rPr>
          <w:t>48</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2" w:history="1">
        <w:r w:rsidR="00B24F96" w:rsidRPr="00E50E7F">
          <w:rPr>
            <w:rStyle w:val="af6"/>
            <w:rFonts w:ascii="Times New Roman" w:hAnsi="Times New Roman"/>
            <w:b/>
            <w:noProof/>
            <w:lang w:eastAsia="en-US"/>
          </w:rPr>
          <w:t>Таблица 19 – Распределение тепловых сетей</w:t>
        </w:r>
        <w:r w:rsidR="00B24F96">
          <w:rPr>
            <w:noProof/>
            <w:webHidden/>
          </w:rPr>
          <w:tab/>
        </w:r>
        <w:r>
          <w:rPr>
            <w:noProof/>
            <w:webHidden/>
          </w:rPr>
          <w:fldChar w:fldCharType="begin"/>
        </w:r>
        <w:r w:rsidR="00B24F96">
          <w:rPr>
            <w:noProof/>
            <w:webHidden/>
          </w:rPr>
          <w:instrText xml:space="preserve"> PAGEREF _Toc392158402 \h </w:instrText>
        </w:r>
        <w:r>
          <w:rPr>
            <w:noProof/>
            <w:webHidden/>
          </w:rPr>
        </w:r>
        <w:r>
          <w:rPr>
            <w:noProof/>
            <w:webHidden/>
          </w:rPr>
          <w:fldChar w:fldCharType="separate"/>
        </w:r>
        <w:r w:rsidR="009500BC">
          <w:rPr>
            <w:noProof/>
            <w:webHidden/>
          </w:rPr>
          <w:t>50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3" w:history="1">
        <w:r w:rsidR="00B24F96" w:rsidRPr="00E50E7F">
          <w:rPr>
            <w:rStyle w:val="af6"/>
            <w:rFonts w:ascii="Times New Roman" w:hAnsi="Times New Roman"/>
            <w:b/>
            <w:noProof/>
            <w:lang w:eastAsia="en-US"/>
          </w:rPr>
          <w:t>Таблица 20 – Параметры тепловой сети котельной</w:t>
        </w:r>
        <w:r w:rsidR="00B24F96">
          <w:rPr>
            <w:noProof/>
            <w:webHidden/>
          </w:rPr>
          <w:tab/>
        </w:r>
        <w:r>
          <w:rPr>
            <w:noProof/>
            <w:webHidden/>
          </w:rPr>
          <w:fldChar w:fldCharType="begin"/>
        </w:r>
        <w:r w:rsidR="00B24F96">
          <w:rPr>
            <w:noProof/>
            <w:webHidden/>
          </w:rPr>
          <w:instrText xml:space="preserve"> PAGEREF _Toc392158403 \h </w:instrText>
        </w:r>
        <w:r>
          <w:rPr>
            <w:noProof/>
            <w:webHidden/>
          </w:rPr>
        </w:r>
        <w:r>
          <w:rPr>
            <w:noProof/>
            <w:webHidden/>
          </w:rPr>
          <w:fldChar w:fldCharType="separate"/>
        </w:r>
        <w:r w:rsidR="009500BC">
          <w:rPr>
            <w:noProof/>
            <w:webHidden/>
          </w:rPr>
          <w:t>51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4" w:history="1">
        <w:r w:rsidR="00B24F96" w:rsidRPr="00E50E7F">
          <w:rPr>
            <w:rStyle w:val="af6"/>
            <w:rFonts w:ascii="Times New Roman" w:hAnsi="Times New Roman"/>
            <w:b/>
            <w:noProof/>
            <w:lang w:eastAsia="en-US"/>
          </w:rPr>
          <w:t>Таблица 21 – Описание тепловой сети котельной</w:t>
        </w:r>
        <w:r w:rsidR="00B24F96">
          <w:rPr>
            <w:noProof/>
            <w:webHidden/>
          </w:rPr>
          <w:tab/>
        </w:r>
        <w:r>
          <w:rPr>
            <w:noProof/>
            <w:webHidden/>
          </w:rPr>
          <w:fldChar w:fldCharType="begin"/>
        </w:r>
        <w:r w:rsidR="00B24F96">
          <w:rPr>
            <w:noProof/>
            <w:webHidden/>
          </w:rPr>
          <w:instrText xml:space="preserve"> PAGEREF _Toc392158404 \h </w:instrText>
        </w:r>
        <w:r>
          <w:rPr>
            <w:noProof/>
            <w:webHidden/>
          </w:rPr>
        </w:r>
        <w:r>
          <w:rPr>
            <w:noProof/>
            <w:webHidden/>
          </w:rPr>
          <w:fldChar w:fldCharType="separate"/>
        </w:r>
        <w:r w:rsidR="009500BC">
          <w:rPr>
            <w:noProof/>
            <w:webHidden/>
          </w:rPr>
          <w:t>51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5" w:history="1">
        <w:r w:rsidR="00B24F96" w:rsidRPr="00E50E7F">
          <w:rPr>
            <w:rStyle w:val="af6"/>
            <w:rFonts w:ascii="Times New Roman" w:hAnsi="Times New Roman"/>
            <w:b/>
            <w:noProof/>
            <w:lang w:eastAsia="en-US"/>
          </w:rPr>
          <w:t>Таблица 22 - Перечень запорной арматуры на тепловых сетях</w:t>
        </w:r>
        <w:r w:rsidR="00B24F96">
          <w:rPr>
            <w:noProof/>
            <w:webHidden/>
          </w:rPr>
          <w:tab/>
        </w:r>
        <w:r>
          <w:rPr>
            <w:noProof/>
            <w:webHidden/>
          </w:rPr>
          <w:fldChar w:fldCharType="begin"/>
        </w:r>
        <w:r w:rsidR="00B24F96">
          <w:rPr>
            <w:noProof/>
            <w:webHidden/>
          </w:rPr>
          <w:instrText xml:space="preserve"> PAGEREF _Toc392158405 \h </w:instrText>
        </w:r>
        <w:r>
          <w:rPr>
            <w:noProof/>
            <w:webHidden/>
          </w:rPr>
        </w:r>
        <w:r>
          <w:rPr>
            <w:noProof/>
            <w:webHidden/>
          </w:rPr>
          <w:fldChar w:fldCharType="separate"/>
        </w:r>
        <w:r w:rsidR="009500BC">
          <w:rPr>
            <w:noProof/>
            <w:webHidden/>
          </w:rPr>
          <w:t>52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6" w:history="1">
        <w:r w:rsidR="00B24F96" w:rsidRPr="00E50E7F">
          <w:rPr>
            <w:rStyle w:val="af6"/>
            <w:rFonts w:ascii="Times New Roman" w:hAnsi="Times New Roman"/>
            <w:b/>
            <w:noProof/>
            <w:lang w:eastAsia="en-US"/>
          </w:rPr>
          <w:t>Таблица 23 – Результаты гидравлического расчета тепловых сетей от котельной</w:t>
        </w:r>
        <w:r w:rsidR="00B24F96">
          <w:rPr>
            <w:noProof/>
            <w:webHidden/>
          </w:rPr>
          <w:tab/>
        </w:r>
        <w:r>
          <w:rPr>
            <w:noProof/>
            <w:webHidden/>
          </w:rPr>
          <w:fldChar w:fldCharType="begin"/>
        </w:r>
        <w:r w:rsidR="00B24F96">
          <w:rPr>
            <w:noProof/>
            <w:webHidden/>
          </w:rPr>
          <w:instrText xml:space="preserve"> PAGEREF _Toc392158406 \h </w:instrText>
        </w:r>
        <w:r>
          <w:rPr>
            <w:noProof/>
            <w:webHidden/>
          </w:rPr>
        </w:r>
        <w:r>
          <w:rPr>
            <w:noProof/>
            <w:webHidden/>
          </w:rPr>
          <w:fldChar w:fldCharType="separate"/>
        </w:r>
        <w:r w:rsidR="009500BC">
          <w:rPr>
            <w:noProof/>
            <w:webHidden/>
          </w:rPr>
          <w:t>54</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7" w:history="1">
        <w:r w:rsidR="00B24F96" w:rsidRPr="00E50E7F">
          <w:rPr>
            <w:rStyle w:val="af6"/>
            <w:rFonts w:ascii="Times New Roman" w:hAnsi="Times New Roman"/>
            <w:b/>
            <w:noProof/>
            <w:lang w:eastAsia="en-US"/>
          </w:rPr>
          <w:t>Таблица 24 – Тепловые нагрузки потребителей</w:t>
        </w:r>
        <w:r w:rsidR="00B24F96">
          <w:rPr>
            <w:noProof/>
            <w:webHidden/>
          </w:rPr>
          <w:tab/>
        </w:r>
        <w:r>
          <w:rPr>
            <w:noProof/>
            <w:webHidden/>
          </w:rPr>
          <w:fldChar w:fldCharType="begin"/>
        </w:r>
        <w:r w:rsidR="00B24F96">
          <w:rPr>
            <w:noProof/>
            <w:webHidden/>
          </w:rPr>
          <w:instrText xml:space="preserve"> PAGEREF _Toc392158407 \h </w:instrText>
        </w:r>
        <w:r>
          <w:rPr>
            <w:noProof/>
            <w:webHidden/>
          </w:rPr>
        </w:r>
        <w:r>
          <w:rPr>
            <w:noProof/>
            <w:webHidden/>
          </w:rPr>
          <w:fldChar w:fldCharType="separate"/>
        </w:r>
        <w:r w:rsidR="009500BC">
          <w:rPr>
            <w:noProof/>
            <w:webHidden/>
          </w:rPr>
          <w:t>58</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8" w:history="1">
        <w:r w:rsidR="00B24F96" w:rsidRPr="00E50E7F">
          <w:rPr>
            <w:rStyle w:val="af6"/>
            <w:rFonts w:ascii="Times New Roman" w:hAnsi="Times New Roman"/>
            <w:b/>
            <w:noProof/>
            <w:lang w:eastAsia="en-US"/>
          </w:rPr>
          <w:t>Таблица 25-Нормативы потребления тепловой энергии на отопление</w:t>
        </w:r>
        <w:r w:rsidR="00B24F96">
          <w:rPr>
            <w:noProof/>
            <w:webHidden/>
          </w:rPr>
          <w:tab/>
        </w:r>
        <w:r>
          <w:rPr>
            <w:noProof/>
            <w:webHidden/>
          </w:rPr>
          <w:fldChar w:fldCharType="begin"/>
        </w:r>
        <w:r w:rsidR="00B24F96">
          <w:rPr>
            <w:noProof/>
            <w:webHidden/>
          </w:rPr>
          <w:instrText xml:space="preserve"> PAGEREF _Toc392158408 \h </w:instrText>
        </w:r>
        <w:r>
          <w:rPr>
            <w:noProof/>
            <w:webHidden/>
          </w:rPr>
        </w:r>
        <w:r>
          <w:rPr>
            <w:noProof/>
            <w:webHidden/>
          </w:rPr>
          <w:fldChar w:fldCharType="separate"/>
        </w:r>
        <w:r w:rsidR="009500BC">
          <w:rPr>
            <w:noProof/>
            <w:webHidden/>
          </w:rPr>
          <w:t>59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09" w:history="1">
        <w:r w:rsidR="00B24F96" w:rsidRPr="00E50E7F">
          <w:rPr>
            <w:rStyle w:val="af6"/>
            <w:rFonts w:ascii="Times New Roman" w:hAnsi="Times New Roman"/>
            <w:b/>
            <w:noProof/>
            <w:lang w:eastAsia="en-US"/>
          </w:rPr>
          <w:t>Таблица 26-Нормативы потребления тепловой энергии на горячее водоснабжение</w:t>
        </w:r>
        <w:r w:rsidR="00B24F96">
          <w:rPr>
            <w:noProof/>
            <w:webHidden/>
          </w:rPr>
          <w:tab/>
        </w:r>
        <w:r>
          <w:rPr>
            <w:noProof/>
            <w:webHidden/>
          </w:rPr>
          <w:fldChar w:fldCharType="begin"/>
        </w:r>
        <w:r w:rsidR="00B24F96">
          <w:rPr>
            <w:noProof/>
            <w:webHidden/>
          </w:rPr>
          <w:instrText xml:space="preserve"> PAGEREF _Toc392158409 \h </w:instrText>
        </w:r>
        <w:r>
          <w:rPr>
            <w:noProof/>
            <w:webHidden/>
          </w:rPr>
        </w:r>
        <w:r>
          <w:rPr>
            <w:noProof/>
            <w:webHidden/>
          </w:rPr>
          <w:fldChar w:fldCharType="separate"/>
        </w:r>
        <w:r w:rsidR="009500BC">
          <w:rPr>
            <w:noProof/>
            <w:webHidden/>
          </w:rPr>
          <w:t>59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0" w:history="1">
        <w:r w:rsidR="00B24F96" w:rsidRPr="00E50E7F">
          <w:rPr>
            <w:rStyle w:val="af6"/>
            <w:rFonts w:ascii="Times New Roman" w:hAnsi="Times New Roman"/>
            <w:b/>
            <w:noProof/>
            <w:lang w:eastAsia="en-US"/>
          </w:rPr>
          <w:t>Таблица 27 – Баланс тепловой мощности и тепловой нагрузки</w:t>
        </w:r>
        <w:r w:rsidR="00B24F96">
          <w:rPr>
            <w:noProof/>
            <w:webHidden/>
          </w:rPr>
          <w:tab/>
        </w:r>
        <w:r>
          <w:rPr>
            <w:noProof/>
            <w:webHidden/>
          </w:rPr>
          <w:fldChar w:fldCharType="begin"/>
        </w:r>
        <w:r w:rsidR="00B24F96">
          <w:rPr>
            <w:noProof/>
            <w:webHidden/>
          </w:rPr>
          <w:instrText xml:space="preserve"> PAGEREF _Toc392158410 \h </w:instrText>
        </w:r>
        <w:r>
          <w:rPr>
            <w:noProof/>
            <w:webHidden/>
          </w:rPr>
        </w:r>
        <w:r>
          <w:rPr>
            <w:noProof/>
            <w:webHidden/>
          </w:rPr>
          <w:fldChar w:fldCharType="separate"/>
        </w:r>
        <w:r w:rsidR="009500BC">
          <w:rPr>
            <w:noProof/>
            <w:webHidden/>
          </w:rPr>
          <w:t>60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1" w:history="1">
        <w:r w:rsidR="00B24F96" w:rsidRPr="00E50E7F">
          <w:rPr>
            <w:rStyle w:val="af6"/>
            <w:rFonts w:ascii="Times New Roman" w:hAnsi="Times New Roman"/>
            <w:b/>
            <w:noProof/>
          </w:rPr>
          <w:t xml:space="preserve">Таблица 28 </w:t>
        </w:r>
        <w:r w:rsidR="00B24F96" w:rsidRPr="00E50E7F">
          <w:rPr>
            <w:rStyle w:val="af6"/>
            <w:rFonts w:ascii="Times New Roman" w:hAnsi="Times New Roman"/>
            <w:b/>
            <w:noProof/>
            <w:lang w:eastAsia="en-US"/>
          </w:rPr>
          <w:t>– Баланс теплоносителя</w:t>
        </w:r>
        <w:r w:rsidR="00B24F96">
          <w:rPr>
            <w:noProof/>
            <w:webHidden/>
          </w:rPr>
          <w:tab/>
        </w:r>
        <w:r>
          <w:rPr>
            <w:noProof/>
            <w:webHidden/>
          </w:rPr>
          <w:fldChar w:fldCharType="begin"/>
        </w:r>
        <w:r w:rsidR="00B24F96">
          <w:rPr>
            <w:noProof/>
            <w:webHidden/>
          </w:rPr>
          <w:instrText xml:space="preserve"> PAGEREF _Toc392158411 \h </w:instrText>
        </w:r>
        <w:r>
          <w:rPr>
            <w:noProof/>
            <w:webHidden/>
          </w:rPr>
        </w:r>
        <w:r>
          <w:rPr>
            <w:noProof/>
            <w:webHidden/>
          </w:rPr>
          <w:fldChar w:fldCharType="separate"/>
        </w:r>
        <w:r w:rsidR="009500BC">
          <w:rPr>
            <w:noProof/>
            <w:webHidden/>
          </w:rPr>
          <w:t>61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2" w:history="1">
        <w:r w:rsidR="00B24F96" w:rsidRPr="00E50E7F">
          <w:rPr>
            <w:rStyle w:val="af6"/>
            <w:rFonts w:ascii="Times New Roman" w:hAnsi="Times New Roman"/>
            <w:b/>
            <w:noProof/>
          </w:rPr>
          <w:t xml:space="preserve">Таблица 29 </w:t>
        </w:r>
        <w:r w:rsidR="00B24F96" w:rsidRPr="00E50E7F">
          <w:rPr>
            <w:rStyle w:val="af6"/>
            <w:rFonts w:ascii="Times New Roman" w:hAnsi="Times New Roman"/>
            <w:b/>
            <w:noProof/>
            <w:lang w:eastAsia="en-US"/>
          </w:rPr>
          <w:t>– Потребление топлива на цели теплоснабжения за период 2011-2013 г.</w:t>
        </w:r>
        <w:r w:rsidR="00B24F96">
          <w:rPr>
            <w:noProof/>
            <w:webHidden/>
          </w:rPr>
          <w:tab/>
        </w:r>
        <w:r>
          <w:rPr>
            <w:noProof/>
            <w:webHidden/>
          </w:rPr>
          <w:fldChar w:fldCharType="begin"/>
        </w:r>
        <w:r w:rsidR="00B24F96">
          <w:rPr>
            <w:noProof/>
            <w:webHidden/>
          </w:rPr>
          <w:instrText xml:space="preserve"> PAGEREF _Toc392158412 \h </w:instrText>
        </w:r>
        <w:r>
          <w:rPr>
            <w:noProof/>
            <w:webHidden/>
          </w:rPr>
        </w:r>
        <w:r>
          <w:rPr>
            <w:noProof/>
            <w:webHidden/>
          </w:rPr>
          <w:fldChar w:fldCharType="separate"/>
        </w:r>
        <w:r w:rsidR="009500BC">
          <w:rPr>
            <w:noProof/>
            <w:webHidden/>
          </w:rPr>
          <w:t>62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3" w:history="1">
        <w:r w:rsidR="00B24F96" w:rsidRPr="00E50E7F">
          <w:rPr>
            <w:rStyle w:val="af6"/>
            <w:b/>
            <w:noProof/>
          </w:rPr>
          <w:t>Таблица 30 – Показатели надежности систем теплоснабжения в п. Антоновка</w:t>
        </w:r>
        <w:r w:rsidR="00B24F96">
          <w:rPr>
            <w:noProof/>
            <w:webHidden/>
          </w:rPr>
          <w:tab/>
        </w:r>
        <w:r>
          <w:rPr>
            <w:noProof/>
            <w:webHidden/>
          </w:rPr>
          <w:fldChar w:fldCharType="begin"/>
        </w:r>
        <w:r w:rsidR="00B24F96">
          <w:rPr>
            <w:noProof/>
            <w:webHidden/>
          </w:rPr>
          <w:instrText xml:space="preserve"> PAGEREF _Toc392158413 \h </w:instrText>
        </w:r>
        <w:r>
          <w:rPr>
            <w:noProof/>
            <w:webHidden/>
          </w:rPr>
        </w:r>
        <w:r>
          <w:rPr>
            <w:noProof/>
            <w:webHidden/>
          </w:rPr>
          <w:fldChar w:fldCharType="separate"/>
        </w:r>
        <w:r w:rsidR="009500BC">
          <w:rPr>
            <w:noProof/>
            <w:webHidden/>
          </w:rPr>
          <w:t>65</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4" w:history="1">
        <w:r w:rsidR="00B24F96" w:rsidRPr="00E50E7F">
          <w:rPr>
            <w:rStyle w:val="af6"/>
            <w:rFonts w:ascii="Times New Roman" w:hAnsi="Times New Roman"/>
            <w:b/>
            <w:noProof/>
            <w:lang w:eastAsia="en-US"/>
          </w:rPr>
          <w:t>Таблица 31 – Технико-экономические показатели работы</w:t>
        </w:r>
        <w:r w:rsidR="00B24F96">
          <w:rPr>
            <w:noProof/>
            <w:webHidden/>
          </w:rPr>
          <w:tab/>
        </w:r>
        <w:r>
          <w:rPr>
            <w:noProof/>
            <w:webHidden/>
          </w:rPr>
          <w:fldChar w:fldCharType="begin"/>
        </w:r>
        <w:r w:rsidR="00B24F96">
          <w:rPr>
            <w:noProof/>
            <w:webHidden/>
          </w:rPr>
          <w:instrText xml:space="preserve"> PAGEREF _Toc392158414 \h </w:instrText>
        </w:r>
        <w:r>
          <w:rPr>
            <w:noProof/>
            <w:webHidden/>
          </w:rPr>
        </w:r>
        <w:r>
          <w:rPr>
            <w:noProof/>
            <w:webHidden/>
          </w:rPr>
          <w:fldChar w:fldCharType="separate"/>
        </w:r>
        <w:r w:rsidR="009500BC">
          <w:rPr>
            <w:noProof/>
            <w:webHidden/>
          </w:rPr>
          <w:t>67</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5" w:history="1">
        <w:r w:rsidR="00B24F96" w:rsidRPr="00E50E7F">
          <w:rPr>
            <w:rStyle w:val="af6"/>
            <w:rFonts w:ascii="Times New Roman" w:hAnsi="Times New Roman"/>
            <w:b/>
            <w:noProof/>
            <w:lang w:eastAsia="en-US"/>
          </w:rPr>
          <w:t>Таблица 32 – Структура себестоимости производства, передачи и распределения тепловой энергии</w:t>
        </w:r>
        <w:r w:rsidR="00B24F96">
          <w:rPr>
            <w:noProof/>
            <w:webHidden/>
          </w:rPr>
          <w:tab/>
        </w:r>
        <w:r>
          <w:rPr>
            <w:noProof/>
            <w:webHidden/>
          </w:rPr>
          <w:fldChar w:fldCharType="begin"/>
        </w:r>
        <w:r w:rsidR="00B24F96">
          <w:rPr>
            <w:noProof/>
            <w:webHidden/>
          </w:rPr>
          <w:instrText xml:space="preserve"> PAGEREF _Toc392158415 \h </w:instrText>
        </w:r>
        <w:r>
          <w:rPr>
            <w:noProof/>
            <w:webHidden/>
          </w:rPr>
        </w:r>
        <w:r>
          <w:rPr>
            <w:noProof/>
            <w:webHidden/>
          </w:rPr>
          <w:fldChar w:fldCharType="separate"/>
        </w:r>
        <w:r w:rsidR="009500BC">
          <w:rPr>
            <w:noProof/>
            <w:webHidden/>
          </w:rPr>
          <w:t>67</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6" w:history="1">
        <w:r w:rsidR="00B24F96" w:rsidRPr="00E50E7F">
          <w:rPr>
            <w:rStyle w:val="af6"/>
            <w:rFonts w:ascii="Times New Roman" w:hAnsi="Times New Roman"/>
            <w:b/>
            <w:noProof/>
          </w:rPr>
          <w:t xml:space="preserve">Таблица 33 </w:t>
        </w:r>
        <w:r w:rsidR="00B24F96" w:rsidRPr="00E50E7F">
          <w:rPr>
            <w:rStyle w:val="af6"/>
            <w:rFonts w:ascii="Times New Roman" w:hAnsi="Times New Roman"/>
            <w:b/>
            <w:noProof/>
            <w:lang w:eastAsia="en-US"/>
          </w:rPr>
          <w:t>– Динамика тарифов на тепловую энергию в п. Антоновка</w:t>
        </w:r>
        <w:r w:rsidR="00B24F96">
          <w:rPr>
            <w:noProof/>
            <w:webHidden/>
          </w:rPr>
          <w:tab/>
        </w:r>
        <w:r>
          <w:rPr>
            <w:noProof/>
            <w:webHidden/>
          </w:rPr>
          <w:fldChar w:fldCharType="begin"/>
        </w:r>
        <w:r w:rsidR="00B24F96">
          <w:rPr>
            <w:noProof/>
            <w:webHidden/>
          </w:rPr>
          <w:instrText xml:space="preserve"> PAGEREF _Toc392158416 \h </w:instrText>
        </w:r>
        <w:r>
          <w:rPr>
            <w:noProof/>
            <w:webHidden/>
          </w:rPr>
        </w:r>
        <w:r>
          <w:rPr>
            <w:noProof/>
            <w:webHidden/>
          </w:rPr>
          <w:fldChar w:fldCharType="separate"/>
        </w:r>
        <w:r w:rsidR="009500BC">
          <w:rPr>
            <w:noProof/>
            <w:webHidden/>
          </w:rPr>
          <w:t>69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7" w:history="1">
        <w:r w:rsidR="00B24F96" w:rsidRPr="00E50E7F">
          <w:rPr>
            <w:rStyle w:val="af6"/>
            <w:rFonts w:ascii="Times New Roman" w:hAnsi="Times New Roman"/>
            <w:b/>
            <w:noProof/>
          </w:rPr>
          <w:t xml:space="preserve">Таблица 34 </w:t>
        </w:r>
        <w:r w:rsidR="00B24F96" w:rsidRPr="00E50E7F">
          <w:rPr>
            <w:rStyle w:val="af6"/>
            <w:rFonts w:ascii="Times New Roman" w:hAnsi="Times New Roman"/>
            <w:b/>
            <w:noProof/>
            <w:lang w:eastAsia="en-US"/>
          </w:rPr>
          <w:t>– Основные показатели финансово-хозяйственной деятельности теплоснабжающего предприятия в п. Антоновка за 2012 г.</w:t>
        </w:r>
        <w:r w:rsidR="00B24F96">
          <w:rPr>
            <w:noProof/>
            <w:webHidden/>
          </w:rPr>
          <w:tab/>
        </w:r>
        <w:r>
          <w:rPr>
            <w:noProof/>
            <w:webHidden/>
          </w:rPr>
          <w:fldChar w:fldCharType="begin"/>
        </w:r>
        <w:r w:rsidR="00B24F96">
          <w:rPr>
            <w:noProof/>
            <w:webHidden/>
          </w:rPr>
          <w:instrText xml:space="preserve"> PAGEREF _Toc392158417 \h </w:instrText>
        </w:r>
        <w:r>
          <w:rPr>
            <w:noProof/>
            <w:webHidden/>
          </w:rPr>
        </w:r>
        <w:r>
          <w:rPr>
            <w:noProof/>
            <w:webHidden/>
          </w:rPr>
          <w:fldChar w:fldCharType="separate"/>
        </w:r>
        <w:r w:rsidR="009500BC">
          <w:rPr>
            <w:noProof/>
            <w:webHidden/>
          </w:rPr>
          <w:t>70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8" w:history="1">
        <w:r w:rsidR="00B24F96" w:rsidRPr="00E50E7F">
          <w:rPr>
            <w:rStyle w:val="af6"/>
            <w:rFonts w:ascii="Times New Roman" w:hAnsi="Times New Roman"/>
            <w:b/>
            <w:noProof/>
            <w:lang w:eastAsia="en-US"/>
          </w:rPr>
          <w:t>Таблица 35 - Данные базового потребления тепла на цели теплоснабжения Поселения (мощность)</w:t>
        </w:r>
        <w:r w:rsidR="00B24F96">
          <w:rPr>
            <w:noProof/>
            <w:webHidden/>
          </w:rPr>
          <w:tab/>
        </w:r>
        <w:r>
          <w:rPr>
            <w:noProof/>
            <w:webHidden/>
          </w:rPr>
          <w:fldChar w:fldCharType="begin"/>
        </w:r>
        <w:r w:rsidR="00B24F96">
          <w:rPr>
            <w:noProof/>
            <w:webHidden/>
          </w:rPr>
          <w:instrText xml:space="preserve"> PAGEREF _Toc392158418 \h </w:instrText>
        </w:r>
        <w:r>
          <w:rPr>
            <w:noProof/>
            <w:webHidden/>
          </w:rPr>
        </w:r>
        <w:r>
          <w:rPr>
            <w:noProof/>
            <w:webHidden/>
          </w:rPr>
          <w:fldChar w:fldCharType="separate"/>
        </w:r>
        <w:r w:rsidR="009500BC">
          <w:rPr>
            <w:noProof/>
            <w:webHidden/>
          </w:rPr>
          <w:t>72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19" w:history="1">
        <w:r w:rsidR="00B24F96" w:rsidRPr="00E50E7F">
          <w:rPr>
            <w:rStyle w:val="af6"/>
            <w:rFonts w:ascii="Times New Roman" w:hAnsi="Times New Roman"/>
            <w:b/>
            <w:noProof/>
            <w:lang w:eastAsia="en-US"/>
          </w:rPr>
          <w:t>Таблица 36 - Данные базового потребления тепла на цели теплоснабжения Поселения</w:t>
        </w:r>
        <w:r w:rsidR="00B24F96">
          <w:rPr>
            <w:noProof/>
            <w:webHidden/>
          </w:rPr>
          <w:tab/>
        </w:r>
        <w:r>
          <w:rPr>
            <w:noProof/>
            <w:webHidden/>
          </w:rPr>
          <w:fldChar w:fldCharType="begin"/>
        </w:r>
        <w:r w:rsidR="00B24F96">
          <w:rPr>
            <w:noProof/>
            <w:webHidden/>
          </w:rPr>
          <w:instrText xml:space="preserve"> PAGEREF _Toc392158419 \h </w:instrText>
        </w:r>
        <w:r>
          <w:rPr>
            <w:noProof/>
            <w:webHidden/>
          </w:rPr>
        </w:r>
        <w:r>
          <w:rPr>
            <w:noProof/>
            <w:webHidden/>
          </w:rPr>
          <w:fldChar w:fldCharType="separate"/>
        </w:r>
        <w:r w:rsidR="009500BC">
          <w:rPr>
            <w:noProof/>
            <w:webHidden/>
          </w:rPr>
          <w:t>73</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0" w:history="1">
        <w:r w:rsidR="00B24F96" w:rsidRPr="00E50E7F">
          <w:rPr>
            <w:rStyle w:val="af6"/>
            <w:rFonts w:ascii="Times New Roman" w:hAnsi="Times New Roman"/>
            <w:b/>
            <w:noProof/>
          </w:rPr>
          <w:t xml:space="preserve">Таблица 37 </w:t>
        </w:r>
        <w:r w:rsidR="00B24F96" w:rsidRPr="00E50E7F">
          <w:rPr>
            <w:rStyle w:val="af6"/>
            <w:rFonts w:ascii="Times New Roman" w:hAnsi="Times New Roman"/>
            <w:b/>
            <w:noProof/>
            <w:lang w:eastAsia="en-US"/>
          </w:rPr>
          <w:t>– Динамика численности населения населенных пунктов сельского поселения</w:t>
        </w:r>
        <w:r w:rsidR="00B24F96">
          <w:rPr>
            <w:noProof/>
            <w:webHidden/>
          </w:rPr>
          <w:tab/>
        </w:r>
        <w:r>
          <w:rPr>
            <w:noProof/>
            <w:webHidden/>
          </w:rPr>
          <w:fldChar w:fldCharType="begin"/>
        </w:r>
        <w:r w:rsidR="00B24F96">
          <w:rPr>
            <w:noProof/>
            <w:webHidden/>
          </w:rPr>
          <w:instrText xml:space="preserve"> PAGEREF _Toc392158420 \h </w:instrText>
        </w:r>
        <w:r>
          <w:rPr>
            <w:noProof/>
            <w:webHidden/>
          </w:rPr>
        </w:r>
        <w:r>
          <w:rPr>
            <w:noProof/>
            <w:webHidden/>
          </w:rPr>
          <w:fldChar w:fldCharType="separate"/>
        </w:r>
        <w:r w:rsidR="009500BC">
          <w:rPr>
            <w:noProof/>
            <w:webHidden/>
          </w:rPr>
          <w:t>73</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1" w:history="1">
        <w:r w:rsidR="00B24F96" w:rsidRPr="00E50E7F">
          <w:rPr>
            <w:rStyle w:val="af6"/>
            <w:rFonts w:ascii="Times New Roman" w:hAnsi="Times New Roman"/>
            <w:b/>
            <w:noProof/>
          </w:rPr>
          <w:t xml:space="preserve">Таблица 38 </w:t>
        </w:r>
        <w:r w:rsidR="00B24F96" w:rsidRPr="00E50E7F">
          <w:rPr>
            <w:rStyle w:val="af6"/>
            <w:rFonts w:ascii="Times New Roman" w:hAnsi="Times New Roman"/>
            <w:b/>
            <w:noProof/>
            <w:lang w:eastAsia="en-US"/>
          </w:rPr>
          <w:t>– Прогнозный баланс жилищных фондов на 2023 – 2033гг, м</w:t>
        </w:r>
        <w:r w:rsidR="00B24F96" w:rsidRPr="00E50E7F">
          <w:rPr>
            <w:rStyle w:val="af6"/>
            <w:rFonts w:ascii="Times New Roman" w:hAnsi="Times New Roman"/>
            <w:b/>
            <w:noProof/>
            <w:vertAlign w:val="superscript"/>
            <w:lang w:eastAsia="en-US"/>
          </w:rPr>
          <w:t>2</w:t>
        </w:r>
        <w:r w:rsidR="00B24F96">
          <w:rPr>
            <w:noProof/>
            <w:webHidden/>
          </w:rPr>
          <w:tab/>
        </w:r>
        <w:r>
          <w:rPr>
            <w:noProof/>
            <w:webHidden/>
          </w:rPr>
          <w:fldChar w:fldCharType="begin"/>
        </w:r>
        <w:r w:rsidR="00B24F96">
          <w:rPr>
            <w:noProof/>
            <w:webHidden/>
          </w:rPr>
          <w:instrText xml:space="preserve"> PAGEREF _Toc392158421 \h </w:instrText>
        </w:r>
        <w:r>
          <w:rPr>
            <w:noProof/>
            <w:webHidden/>
          </w:rPr>
        </w:r>
        <w:r>
          <w:rPr>
            <w:noProof/>
            <w:webHidden/>
          </w:rPr>
          <w:fldChar w:fldCharType="separate"/>
        </w:r>
        <w:r w:rsidR="009500BC">
          <w:rPr>
            <w:noProof/>
            <w:webHidden/>
          </w:rPr>
          <w:t>76</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2" w:history="1">
        <w:r w:rsidR="00B24F96" w:rsidRPr="00E50E7F">
          <w:rPr>
            <w:rStyle w:val="af6"/>
            <w:rFonts w:ascii="Times New Roman" w:hAnsi="Times New Roman"/>
            <w:b/>
            <w:noProof/>
          </w:rPr>
          <w:t xml:space="preserve">Таблица 39 - </w:t>
        </w:r>
        <w:r w:rsidR="00B24F96" w:rsidRPr="00E50E7F">
          <w:rPr>
            <w:rStyle w:val="af6"/>
            <w:rFonts w:ascii="Times New Roman" w:hAnsi="Times New Roman"/>
            <w:b/>
            <w:noProof/>
            <w:lang w:eastAsia="en-US"/>
          </w:rPr>
          <w:t>Прогнозный баланс общественных фондов на 2023 – 2033гг, м</w:t>
        </w:r>
        <w:r w:rsidR="00B24F96" w:rsidRPr="00E50E7F">
          <w:rPr>
            <w:rStyle w:val="af6"/>
            <w:rFonts w:ascii="Times New Roman" w:hAnsi="Times New Roman"/>
            <w:b/>
            <w:noProof/>
            <w:vertAlign w:val="superscript"/>
            <w:lang w:eastAsia="en-US"/>
          </w:rPr>
          <w:t>2</w:t>
        </w:r>
        <w:r w:rsidR="00B24F96">
          <w:rPr>
            <w:noProof/>
            <w:webHidden/>
          </w:rPr>
          <w:tab/>
        </w:r>
        <w:r>
          <w:rPr>
            <w:noProof/>
            <w:webHidden/>
          </w:rPr>
          <w:fldChar w:fldCharType="begin"/>
        </w:r>
        <w:r w:rsidR="00B24F96">
          <w:rPr>
            <w:noProof/>
            <w:webHidden/>
          </w:rPr>
          <w:instrText xml:space="preserve"> PAGEREF _Toc392158422 \h </w:instrText>
        </w:r>
        <w:r>
          <w:rPr>
            <w:noProof/>
            <w:webHidden/>
          </w:rPr>
        </w:r>
        <w:r>
          <w:rPr>
            <w:noProof/>
            <w:webHidden/>
          </w:rPr>
          <w:fldChar w:fldCharType="separate"/>
        </w:r>
        <w:r w:rsidR="009500BC">
          <w:rPr>
            <w:noProof/>
            <w:webHidden/>
          </w:rPr>
          <w:t>79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3" w:history="1">
        <w:r w:rsidR="00B24F96" w:rsidRPr="00E50E7F">
          <w:rPr>
            <w:rStyle w:val="af6"/>
            <w:rFonts w:ascii="Times New Roman" w:hAnsi="Times New Roman"/>
            <w:b/>
            <w:noProof/>
          </w:rPr>
          <w:t xml:space="preserve">Таблица 40 </w:t>
        </w:r>
        <w:r w:rsidR="00B24F96" w:rsidRPr="00E50E7F">
          <w:rPr>
            <w:rStyle w:val="af6"/>
            <w:rFonts w:ascii="Times New Roman" w:hAnsi="Times New Roman"/>
            <w:b/>
            <w:noProof/>
            <w:lang w:eastAsia="en-US"/>
          </w:rPr>
          <w:t>– Баланс строительных фондов на 2023 – 2033гг, м</w:t>
        </w:r>
        <w:r w:rsidR="00B24F96" w:rsidRPr="00E50E7F">
          <w:rPr>
            <w:rStyle w:val="af6"/>
            <w:rFonts w:ascii="Times New Roman" w:hAnsi="Times New Roman"/>
            <w:b/>
            <w:noProof/>
            <w:vertAlign w:val="superscript"/>
            <w:lang w:eastAsia="en-US"/>
          </w:rPr>
          <w:t>2</w:t>
        </w:r>
        <w:r w:rsidR="00B24F96">
          <w:rPr>
            <w:noProof/>
            <w:webHidden/>
          </w:rPr>
          <w:tab/>
        </w:r>
        <w:r>
          <w:rPr>
            <w:noProof/>
            <w:webHidden/>
          </w:rPr>
          <w:fldChar w:fldCharType="begin"/>
        </w:r>
        <w:r w:rsidR="00B24F96">
          <w:rPr>
            <w:noProof/>
            <w:webHidden/>
          </w:rPr>
          <w:instrText xml:space="preserve"> PAGEREF _Toc392158423 \h </w:instrText>
        </w:r>
        <w:r>
          <w:rPr>
            <w:noProof/>
            <w:webHidden/>
          </w:rPr>
        </w:r>
        <w:r>
          <w:rPr>
            <w:noProof/>
            <w:webHidden/>
          </w:rPr>
          <w:fldChar w:fldCharType="separate"/>
        </w:r>
        <w:r w:rsidR="009500BC">
          <w:rPr>
            <w:noProof/>
            <w:webHidden/>
          </w:rPr>
          <w:t>81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4" w:history="1">
        <w:r w:rsidR="00B24F96" w:rsidRPr="00E50E7F">
          <w:rPr>
            <w:rStyle w:val="af6"/>
            <w:rFonts w:ascii="Times New Roman" w:hAnsi="Times New Roman"/>
            <w:b/>
            <w:noProof/>
          </w:rPr>
          <w:t xml:space="preserve">Таблица 41 </w:t>
        </w:r>
        <w:r w:rsidR="00B24F96" w:rsidRPr="00E50E7F">
          <w:rPr>
            <w:rStyle w:val="af6"/>
            <w:rFonts w:ascii="Times New Roman" w:hAnsi="Times New Roman"/>
            <w:b/>
            <w:noProof/>
            <w:lang w:eastAsia="en-US"/>
          </w:rPr>
          <w:t>– Удельное потребление тепла на отопление и горячее водоснабжение жилых и общественных зданий</w:t>
        </w:r>
        <w:r w:rsidR="00B24F96">
          <w:rPr>
            <w:noProof/>
            <w:webHidden/>
          </w:rPr>
          <w:tab/>
        </w:r>
        <w:r>
          <w:rPr>
            <w:noProof/>
            <w:webHidden/>
          </w:rPr>
          <w:fldChar w:fldCharType="begin"/>
        </w:r>
        <w:r w:rsidR="00B24F96">
          <w:rPr>
            <w:noProof/>
            <w:webHidden/>
          </w:rPr>
          <w:instrText xml:space="preserve"> PAGEREF _Toc392158424 \h </w:instrText>
        </w:r>
        <w:r>
          <w:rPr>
            <w:noProof/>
            <w:webHidden/>
          </w:rPr>
        </w:r>
        <w:r>
          <w:rPr>
            <w:noProof/>
            <w:webHidden/>
          </w:rPr>
          <w:fldChar w:fldCharType="separate"/>
        </w:r>
        <w:r w:rsidR="009500BC">
          <w:rPr>
            <w:noProof/>
            <w:webHidden/>
          </w:rPr>
          <w:t>83</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5" w:history="1">
        <w:r w:rsidR="00B24F96" w:rsidRPr="00E50E7F">
          <w:rPr>
            <w:rStyle w:val="af6"/>
            <w:rFonts w:ascii="Times New Roman" w:hAnsi="Times New Roman"/>
            <w:b/>
            <w:noProof/>
            <w:lang w:eastAsia="en-US"/>
          </w:rPr>
          <w:t>Таблица 42 - Прогноз приростов объемов потребления тепловой мощности жилых и общественных зданий, Гкал/ч</w:t>
        </w:r>
        <w:r w:rsidR="00B24F96">
          <w:rPr>
            <w:noProof/>
            <w:webHidden/>
          </w:rPr>
          <w:tab/>
        </w:r>
        <w:r>
          <w:rPr>
            <w:noProof/>
            <w:webHidden/>
          </w:rPr>
          <w:fldChar w:fldCharType="begin"/>
        </w:r>
        <w:r w:rsidR="00B24F96">
          <w:rPr>
            <w:noProof/>
            <w:webHidden/>
          </w:rPr>
          <w:instrText xml:space="preserve"> PAGEREF _Toc392158425 \h </w:instrText>
        </w:r>
        <w:r>
          <w:rPr>
            <w:noProof/>
            <w:webHidden/>
          </w:rPr>
        </w:r>
        <w:r>
          <w:rPr>
            <w:noProof/>
            <w:webHidden/>
          </w:rPr>
          <w:fldChar w:fldCharType="separate"/>
        </w:r>
        <w:r w:rsidR="009500BC">
          <w:rPr>
            <w:noProof/>
            <w:webHidden/>
          </w:rPr>
          <w:t>89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6" w:history="1">
        <w:r w:rsidR="00B24F96" w:rsidRPr="00E50E7F">
          <w:rPr>
            <w:rStyle w:val="af6"/>
            <w:rFonts w:ascii="Times New Roman" w:hAnsi="Times New Roman"/>
            <w:b/>
            <w:noProof/>
            <w:lang w:eastAsia="en-US"/>
          </w:rPr>
          <w:t>Таблица 43 - Прогноз спроса на тепловую энергию для отопления жилых и общественных зданий, тыс. Гкал</w:t>
        </w:r>
        <w:r w:rsidR="00B24F96">
          <w:rPr>
            <w:noProof/>
            <w:webHidden/>
          </w:rPr>
          <w:tab/>
        </w:r>
        <w:r>
          <w:rPr>
            <w:noProof/>
            <w:webHidden/>
          </w:rPr>
          <w:fldChar w:fldCharType="begin"/>
        </w:r>
        <w:r w:rsidR="00B24F96">
          <w:rPr>
            <w:noProof/>
            <w:webHidden/>
          </w:rPr>
          <w:instrText xml:space="preserve"> PAGEREF _Toc392158426 \h </w:instrText>
        </w:r>
        <w:r>
          <w:rPr>
            <w:noProof/>
            <w:webHidden/>
          </w:rPr>
        </w:r>
        <w:r>
          <w:rPr>
            <w:noProof/>
            <w:webHidden/>
          </w:rPr>
          <w:fldChar w:fldCharType="separate"/>
        </w:r>
        <w:r w:rsidR="009500BC">
          <w:rPr>
            <w:noProof/>
            <w:webHidden/>
          </w:rPr>
          <w:t>90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7" w:history="1">
        <w:r w:rsidR="00B24F96" w:rsidRPr="00E50E7F">
          <w:rPr>
            <w:rStyle w:val="af6"/>
            <w:rFonts w:ascii="Times New Roman" w:hAnsi="Times New Roman"/>
            <w:b/>
            <w:noProof/>
            <w:lang w:eastAsia="en-US"/>
          </w:rPr>
          <w:t>Таблица 44 - Прогноз спроса на тепловую мощность для отопления жилых и общественных зданий, Гкал/ч (распределенный по зонам действия теплоисточников)</w:t>
        </w:r>
        <w:r w:rsidR="00B24F96">
          <w:rPr>
            <w:noProof/>
            <w:webHidden/>
          </w:rPr>
          <w:tab/>
        </w:r>
        <w:r>
          <w:rPr>
            <w:noProof/>
            <w:webHidden/>
          </w:rPr>
          <w:fldChar w:fldCharType="begin"/>
        </w:r>
        <w:r w:rsidR="00B24F96">
          <w:rPr>
            <w:noProof/>
            <w:webHidden/>
          </w:rPr>
          <w:instrText xml:space="preserve"> PAGEREF _Toc392158427 \h </w:instrText>
        </w:r>
        <w:r>
          <w:rPr>
            <w:noProof/>
            <w:webHidden/>
          </w:rPr>
        </w:r>
        <w:r>
          <w:rPr>
            <w:noProof/>
            <w:webHidden/>
          </w:rPr>
          <w:fldChar w:fldCharType="separate"/>
        </w:r>
        <w:r w:rsidR="009500BC">
          <w:rPr>
            <w:noProof/>
            <w:webHidden/>
          </w:rPr>
          <w:t>91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8" w:history="1">
        <w:r w:rsidR="00B24F96" w:rsidRPr="00E50E7F">
          <w:rPr>
            <w:rStyle w:val="af6"/>
            <w:rFonts w:ascii="Times New Roman" w:hAnsi="Times New Roman"/>
            <w:b/>
            <w:noProof/>
            <w:lang w:eastAsia="en-US"/>
          </w:rPr>
          <w:t>Таблица 45 - Прогноз спроса на тепловую энергию для отопления жилых и общественных зданий, Гкал (распределенный по зонам действия теплоисточников)</w:t>
        </w:r>
        <w:r w:rsidR="00B24F96">
          <w:rPr>
            <w:noProof/>
            <w:webHidden/>
          </w:rPr>
          <w:tab/>
        </w:r>
        <w:r>
          <w:rPr>
            <w:noProof/>
            <w:webHidden/>
          </w:rPr>
          <w:fldChar w:fldCharType="begin"/>
        </w:r>
        <w:r w:rsidR="00B24F96">
          <w:rPr>
            <w:noProof/>
            <w:webHidden/>
          </w:rPr>
          <w:instrText xml:space="preserve"> PAGEREF _Toc392158428 \h </w:instrText>
        </w:r>
        <w:r>
          <w:rPr>
            <w:noProof/>
            <w:webHidden/>
          </w:rPr>
        </w:r>
        <w:r>
          <w:rPr>
            <w:noProof/>
            <w:webHidden/>
          </w:rPr>
          <w:fldChar w:fldCharType="separate"/>
        </w:r>
        <w:r w:rsidR="009500BC">
          <w:rPr>
            <w:noProof/>
            <w:webHidden/>
          </w:rPr>
          <w:t>91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29" w:history="1">
        <w:r w:rsidR="00B24F96" w:rsidRPr="00E50E7F">
          <w:rPr>
            <w:rStyle w:val="af6"/>
            <w:rFonts w:ascii="Times New Roman" w:hAnsi="Times New Roman"/>
            <w:b/>
            <w:noProof/>
            <w:lang w:eastAsia="en-US"/>
          </w:rPr>
          <w:t>Таблица 46 - Удельное потребление тепла на отопление объектов, расположенных в производственных зонах</w:t>
        </w:r>
        <w:r w:rsidR="00B24F96">
          <w:rPr>
            <w:noProof/>
            <w:webHidden/>
          </w:rPr>
          <w:tab/>
        </w:r>
        <w:r>
          <w:rPr>
            <w:noProof/>
            <w:webHidden/>
          </w:rPr>
          <w:fldChar w:fldCharType="begin"/>
        </w:r>
        <w:r w:rsidR="00B24F96">
          <w:rPr>
            <w:noProof/>
            <w:webHidden/>
          </w:rPr>
          <w:instrText xml:space="preserve"> PAGEREF _Toc392158429 \h </w:instrText>
        </w:r>
        <w:r>
          <w:rPr>
            <w:noProof/>
            <w:webHidden/>
          </w:rPr>
        </w:r>
        <w:r>
          <w:rPr>
            <w:noProof/>
            <w:webHidden/>
          </w:rPr>
          <w:fldChar w:fldCharType="separate"/>
        </w:r>
        <w:r w:rsidR="009500BC">
          <w:rPr>
            <w:noProof/>
            <w:webHidden/>
          </w:rPr>
          <w:t>92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0" w:history="1">
        <w:r w:rsidR="00B24F96" w:rsidRPr="00E50E7F">
          <w:rPr>
            <w:rStyle w:val="af6"/>
            <w:rFonts w:ascii="Times New Roman" w:hAnsi="Times New Roman"/>
            <w:b/>
            <w:noProof/>
            <w:lang w:eastAsia="en-US"/>
          </w:rPr>
          <w:t>Таблица 47 - Прогноз спроса на тепловую мощность для отопления и горячего водоснабжения объектов, расположенных в производственных зонах</w:t>
        </w:r>
        <w:r w:rsidR="00B24F96">
          <w:rPr>
            <w:noProof/>
            <w:webHidden/>
          </w:rPr>
          <w:tab/>
        </w:r>
        <w:r>
          <w:rPr>
            <w:noProof/>
            <w:webHidden/>
          </w:rPr>
          <w:fldChar w:fldCharType="begin"/>
        </w:r>
        <w:r w:rsidR="00B24F96">
          <w:rPr>
            <w:noProof/>
            <w:webHidden/>
          </w:rPr>
          <w:instrText xml:space="preserve"> PAGEREF _Toc392158430 \h </w:instrText>
        </w:r>
        <w:r>
          <w:rPr>
            <w:noProof/>
            <w:webHidden/>
          </w:rPr>
        </w:r>
        <w:r>
          <w:rPr>
            <w:noProof/>
            <w:webHidden/>
          </w:rPr>
          <w:fldChar w:fldCharType="separate"/>
        </w:r>
        <w:r w:rsidR="009500BC">
          <w:rPr>
            <w:noProof/>
            <w:webHidden/>
          </w:rPr>
          <w:t>92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1" w:history="1">
        <w:r w:rsidR="00B24F96" w:rsidRPr="00E50E7F">
          <w:rPr>
            <w:rStyle w:val="af6"/>
            <w:rFonts w:ascii="Times New Roman" w:hAnsi="Times New Roman"/>
            <w:b/>
            <w:noProof/>
            <w:lang w:eastAsia="en-US"/>
          </w:rPr>
          <w:t>Таблица 48 - Прогноз спроса на тепловую энергию для отопления объектов, расположенных в производственных зонах, Гкал (распределенный по зонам действия теплоисточников)</w:t>
        </w:r>
        <w:r w:rsidR="00B24F96">
          <w:rPr>
            <w:noProof/>
            <w:webHidden/>
          </w:rPr>
          <w:tab/>
        </w:r>
        <w:r>
          <w:rPr>
            <w:noProof/>
            <w:webHidden/>
          </w:rPr>
          <w:fldChar w:fldCharType="begin"/>
        </w:r>
        <w:r w:rsidR="00B24F96">
          <w:rPr>
            <w:noProof/>
            <w:webHidden/>
          </w:rPr>
          <w:instrText xml:space="preserve"> PAGEREF _Toc392158431 \h </w:instrText>
        </w:r>
        <w:r>
          <w:rPr>
            <w:noProof/>
            <w:webHidden/>
          </w:rPr>
        </w:r>
        <w:r>
          <w:rPr>
            <w:noProof/>
            <w:webHidden/>
          </w:rPr>
          <w:fldChar w:fldCharType="separate"/>
        </w:r>
        <w:r w:rsidR="009500BC">
          <w:rPr>
            <w:noProof/>
            <w:webHidden/>
          </w:rPr>
          <w:t>93</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2" w:history="1">
        <w:r w:rsidR="00B24F96" w:rsidRPr="00E50E7F">
          <w:rPr>
            <w:rStyle w:val="af6"/>
            <w:rFonts w:ascii="Times New Roman" w:hAnsi="Times New Roman"/>
            <w:b/>
            <w:noProof/>
          </w:rPr>
          <w:t>Таблица 49 - Сравнение затрат на реализацию проектов по вариантам развития системы теплоснабжения поселения (тыс. руб. с учетом НДС в ценах 2013 года)</w:t>
        </w:r>
        <w:r w:rsidR="00B24F96">
          <w:rPr>
            <w:noProof/>
            <w:webHidden/>
          </w:rPr>
          <w:tab/>
        </w:r>
        <w:r>
          <w:rPr>
            <w:noProof/>
            <w:webHidden/>
          </w:rPr>
          <w:fldChar w:fldCharType="begin"/>
        </w:r>
        <w:r w:rsidR="00B24F96">
          <w:rPr>
            <w:noProof/>
            <w:webHidden/>
          </w:rPr>
          <w:instrText xml:space="preserve"> PAGEREF _Toc392158432 \h </w:instrText>
        </w:r>
        <w:r>
          <w:rPr>
            <w:noProof/>
            <w:webHidden/>
          </w:rPr>
        </w:r>
        <w:r>
          <w:rPr>
            <w:noProof/>
            <w:webHidden/>
          </w:rPr>
          <w:fldChar w:fldCharType="separate"/>
        </w:r>
        <w:r w:rsidR="009500BC">
          <w:rPr>
            <w:noProof/>
            <w:webHidden/>
          </w:rPr>
          <w:t>98</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3" w:history="1">
        <w:r w:rsidR="00B24F96" w:rsidRPr="00E50E7F">
          <w:rPr>
            <w:rStyle w:val="af6"/>
            <w:rFonts w:ascii="Times New Roman" w:hAnsi="Times New Roman"/>
            <w:b/>
            <w:noProof/>
            <w:lang w:eastAsia="en-US"/>
          </w:rPr>
          <w:t>Таблица 50 - Целевые показатели развития системы теплоснабжения (рекомендуемый вариант)</w:t>
        </w:r>
        <w:r w:rsidR="00B24F96">
          <w:rPr>
            <w:noProof/>
            <w:webHidden/>
          </w:rPr>
          <w:tab/>
        </w:r>
        <w:r>
          <w:rPr>
            <w:noProof/>
            <w:webHidden/>
          </w:rPr>
          <w:fldChar w:fldCharType="begin"/>
        </w:r>
        <w:r w:rsidR="00B24F96">
          <w:rPr>
            <w:noProof/>
            <w:webHidden/>
          </w:rPr>
          <w:instrText xml:space="preserve"> PAGEREF _Toc392158433 \h </w:instrText>
        </w:r>
        <w:r>
          <w:rPr>
            <w:noProof/>
            <w:webHidden/>
          </w:rPr>
        </w:r>
        <w:r>
          <w:rPr>
            <w:noProof/>
            <w:webHidden/>
          </w:rPr>
          <w:fldChar w:fldCharType="separate"/>
        </w:r>
        <w:r w:rsidR="009500BC">
          <w:rPr>
            <w:noProof/>
            <w:webHidden/>
          </w:rPr>
          <w:t>99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4" w:history="1">
        <w:r w:rsidR="00B24F96" w:rsidRPr="00E50E7F">
          <w:rPr>
            <w:rStyle w:val="af6"/>
            <w:rFonts w:ascii="Times New Roman" w:hAnsi="Times New Roman"/>
            <w:b/>
            <w:noProof/>
            <w:lang w:eastAsia="en-US"/>
          </w:rPr>
          <w:t>Таблица 51 - Резерв (дефицит) существующей располагаемой тепловой мощности котельной  при обеспечении перспективных тепловых нагрузок</w:t>
        </w:r>
        <w:r w:rsidR="00B24F96">
          <w:rPr>
            <w:noProof/>
            <w:webHidden/>
          </w:rPr>
          <w:tab/>
        </w:r>
        <w:r>
          <w:rPr>
            <w:noProof/>
            <w:webHidden/>
          </w:rPr>
          <w:fldChar w:fldCharType="begin"/>
        </w:r>
        <w:r w:rsidR="00B24F96">
          <w:rPr>
            <w:noProof/>
            <w:webHidden/>
          </w:rPr>
          <w:instrText xml:space="preserve"> PAGEREF _Toc392158434 \h </w:instrText>
        </w:r>
        <w:r>
          <w:rPr>
            <w:noProof/>
            <w:webHidden/>
          </w:rPr>
        </w:r>
        <w:r>
          <w:rPr>
            <w:noProof/>
            <w:webHidden/>
          </w:rPr>
          <w:fldChar w:fldCharType="separate"/>
        </w:r>
        <w:r w:rsidR="009500BC">
          <w:rPr>
            <w:noProof/>
            <w:webHidden/>
          </w:rPr>
          <w:t>100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5" w:history="1">
        <w:r w:rsidR="00B24F96" w:rsidRPr="00E50E7F">
          <w:rPr>
            <w:rStyle w:val="af6"/>
            <w:b/>
            <w:noProof/>
          </w:rPr>
          <w:t>Таблица 52 - Перспективные балансы производительности водоподготовительных установок</w:t>
        </w:r>
        <w:r w:rsidR="00B24F96">
          <w:rPr>
            <w:noProof/>
            <w:webHidden/>
          </w:rPr>
          <w:tab/>
        </w:r>
        <w:r>
          <w:rPr>
            <w:noProof/>
            <w:webHidden/>
          </w:rPr>
          <w:fldChar w:fldCharType="begin"/>
        </w:r>
        <w:r w:rsidR="00B24F96">
          <w:rPr>
            <w:noProof/>
            <w:webHidden/>
          </w:rPr>
          <w:instrText xml:space="preserve"> PAGEREF _Toc392158435 \h </w:instrText>
        </w:r>
        <w:r>
          <w:rPr>
            <w:noProof/>
            <w:webHidden/>
          </w:rPr>
        </w:r>
        <w:r>
          <w:rPr>
            <w:noProof/>
            <w:webHidden/>
          </w:rPr>
          <w:fldChar w:fldCharType="separate"/>
        </w:r>
        <w:r w:rsidR="009500BC">
          <w:rPr>
            <w:noProof/>
            <w:webHidden/>
          </w:rPr>
          <w:t>102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6" w:history="1">
        <w:r w:rsidR="00B24F96" w:rsidRPr="00E50E7F">
          <w:rPr>
            <w:rStyle w:val="af6"/>
            <w:b/>
            <w:noProof/>
          </w:rPr>
          <w:t xml:space="preserve">Таблица 53 - </w:t>
        </w:r>
        <w:r w:rsidR="00B24F96" w:rsidRPr="00E50E7F">
          <w:rPr>
            <w:rStyle w:val="af6"/>
            <w:b/>
            <w:noProof/>
            <w:lang w:eastAsia="en-US"/>
          </w:rPr>
          <w:t>Предложения по выбору источников теплоснабжения для перспективных потребителей тепловой энергии в населенных пунктах</w:t>
        </w:r>
        <w:r w:rsidR="00B24F96">
          <w:rPr>
            <w:noProof/>
            <w:webHidden/>
          </w:rPr>
          <w:tab/>
        </w:r>
        <w:r>
          <w:rPr>
            <w:noProof/>
            <w:webHidden/>
          </w:rPr>
          <w:fldChar w:fldCharType="begin"/>
        </w:r>
        <w:r w:rsidR="00B24F96">
          <w:rPr>
            <w:noProof/>
            <w:webHidden/>
          </w:rPr>
          <w:instrText xml:space="preserve"> PAGEREF _Toc392158436 \h </w:instrText>
        </w:r>
        <w:r>
          <w:rPr>
            <w:noProof/>
            <w:webHidden/>
          </w:rPr>
        </w:r>
        <w:r>
          <w:rPr>
            <w:noProof/>
            <w:webHidden/>
          </w:rPr>
          <w:fldChar w:fldCharType="separate"/>
        </w:r>
        <w:r w:rsidR="009500BC">
          <w:rPr>
            <w:noProof/>
            <w:webHidden/>
          </w:rPr>
          <w:t>109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7" w:history="1">
        <w:r w:rsidR="00B24F96" w:rsidRPr="00E50E7F">
          <w:rPr>
            <w:rStyle w:val="af6"/>
            <w:b/>
            <w:noProof/>
            <w:lang w:eastAsia="en-US"/>
          </w:rPr>
          <w:t>Таблица 54 - Эффективные радиусы теплоснабжения</w:t>
        </w:r>
        <w:r w:rsidR="00B24F96">
          <w:rPr>
            <w:noProof/>
            <w:webHidden/>
          </w:rPr>
          <w:tab/>
        </w:r>
        <w:r>
          <w:rPr>
            <w:noProof/>
            <w:webHidden/>
          </w:rPr>
          <w:fldChar w:fldCharType="begin"/>
        </w:r>
        <w:r w:rsidR="00B24F96">
          <w:rPr>
            <w:noProof/>
            <w:webHidden/>
          </w:rPr>
          <w:instrText xml:space="preserve"> PAGEREF _Toc392158437 \h </w:instrText>
        </w:r>
        <w:r>
          <w:rPr>
            <w:noProof/>
            <w:webHidden/>
          </w:rPr>
        </w:r>
        <w:r>
          <w:rPr>
            <w:noProof/>
            <w:webHidden/>
          </w:rPr>
          <w:fldChar w:fldCharType="separate"/>
        </w:r>
        <w:r w:rsidR="009500BC">
          <w:rPr>
            <w:noProof/>
            <w:webHidden/>
          </w:rPr>
          <w:t>110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8" w:history="1">
        <w:r w:rsidR="00B24F96" w:rsidRPr="00E50E7F">
          <w:rPr>
            <w:rStyle w:val="af6"/>
            <w:b/>
            <w:noProof/>
            <w:lang w:eastAsia="en-US"/>
          </w:rPr>
          <w:t>Таблица 55 - Предложения по строительству тепловых сетей централизованного теплоснабжения</w:t>
        </w:r>
        <w:r w:rsidR="00B24F96">
          <w:rPr>
            <w:noProof/>
            <w:webHidden/>
          </w:rPr>
          <w:tab/>
        </w:r>
        <w:r>
          <w:rPr>
            <w:noProof/>
            <w:webHidden/>
          </w:rPr>
          <w:fldChar w:fldCharType="begin"/>
        </w:r>
        <w:r w:rsidR="00B24F96">
          <w:rPr>
            <w:noProof/>
            <w:webHidden/>
          </w:rPr>
          <w:instrText xml:space="preserve"> PAGEREF _Toc392158438 \h </w:instrText>
        </w:r>
        <w:r>
          <w:rPr>
            <w:noProof/>
            <w:webHidden/>
          </w:rPr>
        </w:r>
        <w:r>
          <w:rPr>
            <w:noProof/>
            <w:webHidden/>
          </w:rPr>
          <w:fldChar w:fldCharType="separate"/>
        </w:r>
        <w:r w:rsidR="009500BC">
          <w:rPr>
            <w:noProof/>
            <w:webHidden/>
          </w:rPr>
          <w:t>111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39" w:history="1">
        <w:r w:rsidR="00B24F96" w:rsidRPr="00E50E7F">
          <w:rPr>
            <w:rStyle w:val="af6"/>
            <w:b/>
            <w:noProof/>
            <w:lang w:eastAsia="en-US"/>
          </w:rPr>
          <w:t>Таблица 56 - Перспективные топливные балансы теплоисточников</w:t>
        </w:r>
        <w:r w:rsidR="00B24F96">
          <w:rPr>
            <w:noProof/>
            <w:webHidden/>
          </w:rPr>
          <w:tab/>
        </w:r>
        <w:r>
          <w:rPr>
            <w:noProof/>
            <w:webHidden/>
          </w:rPr>
          <w:fldChar w:fldCharType="begin"/>
        </w:r>
        <w:r w:rsidR="00B24F96">
          <w:rPr>
            <w:noProof/>
            <w:webHidden/>
          </w:rPr>
          <w:instrText xml:space="preserve"> PAGEREF _Toc392158439 \h </w:instrText>
        </w:r>
        <w:r>
          <w:rPr>
            <w:noProof/>
            <w:webHidden/>
          </w:rPr>
        </w:r>
        <w:r>
          <w:rPr>
            <w:noProof/>
            <w:webHidden/>
          </w:rPr>
          <w:fldChar w:fldCharType="separate"/>
        </w:r>
        <w:r w:rsidR="009500BC">
          <w:rPr>
            <w:noProof/>
            <w:webHidden/>
          </w:rPr>
          <w:t>114</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0" w:history="1">
        <w:r w:rsidR="00B24F96" w:rsidRPr="00E50E7F">
          <w:rPr>
            <w:rStyle w:val="af6"/>
            <w:b/>
            <w:noProof/>
            <w:lang w:eastAsia="en-US"/>
          </w:rPr>
          <w:t>Таблица 57 – Инвестиции в новое строительство, реконструкцию и техническое перевооружение в период с 2014-2033 гг. (все рассматриваемые мероприятия по рекомендуемому варианту 1)</w:t>
        </w:r>
        <w:r w:rsidR="00B24F96">
          <w:rPr>
            <w:noProof/>
            <w:webHidden/>
          </w:rPr>
          <w:tab/>
        </w:r>
        <w:r>
          <w:rPr>
            <w:noProof/>
            <w:webHidden/>
          </w:rPr>
          <w:fldChar w:fldCharType="begin"/>
        </w:r>
        <w:r w:rsidR="00B24F96">
          <w:rPr>
            <w:noProof/>
            <w:webHidden/>
          </w:rPr>
          <w:instrText xml:space="preserve"> PAGEREF _Toc392158440 \h </w:instrText>
        </w:r>
        <w:r>
          <w:rPr>
            <w:noProof/>
            <w:webHidden/>
          </w:rPr>
        </w:r>
        <w:r>
          <w:rPr>
            <w:noProof/>
            <w:webHidden/>
          </w:rPr>
          <w:fldChar w:fldCharType="separate"/>
        </w:r>
        <w:r w:rsidR="009500BC">
          <w:rPr>
            <w:noProof/>
            <w:webHidden/>
          </w:rPr>
          <w:t>118</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1" w:history="1">
        <w:r w:rsidR="00B24F96" w:rsidRPr="00E50E7F">
          <w:rPr>
            <w:rStyle w:val="af6"/>
            <w:b/>
            <w:noProof/>
            <w:lang w:eastAsia="en-US"/>
          </w:rPr>
          <w:t>Таблица 58 – Общий объем финансовых вложений, необходимых в реализацию мероприятий по схеме теплоснабжения Поселения (в ценах 2013 г.)</w:t>
        </w:r>
        <w:r w:rsidR="00B24F96">
          <w:rPr>
            <w:noProof/>
            <w:webHidden/>
          </w:rPr>
          <w:tab/>
        </w:r>
        <w:r>
          <w:rPr>
            <w:noProof/>
            <w:webHidden/>
          </w:rPr>
          <w:fldChar w:fldCharType="begin"/>
        </w:r>
        <w:r w:rsidR="00B24F96">
          <w:rPr>
            <w:noProof/>
            <w:webHidden/>
          </w:rPr>
          <w:instrText xml:space="preserve"> PAGEREF _Toc392158441 \h </w:instrText>
        </w:r>
        <w:r>
          <w:rPr>
            <w:noProof/>
            <w:webHidden/>
          </w:rPr>
        </w:r>
        <w:r>
          <w:rPr>
            <w:noProof/>
            <w:webHidden/>
          </w:rPr>
          <w:fldChar w:fldCharType="separate"/>
        </w:r>
        <w:r w:rsidR="009500BC">
          <w:rPr>
            <w:noProof/>
            <w:webHidden/>
          </w:rPr>
          <w:t>119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2" w:history="1">
        <w:r w:rsidR="00B24F96" w:rsidRPr="00E50E7F">
          <w:rPr>
            <w:rStyle w:val="af6"/>
            <w:rFonts w:ascii="Times New Roman" w:hAnsi="Times New Roman"/>
            <w:b/>
            <w:noProof/>
          </w:rPr>
          <w:t>Таблица 59. Экономия денежных средств с учетом предложенных мероприятий.</w:t>
        </w:r>
        <w:r w:rsidR="00B24F96">
          <w:rPr>
            <w:noProof/>
            <w:webHidden/>
          </w:rPr>
          <w:tab/>
        </w:r>
        <w:r>
          <w:rPr>
            <w:noProof/>
            <w:webHidden/>
          </w:rPr>
          <w:fldChar w:fldCharType="begin"/>
        </w:r>
        <w:r w:rsidR="00B24F96">
          <w:rPr>
            <w:noProof/>
            <w:webHidden/>
          </w:rPr>
          <w:instrText xml:space="preserve"> PAGEREF _Toc392158442 \h </w:instrText>
        </w:r>
        <w:r>
          <w:rPr>
            <w:noProof/>
            <w:webHidden/>
          </w:rPr>
        </w:r>
        <w:r>
          <w:rPr>
            <w:noProof/>
            <w:webHidden/>
          </w:rPr>
          <w:fldChar w:fldCharType="separate"/>
        </w:r>
        <w:r w:rsidR="009500BC">
          <w:rPr>
            <w:noProof/>
            <w:webHidden/>
          </w:rPr>
          <w:t>122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3" w:history="1">
        <w:r w:rsidR="00B24F96" w:rsidRPr="00E50E7F">
          <w:rPr>
            <w:rStyle w:val="af6"/>
            <w:b/>
            <w:noProof/>
          </w:rPr>
          <w:t>Таблица 60 – Налоговое окружение проекта</w:t>
        </w:r>
        <w:r w:rsidR="00B24F96">
          <w:rPr>
            <w:noProof/>
            <w:webHidden/>
          </w:rPr>
          <w:tab/>
        </w:r>
        <w:r>
          <w:rPr>
            <w:noProof/>
            <w:webHidden/>
          </w:rPr>
          <w:fldChar w:fldCharType="begin"/>
        </w:r>
        <w:r w:rsidR="00B24F96">
          <w:rPr>
            <w:noProof/>
            <w:webHidden/>
          </w:rPr>
          <w:instrText xml:space="preserve"> PAGEREF _Toc392158443 \h </w:instrText>
        </w:r>
        <w:r>
          <w:rPr>
            <w:noProof/>
            <w:webHidden/>
          </w:rPr>
        </w:r>
        <w:r>
          <w:rPr>
            <w:noProof/>
            <w:webHidden/>
          </w:rPr>
          <w:fldChar w:fldCharType="separate"/>
        </w:r>
        <w:r w:rsidR="009500BC">
          <w:rPr>
            <w:noProof/>
            <w:webHidden/>
          </w:rPr>
          <w:t>124</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4" w:history="1">
        <w:r w:rsidR="00B24F96" w:rsidRPr="00E50E7F">
          <w:rPr>
            <w:rStyle w:val="af6"/>
            <w:b/>
            <w:noProof/>
          </w:rPr>
          <w:t>Таблица 61 – Индексы изменения цен</w:t>
        </w:r>
        <w:r w:rsidR="00B24F96">
          <w:rPr>
            <w:noProof/>
            <w:webHidden/>
          </w:rPr>
          <w:tab/>
        </w:r>
        <w:r>
          <w:rPr>
            <w:noProof/>
            <w:webHidden/>
          </w:rPr>
          <w:fldChar w:fldCharType="begin"/>
        </w:r>
        <w:r w:rsidR="00B24F96">
          <w:rPr>
            <w:noProof/>
            <w:webHidden/>
          </w:rPr>
          <w:instrText xml:space="preserve"> PAGEREF _Toc392158444 \h </w:instrText>
        </w:r>
        <w:r>
          <w:rPr>
            <w:noProof/>
            <w:webHidden/>
          </w:rPr>
        </w:r>
        <w:r>
          <w:rPr>
            <w:noProof/>
            <w:webHidden/>
          </w:rPr>
          <w:fldChar w:fldCharType="separate"/>
        </w:r>
        <w:r w:rsidR="009500BC">
          <w:rPr>
            <w:noProof/>
            <w:webHidden/>
          </w:rPr>
          <w:t>125</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5" w:history="1">
        <w:r w:rsidR="00B24F96" w:rsidRPr="00E50E7F">
          <w:rPr>
            <w:rStyle w:val="af6"/>
            <w:rFonts w:ascii="Times New Roman" w:hAnsi="Times New Roman"/>
            <w:b/>
            <w:noProof/>
          </w:rPr>
          <w:t>Таблица 62 – Динамика изменения тарифа на тепловую энергию на расчетный период</w:t>
        </w:r>
        <w:r w:rsidR="00B24F96">
          <w:rPr>
            <w:noProof/>
            <w:webHidden/>
          </w:rPr>
          <w:tab/>
        </w:r>
        <w:r>
          <w:rPr>
            <w:noProof/>
            <w:webHidden/>
          </w:rPr>
          <w:fldChar w:fldCharType="begin"/>
        </w:r>
        <w:r w:rsidR="00B24F96">
          <w:rPr>
            <w:noProof/>
            <w:webHidden/>
          </w:rPr>
          <w:instrText xml:space="preserve"> PAGEREF _Toc392158445 \h </w:instrText>
        </w:r>
        <w:r>
          <w:rPr>
            <w:noProof/>
            <w:webHidden/>
          </w:rPr>
        </w:r>
        <w:r>
          <w:rPr>
            <w:noProof/>
            <w:webHidden/>
          </w:rPr>
          <w:fldChar w:fldCharType="separate"/>
        </w:r>
        <w:r w:rsidR="009500BC">
          <w:rPr>
            <w:noProof/>
            <w:webHidden/>
          </w:rPr>
          <w:t>127</w:t>
        </w:r>
        <w:r>
          <w:rPr>
            <w:noProof/>
            <w:webHidden/>
          </w:rPr>
          <w:fldChar w:fldCharType="end"/>
        </w:r>
      </w:hyperlink>
    </w:p>
    <w:p w:rsidR="00E230BB" w:rsidRPr="002C51D0" w:rsidRDefault="008B4165" w:rsidP="007514DB">
      <w:pPr>
        <w:rPr>
          <w:rFonts w:ascii="Times New Roman" w:hAnsi="Times New Roman"/>
        </w:rPr>
      </w:pPr>
      <w:r w:rsidRPr="002C51D0">
        <w:rPr>
          <w:rFonts w:ascii="Times New Roman" w:hAnsi="Times New Roman"/>
        </w:rPr>
        <w:fldChar w:fldCharType="end"/>
      </w:r>
    </w:p>
    <w:p w:rsidR="00E230BB" w:rsidRPr="006C5ACB" w:rsidRDefault="00E230BB" w:rsidP="00E230BB">
      <w:pPr>
        <w:pStyle w:val="13"/>
        <w:numPr>
          <w:ilvl w:val="0"/>
          <w:numId w:val="0"/>
        </w:numPr>
        <w:jc w:val="center"/>
        <w:rPr>
          <w:rFonts w:ascii="Times New Roman" w:hAnsi="Times New Roman"/>
          <w:b/>
        </w:rPr>
      </w:pPr>
      <w:bookmarkStart w:id="13" w:name="_Toc370306494"/>
      <w:bookmarkStart w:id="14" w:name="_Toc392241872"/>
      <w:r w:rsidRPr="006C5ACB">
        <w:rPr>
          <w:rFonts w:ascii="Times New Roman" w:hAnsi="Times New Roman"/>
          <w:b/>
        </w:rPr>
        <w:lastRenderedPageBreak/>
        <w:t>Перечень рисунков</w:t>
      </w:r>
      <w:bookmarkEnd w:id="13"/>
      <w:bookmarkEnd w:id="14"/>
    </w:p>
    <w:bookmarkStart w:id="15" w:name="_Toc367709249"/>
    <w:bookmarkStart w:id="16" w:name="_Toc370306496"/>
    <w:bookmarkEnd w:id="11"/>
    <w:bookmarkEnd w:id="12"/>
    <w:p w:rsidR="00B24F96" w:rsidRDefault="008B4165">
      <w:pPr>
        <w:pStyle w:val="afe"/>
        <w:tabs>
          <w:tab w:val="right" w:leader="dot" w:pos="9912"/>
        </w:tabs>
        <w:rPr>
          <w:rFonts w:asciiTheme="minorHAnsi" w:eastAsiaTheme="minorEastAsia" w:hAnsiTheme="minorHAnsi" w:cstheme="minorBidi"/>
          <w:noProof/>
        </w:rPr>
      </w:pPr>
      <w:r w:rsidRPr="008B4165">
        <w:rPr>
          <w:rFonts w:ascii="Times New Roman" w:hAnsi="Times New Roman"/>
          <w:b/>
          <w:caps/>
        </w:rPr>
        <w:fldChar w:fldCharType="begin"/>
      </w:r>
      <w:r w:rsidR="008A50AD" w:rsidRPr="006C5ACB">
        <w:rPr>
          <w:rFonts w:ascii="Times New Roman" w:hAnsi="Times New Roman"/>
          <w:b/>
          <w:caps/>
        </w:rPr>
        <w:instrText xml:space="preserve"> TOC \h \z \c "Рисунок" </w:instrText>
      </w:r>
      <w:r w:rsidRPr="008B4165">
        <w:rPr>
          <w:rFonts w:ascii="Times New Roman" w:hAnsi="Times New Roman"/>
          <w:b/>
          <w:caps/>
        </w:rPr>
        <w:fldChar w:fldCharType="separate"/>
      </w:r>
      <w:hyperlink w:anchor="_Toc392158446" w:history="1">
        <w:r w:rsidR="00B24F96" w:rsidRPr="00CC1DBE">
          <w:rPr>
            <w:rStyle w:val="af6"/>
            <w:rFonts w:ascii="Times New Roman" w:hAnsi="Times New Roman"/>
            <w:b/>
            <w:noProof/>
            <w:lang w:eastAsia="en-US"/>
          </w:rPr>
          <w:t>Рисунок 1</w:t>
        </w:r>
        <w:r w:rsidR="00B24F96" w:rsidRPr="00CC1DBE">
          <w:rPr>
            <w:rStyle w:val="af6"/>
            <w:rFonts w:ascii="Times New Roman" w:hAnsi="Times New Roman"/>
            <w:b/>
            <w:noProof/>
          </w:rPr>
          <w:t xml:space="preserve"> –  Ситуационный план размещения СП Антоновка на территории</w:t>
        </w:r>
        <w:r w:rsidR="00B24F96">
          <w:rPr>
            <w:noProof/>
            <w:webHidden/>
          </w:rPr>
          <w:tab/>
        </w:r>
        <w:r>
          <w:rPr>
            <w:noProof/>
            <w:webHidden/>
          </w:rPr>
          <w:fldChar w:fldCharType="begin"/>
        </w:r>
        <w:r w:rsidR="00B24F96">
          <w:rPr>
            <w:noProof/>
            <w:webHidden/>
          </w:rPr>
          <w:instrText xml:space="preserve"> PAGEREF _Toc392158446 \h </w:instrText>
        </w:r>
        <w:r>
          <w:rPr>
            <w:noProof/>
            <w:webHidden/>
          </w:rPr>
        </w:r>
        <w:r>
          <w:rPr>
            <w:noProof/>
            <w:webHidden/>
          </w:rPr>
          <w:fldChar w:fldCharType="separate"/>
        </w:r>
        <w:r w:rsidR="009500BC">
          <w:rPr>
            <w:noProof/>
            <w:webHidden/>
          </w:rPr>
          <w:t>18</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7" w:history="1">
        <w:r w:rsidR="00B24F96" w:rsidRPr="00CC1DBE">
          <w:rPr>
            <w:rStyle w:val="af6"/>
            <w:rFonts w:ascii="Times New Roman" w:hAnsi="Times New Roman"/>
            <w:b/>
            <w:noProof/>
            <w:lang w:eastAsia="en-US"/>
          </w:rPr>
          <w:t>Рисунок 2 – Расположение котельной на территории п. Антоновка</w:t>
        </w:r>
        <w:r w:rsidR="00B24F96">
          <w:rPr>
            <w:noProof/>
            <w:webHidden/>
          </w:rPr>
          <w:tab/>
        </w:r>
        <w:r>
          <w:rPr>
            <w:noProof/>
            <w:webHidden/>
          </w:rPr>
          <w:fldChar w:fldCharType="begin"/>
        </w:r>
        <w:r w:rsidR="00B24F96">
          <w:rPr>
            <w:noProof/>
            <w:webHidden/>
          </w:rPr>
          <w:instrText xml:space="preserve"> PAGEREF _Toc392158447 \h </w:instrText>
        </w:r>
        <w:r>
          <w:rPr>
            <w:noProof/>
            <w:webHidden/>
          </w:rPr>
        </w:r>
        <w:r>
          <w:rPr>
            <w:noProof/>
            <w:webHidden/>
          </w:rPr>
          <w:fldChar w:fldCharType="separate"/>
        </w:r>
        <w:r w:rsidR="009500BC">
          <w:rPr>
            <w:noProof/>
            <w:webHidden/>
          </w:rPr>
          <w:t>46</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8" w:history="1">
        <w:r w:rsidR="00B24F96" w:rsidRPr="00CC1DBE">
          <w:rPr>
            <w:rStyle w:val="af6"/>
            <w:rFonts w:ascii="Times New Roman" w:hAnsi="Times New Roman"/>
            <w:b/>
            <w:noProof/>
            <w:lang w:eastAsia="en-US"/>
          </w:rPr>
          <w:t>Рисунок 3 – Схемы тепловых сетей от котельной на территории п. Антоновка</w:t>
        </w:r>
        <w:r w:rsidR="00B24F96">
          <w:rPr>
            <w:noProof/>
            <w:webHidden/>
          </w:rPr>
          <w:tab/>
        </w:r>
        <w:r>
          <w:rPr>
            <w:noProof/>
            <w:webHidden/>
          </w:rPr>
          <w:fldChar w:fldCharType="begin"/>
        </w:r>
        <w:r w:rsidR="00B24F96">
          <w:rPr>
            <w:noProof/>
            <w:webHidden/>
          </w:rPr>
          <w:instrText xml:space="preserve"> PAGEREF _Toc392158448 \h </w:instrText>
        </w:r>
        <w:r>
          <w:rPr>
            <w:noProof/>
            <w:webHidden/>
          </w:rPr>
        </w:r>
        <w:r>
          <w:rPr>
            <w:noProof/>
            <w:webHidden/>
          </w:rPr>
          <w:fldChar w:fldCharType="separate"/>
        </w:r>
        <w:r w:rsidR="009500BC">
          <w:rPr>
            <w:noProof/>
            <w:webHidden/>
          </w:rPr>
          <w:t>50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49" w:history="1">
        <w:r w:rsidR="00B24F96" w:rsidRPr="00CC1DBE">
          <w:rPr>
            <w:rStyle w:val="af6"/>
            <w:rFonts w:ascii="Times New Roman" w:hAnsi="Times New Roman"/>
            <w:b/>
            <w:noProof/>
            <w:lang w:eastAsia="en-US"/>
          </w:rPr>
          <w:t>Рисунок 4 – Эксплуатационный температурный график регулирования отпуска тепла в тепловые сети котельной</w:t>
        </w:r>
        <w:r w:rsidR="00B24F96">
          <w:rPr>
            <w:noProof/>
            <w:webHidden/>
          </w:rPr>
          <w:tab/>
        </w:r>
        <w:r>
          <w:rPr>
            <w:noProof/>
            <w:webHidden/>
          </w:rPr>
          <w:fldChar w:fldCharType="begin"/>
        </w:r>
        <w:r w:rsidR="00B24F96">
          <w:rPr>
            <w:noProof/>
            <w:webHidden/>
          </w:rPr>
          <w:instrText xml:space="preserve"> PAGEREF _Toc392158449 \h </w:instrText>
        </w:r>
        <w:r>
          <w:rPr>
            <w:noProof/>
            <w:webHidden/>
          </w:rPr>
        </w:r>
        <w:r>
          <w:rPr>
            <w:noProof/>
            <w:webHidden/>
          </w:rPr>
          <w:fldChar w:fldCharType="separate"/>
        </w:r>
        <w:r w:rsidR="009500BC">
          <w:rPr>
            <w:noProof/>
            <w:webHidden/>
          </w:rPr>
          <w:t>53</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0" w:history="1">
        <w:r w:rsidR="00B24F96" w:rsidRPr="00CC1DBE">
          <w:rPr>
            <w:rStyle w:val="af6"/>
            <w:rFonts w:ascii="Times New Roman" w:hAnsi="Times New Roman"/>
            <w:b/>
            <w:noProof/>
            <w:lang w:eastAsia="en-US"/>
          </w:rPr>
          <w:t>Рисунок 5 – Потребление тепловой энергии по группам потребителей</w:t>
        </w:r>
        <w:r w:rsidR="00B24F96">
          <w:rPr>
            <w:noProof/>
            <w:webHidden/>
          </w:rPr>
          <w:tab/>
        </w:r>
        <w:r>
          <w:rPr>
            <w:noProof/>
            <w:webHidden/>
          </w:rPr>
          <w:fldChar w:fldCharType="begin"/>
        </w:r>
        <w:r w:rsidR="00B24F96">
          <w:rPr>
            <w:noProof/>
            <w:webHidden/>
          </w:rPr>
          <w:instrText xml:space="preserve"> PAGEREF _Toc392158450 \h </w:instrText>
        </w:r>
        <w:r>
          <w:rPr>
            <w:noProof/>
            <w:webHidden/>
          </w:rPr>
        </w:r>
        <w:r>
          <w:rPr>
            <w:noProof/>
            <w:webHidden/>
          </w:rPr>
          <w:fldChar w:fldCharType="separate"/>
        </w:r>
        <w:r w:rsidR="009500BC">
          <w:rPr>
            <w:noProof/>
            <w:webHidden/>
          </w:rPr>
          <w:t>57</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1" w:history="1">
        <w:r w:rsidR="00B24F96" w:rsidRPr="00CC1DBE">
          <w:rPr>
            <w:rStyle w:val="af6"/>
            <w:rFonts w:ascii="Times New Roman" w:hAnsi="Times New Roman"/>
            <w:b/>
            <w:noProof/>
            <w:lang w:eastAsia="en-US"/>
          </w:rPr>
          <w:t>Рисунок 6</w:t>
        </w:r>
        <w:r w:rsidR="00B24F96" w:rsidRPr="00CC1DBE">
          <w:rPr>
            <w:rStyle w:val="af6"/>
            <w:rFonts w:ascii="Times New Roman" w:hAnsi="Times New Roman"/>
            <w:b/>
            <w:noProof/>
          </w:rPr>
          <w:t xml:space="preserve"> – Динамика изменения тарифа на тепловую энергию</w:t>
        </w:r>
        <w:r w:rsidR="00B24F96">
          <w:rPr>
            <w:noProof/>
            <w:webHidden/>
          </w:rPr>
          <w:tab/>
        </w:r>
        <w:r>
          <w:rPr>
            <w:noProof/>
            <w:webHidden/>
          </w:rPr>
          <w:fldChar w:fldCharType="begin"/>
        </w:r>
        <w:r w:rsidR="00B24F96">
          <w:rPr>
            <w:noProof/>
            <w:webHidden/>
          </w:rPr>
          <w:instrText xml:space="preserve"> PAGEREF _Toc392158451 \h </w:instrText>
        </w:r>
        <w:r>
          <w:rPr>
            <w:noProof/>
            <w:webHidden/>
          </w:rPr>
        </w:r>
        <w:r>
          <w:rPr>
            <w:noProof/>
            <w:webHidden/>
          </w:rPr>
          <w:fldChar w:fldCharType="separate"/>
        </w:r>
        <w:r w:rsidR="009500BC">
          <w:rPr>
            <w:noProof/>
            <w:webHidden/>
          </w:rPr>
          <w:t>69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2" w:history="1">
        <w:r w:rsidR="00B24F96" w:rsidRPr="00CC1DBE">
          <w:rPr>
            <w:rStyle w:val="af6"/>
            <w:rFonts w:ascii="Times New Roman" w:hAnsi="Times New Roman"/>
            <w:b/>
            <w:noProof/>
            <w:lang w:eastAsia="en-US"/>
          </w:rPr>
          <w:t>Рисунок 7 – Прогноз численности населения сельского поселения</w:t>
        </w:r>
        <w:r w:rsidR="00B24F96">
          <w:rPr>
            <w:noProof/>
            <w:webHidden/>
          </w:rPr>
          <w:tab/>
        </w:r>
        <w:r>
          <w:rPr>
            <w:noProof/>
            <w:webHidden/>
          </w:rPr>
          <w:fldChar w:fldCharType="begin"/>
        </w:r>
        <w:r w:rsidR="00B24F96">
          <w:rPr>
            <w:noProof/>
            <w:webHidden/>
          </w:rPr>
          <w:instrText xml:space="preserve"> PAGEREF _Toc392158452 \h </w:instrText>
        </w:r>
        <w:r>
          <w:rPr>
            <w:noProof/>
            <w:webHidden/>
          </w:rPr>
        </w:r>
        <w:r>
          <w:rPr>
            <w:noProof/>
            <w:webHidden/>
          </w:rPr>
          <w:fldChar w:fldCharType="separate"/>
        </w:r>
        <w:r w:rsidR="009500BC">
          <w:rPr>
            <w:noProof/>
            <w:webHidden/>
          </w:rPr>
          <w:t>74</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3" w:history="1">
        <w:r w:rsidR="00B24F96" w:rsidRPr="00CC1DBE">
          <w:rPr>
            <w:rStyle w:val="af6"/>
            <w:rFonts w:ascii="Times New Roman" w:hAnsi="Times New Roman"/>
            <w:b/>
            <w:noProof/>
            <w:lang w:eastAsia="en-US"/>
          </w:rPr>
          <w:t>Рисунок 8 – Размещение жилой застройки</w:t>
        </w:r>
        <w:r w:rsidR="00B24F96">
          <w:rPr>
            <w:noProof/>
            <w:webHidden/>
          </w:rPr>
          <w:tab/>
        </w:r>
        <w:r>
          <w:rPr>
            <w:noProof/>
            <w:webHidden/>
          </w:rPr>
          <w:fldChar w:fldCharType="begin"/>
        </w:r>
        <w:r w:rsidR="00B24F96">
          <w:rPr>
            <w:noProof/>
            <w:webHidden/>
          </w:rPr>
          <w:instrText xml:space="preserve"> PAGEREF _Toc392158453 \h </w:instrText>
        </w:r>
        <w:r>
          <w:rPr>
            <w:noProof/>
            <w:webHidden/>
          </w:rPr>
        </w:r>
        <w:r>
          <w:rPr>
            <w:noProof/>
            <w:webHidden/>
          </w:rPr>
          <w:fldChar w:fldCharType="separate"/>
        </w:r>
        <w:r w:rsidR="009500BC">
          <w:rPr>
            <w:noProof/>
            <w:webHidden/>
          </w:rPr>
          <w:t>77</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4" w:history="1">
        <w:r w:rsidR="00B24F96" w:rsidRPr="00CC1DBE">
          <w:rPr>
            <w:rStyle w:val="af6"/>
            <w:rFonts w:ascii="Times New Roman" w:hAnsi="Times New Roman"/>
            <w:b/>
            <w:noProof/>
            <w:lang w:eastAsia="en-US"/>
          </w:rPr>
          <w:t>Рисунок 9 – Размещение общественно-деловой застройки</w:t>
        </w:r>
        <w:r w:rsidR="00B24F96">
          <w:rPr>
            <w:noProof/>
            <w:webHidden/>
          </w:rPr>
          <w:tab/>
        </w:r>
        <w:r>
          <w:rPr>
            <w:noProof/>
            <w:webHidden/>
          </w:rPr>
          <w:fldChar w:fldCharType="begin"/>
        </w:r>
        <w:r w:rsidR="00B24F96">
          <w:rPr>
            <w:noProof/>
            <w:webHidden/>
          </w:rPr>
          <w:instrText xml:space="preserve"> PAGEREF _Toc392158454 \h </w:instrText>
        </w:r>
        <w:r>
          <w:rPr>
            <w:noProof/>
            <w:webHidden/>
          </w:rPr>
        </w:r>
        <w:r>
          <w:rPr>
            <w:noProof/>
            <w:webHidden/>
          </w:rPr>
          <w:fldChar w:fldCharType="separate"/>
        </w:r>
        <w:r w:rsidR="009500BC">
          <w:rPr>
            <w:noProof/>
            <w:webHidden/>
          </w:rPr>
          <w:t>80</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5" w:history="1">
        <w:r w:rsidR="00B24F96" w:rsidRPr="00CC1DBE">
          <w:rPr>
            <w:rStyle w:val="af6"/>
            <w:rFonts w:ascii="Times New Roman" w:hAnsi="Times New Roman"/>
            <w:b/>
            <w:noProof/>
            <w:lang w:eastAsia="en-US"/>
          </w:rPr>
          <w:t>Рисунок 10 – Соотношение строительных фондов в 2013г.</w:t>
        </w:r>
        <w:r w:rsidR="00B24F96">
          <w:rPr>
            <w:noProof/>
            <w:webHidden/>
          </w:rPr>
          <w:tab/>
        </w:r>
        <w:r>
          <w:rPr>
            <w:noProof/>
            <w:webHidden/>
          </w:rPr>
          <w:fldChar w:fldCharType="begin"/>
        </w:r>
        <w:r w:rsidR="00B24F96">
          <w:rPr>
            <w:noProof/>
            <w:webHidden/>
          </w:rPr>
          <w:instrText xml:space="preserve"> PAGEREF _Toc392158455 \h </w:instrText>
        </w:r>
        <w:r>
          <w:rPr>
            <w:noProof/>
            <w:webHidden/>
          </w:rPr>
        </w:r>
        <w:r>
          <w:rPr>
            <w:noProof/>
            <w:webHidden/>
          </w:rPr>
          <w:fldChar w:fldCharType="separate"/>
        </w:r>
        <w:r w:rsidR="009500BC">
          <w:rPr>
            <w:noProof/>
            <w:webHidden/>
          </w:rPr>
          <w:t>81</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6" w:history="1">
        <w:r w:rsidR="00B24F96" w:rsidRPr="00CC1DBE">
          <w:rPr>
            <w:rStyle w:val="af6"/>
            <w:rFonts w:ascii="Times New Roman" w:hAnsi="Times New Roman"/>
            <w:b/>
            <w:noProof/>
            <w:lang w:eastAsia="en-US"/>
          </w:rPr>
          <w:t>Рисунок 11 – Прирост строительных фондов за период 2023-2033гг</w:t>
        </w:r>
        <w:r w:rsidR="00B24F96">
          <w:rPr>
            <w:noProof/>
            <w:webHidden/>
          </w:rPr>
          <w:tab/>
        </w:r>
        <w:r>
          <w:rPr>
            <w:noProof/>
            <w:webHidden/>
          </w:rPr>
          <w:fldChar w:fldCharType="begin"/>
        </w:r>
        <w:r w:rsidR="00B24F96">
          <w:rPr>
            <w:noProof/>
            <w:webHidden/>
          </w:rPr>
          <w:instrText xml:space="preserve"> PAGEREF _Toc392158456 \h </w:instrText>
        </w:r>
        <w:r>
          <w:rPr>
            <w:noProof/>
            <w:webHidden/>
          </w:rPr>
        </w:r>
        <w:r>
          <w:rPr>
            <w:noProof/>
            <w:webHidden/>
          </w:rPr>
          <w:fldChar w:fldCharType="separate"/>
        </w:r>
        <w:r w:rsidR="009500BC">
          <w:rPr>
            <w:noProof/>
            <w:webHidden/>
          </w:rPr>
          <w:t>82</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7" w:history="1">
        <w:r w:rsidR="00B24F96" w:rsidRPr="00CC1DBE">
          <w:rPr>
            <w:rStyle w:val="af6"/>
            <w:rFonts w:ascii="Times New Roman" w:hAnsi="Times New Roman"/>
            <w:b/>
            <w:noProof/>
            <w:lang w:eastAsia="en-US"/>
          </w:rPr>
          <w:t>Рисунок 12 – Структура капитальных вложений по видам реализуемых мероприятий</w:t>
        </w:r>
        <w:r w:rsidR="00B24F96">
          <w:rPr>
            <w:noProof/>
            <w:webHidden/>
          </w:rPr>
          <w:tab/>
        </w:r>
        <w:r>
          <w:rPr>
            <w:noProof/>
            <w:webHidden/>
          </w:rPr>
          <w:fldChar w:fldCharType="begin"/>
        </w:r>
        <w:r w:rsidR="00B24F96">
          <w:rPr>
            <w:noProof/>
            <w:webHidden/>
          </w:rPr>
          <w:instrText xml:space="preserve"> PAGEREF _Toc392158457 \h </w:instrText>
        </w:r>
        <w:r>
          <w:rPr>
            <w:noProof/>
            <w:webHidden/>
          </w:rPr>
        </w:r>
        <w:r>
          <w:rPr>
            <w:noProof/>
            <w:webHidden/>
          </w:rPr>
          <w:fldChar w:fldCharType="separate"/>
        </w:r>
        <w:r w:rsidR="009500BC">
          <w:rPr>
            <w:noProof/>
            <w:webHidden/>
          </w:rPr>
          <w:t>119</w:t>
        </w:r>
        <w:r>
          <w:rPr>
            <w:noProof/>
            <w:webHidden/>
          </w:rPr>
          <w:fldChar w:fldCharType="end"/>
        </w:r>
      </w:hyperlink>
    </w:p>
    <w:p w:rsidR="00B24F96" w:rsidRDefault="008B4165">
      <w:pPr>
        <w:pStyle w:val="afe"/>
        <w:tabs>
          <w:tab w:val="right" w:leader="dot" w:pos="9912"/>
        </w:tabs>
        <w:rPr>
          <w:rFonts w:asciiTheme="minorHAnsi" w:eastAsiaTheme="minorEastAsia" w:hAnsiTheme="minorHAnsi" w:cstheme="minorBidi"/>
          <w:noProof/>
        </w:rPr>
      </w:pPr>
      <w:hyperlink w:anchor="_Toc392158458" w:history="1">
        <w:r w:rsidR="00B24F96" w:rsidRPr="00CC1DBE">
          <w:rPr>
            <w:rStyle w:val="af6"/>
            <w:rFonts w:ascii="Times New Roman" w:hAnsi="Times New Roman"/>
            <w:b/>
            <w:noProof/>
          </w:rPr>
          <w:t>Рисунок 13 – 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r w:rsidR="00B24F96">
          <w:rPr>
            <w:noProof/>
            <w:webHidden/>
          </w:rPr>
          <w:tab/>
        </w:r>
        <w:r>
          <w:rPr>
            <w:noProof/>
            <w:webHidden/>
          </w:rPr>
          <w:fldChar w:fldCharType="begin"/>
        </w:r>
        <w:r w:rsidR="00B24F96">
          <w:rPr>
            <w:noProof/>
            <w:webHidden/>
          </w:rPr>
          <w:instrText xml:space="preserve"> PAGEREF _Toc392158458 \h </w:instrText>
        </w:r>
        <w:r>
          <w:rPr>
            <w:noProof/>
            <w:webHidden/>
          </w:rPr>
        </w:r>
        <w:r>
          <w:rPr>
            <w:noProof/>
            <w:webHidden/>
          </w:rPr>
          <w:fldChar w:fldCharType="separate"/>
        </w:r>
        <w:r w:rsidR="009500BC">
          <w:rPr>
            <w:noProof/>
            <w:webHidden/>
          </w:rPr>
          <w:t>128</w:t>
        </w:r>
        <w:r>
          <w:rPr>
            <w:noProof/>
            <w:webHidden/>
          </w:rPr>
          <w:fldChar w:fldCharType="end"/>
        </w:r>
      </w:hyperlink>
    </w:p>
    <w:p w:rsidR="00083236" w:rsidRPr="006C5ACB" w:rsidRDefault="008B4165" w:rsidP="00DE1EBE">
      <w:pPr>
        <w:pStyle w:val="13"/>
        <w:numPr>
          <w:ilvl w:val="0"/>
          <w:numId w:val="0"/>
        </w:numPr>
        <w:jc w:val="center"/>
        <w:rPr>
          <w:rFonts w:ascii="Times New Roman" w:hAnsi="Times New Roman"/>
          <w:b/>
        </w:rPr>
      </w:pPr>
      <w:r w:rsidRPr="006C5ACB">
        <w:rPr>
          <w:rFonts w:ascii="Times New Roman" w:hAnsi="Times New Roman"/>
          <w:b/>
          <w:caps w:val="0"/>
        </w:rPr>
        <w:lastRenderedPageBreak/>
        <w:fldChar w:fldCharType="end"/>
      </w:r>
      <w:bookmarkStart w:id="17" w:name="_Toc392241873"/>
      <w:r w:rsidR="00DE1EBE" w:rsidRPr="006C5ACB">
        <w:rPr>
          <w:rFonts w:ascii="Times New Roman" w:hAnsi="Times New Roman"/>
          <w:b/>
        </w:rPr>
        <w:t>Перечень обозначений</w:t>
      </w:r>
      <w:bookmarkEnd w:id="17"/>
    </w:p>
    <w:p w:rsidR="00083236" w:rsidRPr="006C5ACB" w:rsidRDefault="00083236" w:rsidP="00083236">
      <w:pPr>
        <w:rPr>
          <w:rFonts w:ascii="Times New Roman" w:hAnsi="Times New Roman"/>
          <w:lang w:eastAsia="en-US"/>
        </w:rPr>
      </w:pPr>
    </w:p>
    <w:p w:rsidR="0029082F" w:rsidRPr="006C5ACB" w:rsidRDefault="0029082F" w:rsidP="0029082F">
      <w:pPr>
        <w:autoSpaceDE w:val="0"/>
        <w:autoSpaceDN w:val="0"/>
        <w:spacing w:line="360" w:lineRule="auto"/>
        <w:rPr>
          <w:rFonts w:ascii="Times New Roman" w:eastAsia="ArialMT" w:hAnsi="Times New Roman"/>
        </w:rPr>
      </w:pPr>
      <w:r w:rsidRPr="006C5ACB">
        <w:rPr>
          <w:rFonts w:ascii="Times New Roman" w:eastAsia="ArialMT" w:hAnsi="Times New Roman"/>
        </w:rPr>
        <w:t>ГВС – горячее водоснабжение;</w:t>
      </w:r>
    </w:p>
    <w:p w:rsidR="0029082F" w:rsidRPr="006C5ACB" w:rsidRDefault="0029082F" w:rsidP="0029082F">
      <w:pPr>
        <w:spacing w:line="360" w:lineRule="auto"/>
        <w:rPr>
          <w:rFonts w:ascii="Times New Roman" w:eastAsia="ArialMT" w:hAnsi="Times New Roman"/>
        </w:rPr>
      </w:pPr>
      <w:r w:rsidRPr="006C5ACB">
        <w:rPr>
          <w:rFonts w:ascii="Times New Roman" w:eastAsia="ArialMT" w:hAnsi="Times New Roman"/>
        </w:rPr>
        <w:t xml:space="preserve">ЖКХ – жилищно-коммунальное хозяйство; </w:t>
      </w:r>
    </w:p>
    <w:p w:rsidR="0029082F" w:rsidRPr="006C5ACB" w:rsidRDefault="0029082F" w:rsidP="0029082F">
      <w:pPr>
        <w:spacing w:line="360" w:lineRule="auto"/>
        <w:rPr>
          <w:rFonts w:ascii="Times New Roman" w:eastAsia="ArialMT" w:hAnsi="Times New Roman"/>
        </w:rPr>
      </w:pPr>
      <w:r w:rsidRPr="006C5ACB">
        <w:rPr>
          <w:rFonts w:ascii="Times New Roman" w:eastAsia="ArialMT" w:hAnsi="Times New Roman"/>
        </w:rPr>
        <w:t>ИТП – индивидуальный тепловой пункт;</w:t>
      </w:r>
    </w:p>
    <w:p w:rsidR="0029082F" w:rsidRPr="006C5ACB" w:rsidRDefault="0029082F" w:rsidP="0029082F">
      <w:pPr>
        <w:spacing w:line="360" w:lineRule="auto"/>
        <w:rPr>
          <w:rFonts w:ascii="Times New Roman" w:hAnsi="Times New Roman"/>
          <w:b/>
          <w:caps/>
        </w:rPr>
      </w:pPr>
      <w:r w:rsidRPr="006C5ACB">
        <w:rPr>
          <w:rFonts w:ascii="Times New Roman" w:eastAsia="ArialMT" w:hAnsi="Times New Roman"/>
        </w:rPr>
        <w:t>МО – муниципальное образование;</w:t>
      </w:r>
    </w:p>
    <w:p w:rsidR="0029082F" w:rsidRPr="006C5ACB" w:rsidRDefault="0029082F" w:rsidP="0029082F">
      <w:pPr>
        <w:rPr>
          <w:rFonts w:ascii="Times New Roman" w:hAnsi="Times New Roman"/>
          <w:lang w:eastAsia="en-US"/>
        </w:rPr>
      </w:pPr>
      <w:r w:rsidRPr="006C5ACB">
        <w:rPr>
          <w:rFonts w:ascii="Times New Roman" w:hAnsi="Times New Roman"/>
          <w:lang w:eastAsia="en-US"/>
        </w:rPr>
        <w:t>СП – сельское поселение;</w:t>
      </w:r>
    </w:p>
    <w:p w:rsidR="0029082F" w:rsidRPr="006C5ACB" w:rsidRDefault="0029082F" w:rsidP="0029082F">
      <w:pPr>
        <w:autoSpaceDE w:val="0"/>
        <w:autoSpaceDN w:val="0"/>
        <w:spacing w:line="360" w:lineRule="auto"/>
        <w:rPr>
          <w:rFonts w:ascii="Times New Roman" w:eastAsia="ArialMT" w:hAnsi="Times New Roman"/>
        </w:rPr>
      </w:pPr>
      <w:r w:rsidRPr="006C5ACB">
        <w:rPr>
          <w:rFonts w:ascii="Times New Roman" w:hAnsi="Times New Roman"/>
        </w:rPr>
        <w:t xml:space="preserve">ХВО </w:t>
      </w:r>
      <w:r w:rsidRPr="006C5ACB">
        <w:rPr>
          <w:rFonts w:ascii="Times New Roman" w:eastAsia="ArialMT" w:hAnsi="Times New Roman"/>
        </w:rPr>
        <w:t>–</w:t>
      </w:r>
      <w:r w:rsidRPr="006C5ACB">
        <w:rPr>
          <w:rFonts w:ascii="Times New Roman" w:hAnsi="Times New Roman"/>
        </w:rPr>
        <w:t xml:space="preserve"> химводоочистка;</w:t>
      </w:r>
    </w:p>
    <w:p w:rsidR="0029082F" w:rsidRPr="006C5ACB" w:rsidRDefault="0029082F" w:rsidP="0029082F">
      <w:pPr>
        <w:autoSpaceDE w:val="0"/>
        <w:autoSpaceDN w:val="0"/>
        <w:spacing w:line="360" w:lineRule="auto"/>
        <w:rPr>
          <w:rFonts w:ascii="Times New Roman" w:eastAsia="ArialMT" w:hAnsi="Times New Roman"/>
        </w:rPr>
      </w:pPr>
      <w:r w:rsidRPr="006C5ACB">
        <w:rPr>
          <w:rFonts w:ascii="Times New Roman" w:eastAsia="ArialMT" w:hAnsi="Times New Roman"/>
        </w:rPr>
        <w:t>СЦТ – система централизованного теплоснабжения;</w:t>
      </w:r>
    </w:p>
    <w:p w:rsidR="0029082F" w:rsidRPr="006C5ACB" w:rsidRDefault="0029082F" w:rsidP="0029082F">
      <w:pPr>
        <w:spacing w:line="360" w:lineRule="auto"/>
        <w:rPr>
          <w:rFonts w:ascii="Times New Roman" w:hAnsi="Times New Roman"/>
          <w:b/>
          <w:caps/>
        </w:rPr>
      </w:pPr>
      <w:r w:rsidRPr="006C5ACB">
        <w:rPr>
          <w:rFonts w:ascii="Times New Roman" w:eastAsia="ArialMT" w:hAnsi="Times New Roman"/>
        </w:rPr>
        <w:t>ЦТП – центральный тепловой пункт.</w:t>
      </w: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083236" w:rsidRDefault="00083236" w:rsidP="00083236">
      <w:pPr>
        <w:rPr>
          <w:lang w:eastAsia="en-US"/>
        </w:rPr>
      </w:pPr>
    </w:p>
    <w:p w:rsidR="00282527" w:rsidRPr="006C5ACB" w:rsidRDefault="00B80364" w:rsidP="006C5ACB">
      <w:pPr>
        <w:pStyle w:val="13"/>
        <w:numPr>
          <w:ilvl w:val="0"/>
          <w:numId w:val="0"/>
        </w:numPr>
        <w:pBdr>
          <w:bottom w:val="single" w:sz="6" w:space="0" w:color="FFFFFF"/>
        </w:pBdr>
        <w:ind w:left="851"/>
        <w:jc w:val="center"/>
        <w:rPr>
          <w:rFonts w:ascii="Times New Roman" w:hAnsi="Times New Roman"/>
          <w:b/>
        </w:rPr>
      </w:pPr>
      <w:bookmarkStart w:id="18" w:name="_Toc392241874"/>
      <w:bookmarkEnd w:id="15"/>
      <w:bookmarkEnd w:id="16"/>
      <w:r w:rsidRPr="006C5ACB">
        <w:rPr>
          <w:rFonts w:ascii="Times New Roman" w:hAnsi="Times New Roman"/>
          <w:b/>
        </w:rPr>
        <w:lastRenderedPageBreak/>
        <w:t>ВВ</w:t>
      </w:r>
      <w:r w:rsidR="003A4CE6" w:rsidRPr="006C5ACB">
        <w:rPr>
          <w:rFonts w:ascii="Times New Roman" w:hAnsi="Times New Roman"/>
          <w:b/>
        </w:rPr>
        <w:t>ЕДЕНИЕ</w:t>
      </w:r>
      <w:bookmarkEnd w:id="18"/>
    </w:p>
    <w:p w:rsidR="00BC5B35" w:rsidRPr="00EE1AB0" w:rsidRDefault="00CB703C" w:rsidP="00BC5B35">
      <w:pPr>
        <w:pStyle w:val="a6"/>
        <w:tabs>
          <w:tab w:val="left" w:pos="1047"/>
        </w:tabs>
        <w:spacing w:after="0" w:line="360" w:lineRule="auto"/>
        <w:ind w:firstLine="709"/>
        <w:jc w:val="both"/>
        <w:rPr>
          <w:rFonts w:ascii="Times New Roman" w:hAnsi="Times New Roman"/>
          <w:sz w:val="24"/>
          <w:szCs w:val="24"/>
          <w:lang w:eastAsia="en-US"/>
        </w:rPr>
      </w:pPr>
      <w:r>
        <w:rPr>
          <w:rFonts w:ascii="Times New Roman" w:hAnsi="Times New Roman"/>
          <w:sz w:val="24"/>
          <w:szCs w:val="24"/>
          <w:lang w:eastAsia="en-US"/>
        </w:rPr>
        <w:t>Схема</w:t>
      </w:r>
      <w:r w:rsidR="00BC5B35" w:rsidRPr="00EE1AB0">
        <w:rPr>
          <w:rFonts w:ascii="Times New Roman" w:hAnsi="Times New Roman"/>
          <w:sz w:val="24"/>
          <w:szCs w:val="24"/>
          <w:lang w:eastAsia="en-US"/>
        </w:rPr>
        <w:t xml:space="preserve"> теплоснабжения сельского поселения Антоновка Сергиевского района Самарской области на период до 2030 г. р</w:t>
      </w:r>
      <w:r w:rsidR="009500BC">
        <w:rPr>
          <w:rFonts w:ascii="Times New Roman" w:hAnsi="Times New Roman"/>
          <w:sz w:val="24"/>
          <w:szCs w:val="24"/>
          <w:lang w:eastAsia="en-US"/>
        </w:rPr>
        <w:t>азработана ОАО «ВНИПИэнергопром</w:t>
      </w:r>
      <w:r w:rsidR="00BC5B35" w:rsidRPr="00EE1AB0">
        <w:rPr>
          <w:rFonts w:ascii="Times New Roman" w:hAnsi="Times New Roman"/>
          <w:sz w:val="24"/>
          <w:szCs w:val="24"/>
          <w:lang w:eastAsia="en-US"/>
        </w:rPr>
        <w:t xml:space="preserve">» на основании договора заключенного </w:t>
      </w:r>
      <w:r w:rsidR="00BC5B35" w:rsidRPr="00EE1AB0">
        <w:rPr>
          <w:rFonts w:ascii="Times New Roman" w:hAnsi="Times New Roman"/>
          <w:sz w:val="24"/>
          <w:szCs w:val="24"/>
          <w:lang w:val="en-US" w:eastAsia="en-US"/>
        </w:rPr>
        <w:t>c</w:t>
      </w:r>
      <w:r w:rsidR="00BC5B35" w:rsidRPr="00EE1AB0">
        <w:rPr>
          <w:rFonts w:ascii="Times New Roman" w:hAnsi="Times New Roman"/>
          <w:sz w:val="24"/>
          <w:szCs w:val="24"/>
          <w:lang w:eastAsia="en-US"/>
        </w:rPr>
        <w:t xml:space="preserve"> </w:t>
      </w:r>
      <w:r w:rsidR="00F926F5">
        <w:rPr>
          <w:rFonts w:ascii="Times New Roman" w:hAnsi="Times New Roman"/>
          <w:sz w:val="24"/>
          <w:szCs w:val="24"/>
          <w:lang w:eastAsia="en-US"/>
        </w:rPr>
        <w:t>ГБУ СО «РАЭПЭ»</w:t>
      </w:r>
      <w:r w:rsidR="00F926F5" w:rsidRPr="007C6785">
        <w:rPr>
          <w:rFonts w:ascii="Times New Roman" w:hAnsi="Times New Roman"/>
          <w:sz w:val="24"/>
          <w:szCs w:val="24"/>
          <w:lang w:eastAsia="en-US"/>
        </w:rPr>
        <w:t xml:space="preserve"> за номером №</w:t>
      </w:r>
      <w:r w:rsidR="00F926F5">
        <w:rPr>
          <w:rFonts w:ascii="Times New Roman" w:hAnsi="Times New Roman"/>
          <w:sz w:val="24"/>
          <w:szCs w:val="24"/>
          <w:lang w:eastAsia="en-US"/>
        </w:rPr>
        <w:t xml:space="preserve"> </w:t>
      </w:r>
      <w:r w:rsidR="00276853">
        <w:rPr>
          <w:rFonts w:ascii="Times New Roman" w:hAnsi="Times New Roman"/>
          <w:sz w:val="24"/>
          <w:szCs w:val="24"/>
          <w:lang w:eastAsia="en-US"/>
        </w:rPr>
        <w:t xml:space="preserve">0142200001313011613 </w:t>
      </w:r>
      <w:r w:rsidR="00F926F5" w:rsidRPr="007C6785">
        <w:rPr>
          <w:rFonts w:ascii="Times New Roman" w:hAnsi="Times New Roman"/>
          <w:sz w:val="24"/>
          <w:szCs w:val="24"/>
          <w:lang w:eastAsia="en-US"/>
        </w:rPr>
        <w:t xml:space="preserve">от </w:t>
      </w:r>
      <w:r w:rsidR="00F926F5">
        <w:rPr>
          <w:rFonts w:ascii="Times New Roman" w:hAnsi="Times New Roman"/>
          <w:sz w:val="24"/>
          <w:szCs w:val="24"/>
          <w:lang w:eastAsia="en-US"/>
        </w:rPr>
        <w:t>27.12</w:t>
      </w:r>
      <w:r w:rsidR="00F926F5" w:rsidRPr="007C6785">
        <w:rPr>
          <w:rFonts w:ascii="Times New Roman" w:hAnsi="Times New Roman"/>
          <w:sz w:val="24"/>
          <w:szCs w:val="24"/>
          <w:lang w:eastAsia="en-US"/>
        </w:rPr>
        <w:t>.201</w:t>
      </w:r>
      <w:r w:rsidR="00F926F5">
        <w:rPr>
          <w:rFonts w:ascii="Times New Roman" w:hAnsi="Times New Roman"/>
          <w:sz w:val="24"/>
          <w:szCs w:val="24"/>
          <w:lang w:eastAsia="en-US"/>
        </w:rPr>
        <w:t>3г</w:t>
      </w:r>
      <w:r w:rsidR="00F926F5" w:rsidRPr="007C6785">
        <w:rPr>
          <w:rFonts w:ascii="Times New Roman" w:hAnsi="Times New Roman"/>
          <w:sz w:val="24"/>
          <w:szCs w:val="24"/>
          <w:lang w:eastAsia="en-US"/>
        </w:rPr>
        <w:t>.</w:t>
      </w:r>
    </w:p>
    <w:p w:rsidR="00BC5B35" w:rsidRPr="00EE1AB0" w:rsidRDefault="00BC5B35" w:rsidP="00BC5B35">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В качестве исходной информации использованы материалы, предоставленные госуда</w:t>
      </w:r>
      <w:r w:rsidRPr="00EE1AB0">
        <w:rPr>
          <w:rFonts w:ascii="Times New Roman" w:hAnsi="Times New Roman"/>
          <w:sz w:val="24"/>
          <w:szCs w:val="24"/>
        </w:rPr>
        <w:t>р</w:t>
      </w:r>
      <w:r w:rsidRPr="00EE1AB0">
        <w:rPr>
          <w:rFonts w:ascii="Times New Roman" w:hAnsi="Times New Roman"/>
          <w:sz w:val="24"/>
          <w:szCs w:val="24"/>
        </w:rPr>
        <w:t>ственным бюджетным учреждением Самарской области «Региональное агентство по энергосб</w:t>
      </w:r>
      <w:r w:rsidRPr="00EE1AB0">
        <w:rPr>
          <w:rFonts w:ascii="Times New Roman" w:hAnsi="Times New Roman"/>
          <w:sz w:val="24"/>
          <w:szCs w:val="24"/>
        </w:rPr>
        <w:t>е</w:t>
      </w:r>
      <w:r w:rsidRPr="00EE1AB0">
        <w:rPr>
          <w:rFonts w:ascii="Times New Roman" w:hAnsi="Times New Roman"/>
          <w:sz w:val="24"/>
          <w:szCs w:val="24"/>
        </w:rPr>
        <w:t>режению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BC5B35" w:rsidRDefault="00CB703C" w:rsidP="00BC5B35">
      <w:pPr>
        <w:pStyle w:val="a6"/>
        <w:tabs>
          <w:tab w:val="left" w:pos="1047"/>
        </w:tabs>
        <w:spacing w:after="0" w:line="360" w:lineRule="auto"/>
        <w:ind w:firstLine="709"/>
        <w:jc w:val="both"/>
        <w:rPr>
          <w:rFonts w:ascii="Times New Roman" w:hAnsi="Times New Roman"/>
          <w:sz w:val="24"/>
          <w:szCs w:val="24"/>
          <w:lang w:eastAsia="en-US"/>
        </w:rPr>
      </w:pPr>
      <w:r>
        <w:rPr>
          <w:rFonts w:ascii="Times New Roman" w:hAnsi="Times New Roman"/>
          <w:sz w:val="24"/>
          <w:szCs w:val="24"/>
          <w:lang w:eastAsia="en-US"/>
        </w:rPr>
        <w:t>Схема разработана</w:t>
      </w:r>
      <w:r w:rsidR="00BC5B35" w:rsidRPr="00EE1AB0">
        <w:rPr>
          <w:rFonts w:ascii="Times New Roman" w:hAnsi="Times New Roman"/>
          <w:sz w:val="24"/>
          <w:szCs w:val="24"/>
          <w:lang w:eastAsia="en-US"/>
        </w:rPr>
        <w:t xml:space="preserve">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276853">
        <w:rPr>
          <w:rFonts w:ascii="Times New Roman" w:hAnsi="Times New Roman"/>
          <w:sz w:val="24"/>
          <w:szCs w:val="24"/>
          <w:lang w:eastAsia="en-US"/>
        </w:rPr>
        <w:t>.</w:t>
      </w: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AB1D18" w:rsidRDefault="00AB1D18" w:rsidP="00282527">
      <w:pPr>
        <w:pStyle w:val="a6"/>
        <w:tabs>
          <w:tab w:val="left" w:pos="1047"/>
        </w:tabs>
        <w:spacing w:after="0" w:line="360" w:lineRule="auto"/>
        <w:ind w:firstLine="709"/>
        <w:jc w:val="both"/>
        <w:rPr>
          <w:rFonts w:ascii="Times New Roman" w:hAnsi="Times New Roman"/>
          <w:sz w:val="24"/>
          <w:szCs w:val="24"/>
          <w:lang w:eastAsia="en-US"/>
        </w:rPr>
      </w:pPr>
    </w:p>
    <w:p w:rsidR="00AB1D18" w:rsidRDefault="00AB1D18" w:rsidP="00282527">
      <w:pPr>
        <w:pStyle w:val="a6"/>
        <w:tabs>
          <w:tab w:val="left" w:pos="1047"/>
        </w:tabs>
        <w:spacing w:after="0" w:line="360" w:lineRule="auto"/>
        <w:ind w:firstLine="709"/>
        <w:jc w:val="both"/>
        <w:rPr>
          <w:rFonts w:ascii="Times New Roman" w:hAnsi="Times New Roman"/>
          <w:sz w:val="24"/>
          <w:szCs w:val="24"/>
          <w:lang w:eastAsia="en-US"/>
        </w:rPr>
      </w:pPr>
    </w:p>
    <w:p w:rsidR="00AB1D18" w:rsidRDefault="00AB1D18" w:rsidP="00282527">
      <w:pPr>
        <w:pStyle w:val="a6"/>
        <w:tabs>
          <w:tab w:val="left" w:pos="1047"/>
        </w:tabs>
        <w:spacing w:after="0" w:line="360" w:lineRule="auto"/>
        <w:ind w:firstLine="709"/>
        <w:jc w:val="both"/>
        <w:rPr>
          <w:rFonts w:ascii="Times New Roman" w:hAnsi="Times New Roman"/>
          <w:sz w:val="24"/>
          <w:szCs w:val="24"/>
          <w:lang w:eastAsia="en-US"/>
        </w:rPr>
      </w:pPr>
    </w:p>
    <w:p w:rsidR="00AB1D18" w:rsidRDefault="00AB1D18"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3A4CE6" w:rsidRDefault="003A4CE6" w:rsidP="00282527">
      <w:pPr>
        <w:pStyle w:val="a6"/>
        <w:tabs>
          <w:tab w:val="left" w:pos="1047"/>
        </w:tabs>
        <w:spacing w:after="0" w:line="360" w:lineRule="auto"/>
        <w:ind w:firstLine="709"/>
        <w:jc w:val="both"/>
        <w:rPr>
          <w:rFonts w:ascii="Times New Roman" w:hAnsi="Times New Roman"/>
          <w:sz w:val="24"/>
          <w:szCs w:val="24"/>
          <w:lang w:eastAsia="en-US"/>
        </w:rPr>
      </w:pPr>
    </w:p>
    <w:p w:rsidR="00AB1D18" w:rsidRPr="006C5ACB" w:rsidRDefault="00AB1D18" w:rsidP="006C5ACB">
      <w:pPr>
        <w:pStyle w:val="13"/>
        <w:numPr>
          <w:ilvl w:val="0"/>
          <w:numId w:val="0"/>
        </w:numPr>
        <w:ind w:left="851"/>
        <w:jc w:val="center"/>
        <w:rPr>
          <w:rFonts w:ascii="Times New Roman" w:hAnsi="Times New Roman"/>
          <w:b/>
        </w:rPr>
      </w:pPr>
      <w:bookmarkStart w:id="19" w:name="_Toc392241875"/>
      <w:r w:rsidRPr="006C5ACB">
        <w:rPr>
          <w:rFonts w:ascii="Times New Roman" w:hAnsi="Times New Roman"/>
          <w:b/>
        </w:rPr>
        <w:lastRenderedPageBreak/>
        <w:t>ОБЩАЯ ЧАСТЬ</w:t>
      </w:r>
      <w:bookmarkEnd w:id="19"/>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Сельское поселение Антоновка расположено </w:t>
      </w:r>
      <w:r>
        <w:rPr>
          <w:rFonts w:ascii="Times New Roman" w:hAnsi="Times New Roman"/>
          <w:sz w:val="24"/>
          <w:szCs w:val="24"/>
        </w:rPr>
        <w:t>в центре</w:t>
      </w:r>
      <w:r w:rsidRPr="00EE1AB0">
        <w:rPr>
          <w:rFonts w:ascii="Times New Roman" w:hAnsi="Times New Roman"/>
          <w:sz w:val="24"/>
          <w:szCs w:val="24"/>
        </w:rPr>
        <w:t xml:space="preserve"> муниципального района Сергие</w:t>
      </w:r>
      <w:r w:rsidRPr="00EE1AB0">
        <w:rPr>
          <w:rFonts w:ascii="Times New Roman" w:hAnsi="Times New Roman"/>
          <w:sz w:val="24"/>
          <w:szCs w:val="24"/>
        </w:rPr>
        <w:t>в</w:t>
      </w:r>
      <w:r w:rsidRPr="00EE1AB0">
        <w:rPr>
          <w:rFonts w:ascii="Times New Roman" w:hAnsi="Times New Roman"/>
          <w:sz w:val="24"/>
          <w:szCs w:val="24"/>
        </w:rPr>
        <w:t xml:space="preserve">ский  Самарской области. </w:t>
      </w:r>
      <w:r w:rsidR="002C1348" w:rsidRPr="00EE1AB0">
        <w:rPr>
          <w:rFonts w:ascii="Times New Roman" w:hAnsi="Times New Roman"/>
          <w:sz w:val="24"/>
          <w:szCs w:val="24"/>
        </w:rPr>
        <w:t>В состав сельского поселения Антоновка входит 1 насе</w:t>
      </w:r>
      <w:r w:rsidR="002C1348">
        <w:rPr>
          <w:rFonts w:ascii="Times New Roman" w:hAnsi="Times New Roman"/>
          <w:sz w:val="24"/>
          <w:szCs w:val="24"/>
        </w:rPr>
        <w:t>ленный пункт: поселок Антоновка, являющийся а</w:t>
      </w:r>
      <w:r w:rsidRPr="00EE1AB0">
        <w:rPr>
          <w:rFonts w:ascii="Times New Roman" w:hAnsi="Times New Roman"/>
          <w:sz w:val="24"/>
          <w:szCs w:val="24"/>
        </w:rPr>
        <w:t>дминистративным центром посел</w:t>
      </w:r>
      <w:r w:rsidR="002C1348">
        <w:rPr>
          <w:rFonts w:ascii="Times New Roman" w:hAnsi="Times New Roman"/>
          <w:sz w:val="24"/>
          <w:szCs w:val="24"/>
        </w:rPr>
        <w:t>ения</w:t>
      </w:r>
      <w:r w:rsidRPr="00EE1AB0">
        <w:rPr>
          <w:rFonts w:ascii="Times New Roman" w:hAnsi="Times New Roman"/>
          <w:sz w:val="24"/>
          <w:szCs w:val="24"/>
        </w:rPr>
        <w:t>, территориально ра</w:t>
      </w:r>
      <w:r w:rsidRPr="00EE1AB0">
        <w:rPr>
          <w:rFonts w:ascii="Times New Roman" w:hAnsi="Times New Roman"/>
          <w:sz w:val="24"/>
          <w:szCs w:val="24"/>
        </w:rPr>
        <w:t>з</w:t>
      </w:r>
      <w:r w:rsidR="002C1348">
        <w:rPr>
          <w:rFonts w:ascii="Times New Roman" w:hAnsi="Times New Roman"/>
          <w:sz w:val="24"/>
          <w:szCs w:val="24"/>
        </w:rPr>
        <w:t>мещенный в центре поселения.</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Общая площадь земель сельского поселения в установленных границах составляет </w:t>
      </w:r>
      <w:r w:rsidRPr="008E6BBA">
        <w:rPr>
          <w:rFonts w:ascii="Times New Roman" w:hAnsi="Times New Roman"/>
          <w:sz w:val="24"/>
          <w:szCs w:val="24"/>
        </w:rPr>
        <w:t>6587,8</w:t>
      </w:r>
      <w:r>
        <w:rPr>
          <w:rFonts w:ascii="Times New Roman" w:hAnsi="Times New Roman"/>
          <w:sz w:val="18"/>
          <w:szCs w:val="18"/>
        </w:rPr>
        <w:t xml:space="preserve"> </w:t>
      </w:r>
      <w:r w:rsidRPr="00EE1AB0">
        <w:rPr>
          <w:rFonts w:ascii="Times New Roman" w:hAnsi="Times New Roman"/>
          <w:sz w:val="24"/>
          <w:szCs w:val="24"/>
        </w:rPr>
        <w:t>га. Численность населения СП по итогам последней переписи населения составляет</w:t>
      </w:r>
      <w:r>
        <w:rPr>
          <w:rFonts w:ascii="Times New Roman" w:hAnsi="Times New Roman"/>
          <w:sz w:val="24"/>
          <w:szCs w:val="24"/>
        </w:rPr>
        <w:t xml:space="preserve"> 739</w:t>
      </w:r>
      <w:r w:rsidRPr="00EE1AB0">
        <w:rPr>
          <w:rFonts w:ascii="Times New Roman" w:hAnsi="Times New Roman"/>
          <w:sz w:val="24"/>
          <w:szCs w:val="24"/>
        </w:rPr>
        <w:t xml:space="preserve"> чел.</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Основная отрасль экономики – сельское хозяйство</w:t>
      </w:r>
      <w:r w:rsidR="002C1348">
        <w:rPr>
          <w:rFonts w:ascii="Times New Roman" w:hAnsi="Times New Roman"/>
          <w:sz w:val="24"/>
          <w:szCs w:val="24"/>
        </w:rPr>
        <w:t>.</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Ситуационный план размещения СП на территории Сергиевского  муниципального ра</w:t>
      </w:r>
      <w:r w:rsidRPr="00EE1AB0">
        <w:rPr>
          <w:rFonts w:ascii="Times New Roman" w:hAnsi="Times New Roman"/>
          <w:sz w:val="24"/>
          <w:szCs w:val="24"/>
        </w:rPr>
        <w:t>й</w:t>
      </w:r>
      <w:r w:rsidRPr="00EE1AB0">
        <w:rPr>
          <w:rFonts w:ascii="Times New Roman" w:hAnsi="Times New Roman"/>
          <w:sz w:val="24"/>
          <w:szCs w:val="24"/>
        </w:rPr>
        <w:t>она приведен на рисунке 1.</w:t>
      </w:r>
    </w:p>
    <w:p w:rsidR="00AB1D18" w:rsidRPr="00EE1AB0" w:rsidRDefault="00E735CF" w:rsidP="00AB1D18">
      <w:pPr>
        <w:jc w:val="center"/>
        <w:rPr>
          <w:rFonts w:ascii="Times New Roman" w:hAnsi="Times New Roman"/>
        </w:rPr>
      </w:pPr>
      <w:r>
        <w:rPr>
          <w:rFonts w:cs="Arial"/>
          <w:noProof/>
          <w:sz w:val="24"/>
          <w:szCs w:val="24"/>
        </w:rPr>
        <w:drawing>
          <wp:inline distT="0" distB="0" distL="0" distR="0">
            <wp:extent cx="6283960" cy="4338320"/>
            <wp:effectExtent l="19050" t="0" r="2540" b="0"/>
            <wp:docPr id="2"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_мр Сергиевский"/>
                    <pic:cNvPicPr>
                      <a:picLocks noChangeAspect="1" noChangeArrowheads="1"/>
                    </pic:cNvPicPr>
                  </pic:nvPicPr>
                  <pic:blipFill>
                    <a:blip r:embed="rId13" cstate="print"/>
                    <a:srcRect/>
                    <a:stretch>
                      <a:fillRect/>
                    </a:stretch>
                  </pic:blipFill>
                  <pic:spPr bwMode="auto">
                    <a:xfrm>
                      <a:off x="0" y="0"/>
                      <a:ext cx="6283960" cy="4338320"/>
                    </a:xfrm>
                    <a:prstGeom prst="rect">
                      <a:avLst/>
                    </a:prstGeom>
                    <a:noFill/>
                    <a:ln w="9525">
                      <a:noFill/>
                      <a:miter lim="800000"/>
                      <a:headEnd/>
                      <a:tailEnd/>
                    </a:ln>
                  </pic:spPr>
                </pic:pic>
              </a:graphicData>
            </a:graphic>
          </wp:inline>
        </w:drawing>
      </w:r>
    </w:p>
    <w:p w:rsidR="00AB1D18" w:rsidRPr="00EE1AB0" w:rsidRDefault="00AB1D18" w:rsidP="00AB1D18">
      <w:pPr>
        <w:spacing w:before="120" w:after="0" w:line="240" w:lineRule="auto"/>
        <w:jc w:val="center"/>
        <w:rPr>
          <w:rStyle w:val="251"/>
          <w:rFonts w:ascii="Times New Roman" w:hAnsi="Times New Roman"/>
          <w:b/>
          <w:sz w:val="24"/>
          <w:szCs w:val="24"/>
        </w:rPr>
      </w:pPr>
      <w:bookmarkStart w:id="20" w:name="_Toc392158446"/>
      <w:r w:rsidRPr="00EE1AB0">
        <w:rPr>
          <w:rFonts w:ascii="Times New Roman" w:hAnsi="Times New Roman"/>
          <w:b/>
          <w:sz w:val="24"/>
          <w:szCs w:val="24"/>
          <w:lang w:eastAsia="en-US"/>
        </w:rPr>
        <w:t xml:space="preserve">Рисунок </w:t>
      </w:r>
      <w:r w:rsidR="008B4165" w:rsidRPr="00EE1AB0">
        <w:rPr>
          <w:rFonts w:ascii="Times New Roman" w:hAnsi="Times New Roman"/>
          <w:b/>
          <w:sz w:val="24"/>
          <w:szCs w:val="24"/>
          <w:lang w:eastAsia="en-US"/>
        </w:rPr>
        <w:fldChar w:fldCharType="begin"/>
      </w:r>
      <w:r w:rsidRPr="00EE1AB0">
        <w:rPr>
          <w:rFonts w:ascii="Times New Roman" w:hAnsi="Times New Roman"/>
          <w:b/>
          <w:sz w:val="24"/>
          <w:szCs w:val="24"/>
          <w:lang w:eastAsia="en-US"/>
        </w:rPr>
        <w:instrText xml:space="preserve"> SEQ Рисунок \* ARABIC </w:instrText>
      </w:r>
      <w:r w:rsidR="008B4165" w:rsidRPr="00EE1AB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w:t>
      </w:r>
      <w:r w:rsidR="008B4165" w:rsidRPr="00EE1AB0">
        <w:rPr>
          <w:rFonts w:ascii="Times New Roman" w:hAnsi="Times New Roman"/>
          <w:b/>
          <w:sz w:val="24"/>
          <w:szCs w:val="24"/>
          <w:lang w:eastAsia="en-US"/>
        </w:rPr>
        <w:fldChar w:fldCharType="end"/>
      </w:r>
      <w:r w:rsidRPr="00EE1AB0">
        <w:rPr>
          <w:rStyle w:val="251"/>
          <w:rFonts w:ascii="Times New Roman" w:hAnsi="Times New Roman"/>
          <w:b/>
          <w:sz w:val="24"/>
          <w:szCs w:val="24"/>
        </w:rPr>
        <w:t xml:space="preserve"> –  Ситуационный план размещения СП Антоновка на территории</w:t>
      </w:r>
      <w:bookmarkEnd w:id="20"/>
      <w:r w:rsidRPr="00EE1AB0">
        <w:rPr>
          <w:rStyle w:val="251"/>
          <w:rFonts w:ascii="Times New Roman" w:hAnsi="Times New Roman"/>
          <w:b/>
          <w:sz w:val="24"/>
          <w:szCs w:val="24"/>
        </w:rPr>
        <w:t xml:space="preserve"> </w:t>
      </w:r>
    </w:p>
    <w:p w:rsidR="00AB1D18" w:rsidRPr="00EE1AB0" w:rsidRDefault="00AB1D18" w:rsidP="00AB1D18">
      <w:pPr>
        <w:jc w:val="center"/>
        <w:rPr>
          <w:rFonts w:ascii="Times New Roman" w:hAnsi="Times New Roman"/>
          <w:lang w:eastAsia="en-US"/>
        </w:rPr>
      </w:pPr>
      <w:r w:rsidRPr="00EE1AB0">
        <w:rPr>
          <w:rStyle w:val="251"/>
          <w:rFonts w:ascii="Times New Roman" w:hAnsi="Times New Roman"/>
          <w:b/>
          <w:sz w:val="24"/>
          <w:szCs w:val="24"/>
        </w:rPr>
        <w:t xml:space="preserve">муниципального района Сергиевский              </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w:t>
      </w:r>
      <w:r w:rsidRPr="00EE1AB0">
        <w:rPr>
          <w:rFonts w:ascii="Times New Roman" w:hAnsi="Times New Roman"/>
          <w:sz w:val="24"/>
          <w:szCs w:val="24"/>
        </w:rPr>
        <w:t>н</w:t>
      </w:r>
      <w:r w:rsidRPr="00EE1AB0">
        <w:rPr>
          <w:rFonts w:ascii="Times New Roman" w:hAnsi="Times New Roman"/>
          <w:sz w:val="24"/>
          <w:szCs w:val="24"/>
        </w:rPr>
        <w:t>ским, юго-востоке с Похвистневским, на юге - Кинель Черкасским, юго-западе с Красноярским, на западе с Елховским, северо - западе с Кошкинским районами.</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lastRenderedPageBreak/>
        <w:t xml:space="preserve">Сельское поселение Антоновка расположено </w:t>
      </w:r>
      <w:r>
        <w:rPr>
          <w:rFonts w:ascii="Times New Roman" w:hAnsi="Times New Roman"/>
          <w:sz w:val="24"/>
          <w:szCs w:val="24"/>
        </w:rPr>
        <w:t>в центре</w:t>
      </w:r>
      <w:r w:rsidRPr="00EE1AB0">
        <w:rPr>
          <w:rFonts w:ascii="Times New Roman" w:hAnsi="Times New Roman"/>
          <w:sz w:val="24"/>
          <w:szCs w:val="24"/>
        </w:rPr>
        <w:t xml:space="preserve"> муниципального района Сергие</w:t>
      </w:r>
      <w:r w:rsidRPr="00EE1AB0">
        <w:rPr>
          <w:rFonts w:ascii="Times New Roman" w:hAnsi="Times New Roman"/>
          <w:sz w:val="24"/>
          <w:szCs w:val="24"/>
        </w:rPr>
        <w:t>в</w:t>
      </w:r>
      <w:r w:rsidRPr="00EE1AB0">
        <w:rPr>
          <w:rFonts w:ascii="Times New Roman" w:hAnsi="Times New Roman"/>
          <w:sz w:val="24"/>
          <w:szCs w:val="24"/>
        </w:rPr>
        <w:t>ский.</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w:t>
      </w:r>
      <w:r w:rsidRPr="00EE1AB0">
        <w:rPr>
          <w:rFonts w:ascii="Times New Roman" w:hAnsi="Times New Roman"/>
          <w:sz w:val="24"/>
          <w:szCs w:val="24"/>
        </w:rPr>
        <w:t>а</w:t>
      </w:r>
      <w:r w:rsidRPr="00EE1AB0">
        <w:rPr>
          <w:rFonts w:ascii="Times New Roman" w:hAnsi="Times New Roman"/>
          <w:sz w:val="24"/>
          <w:szCs w:val="24"/>
        </w:rPr>
        <w:t>тусом и установлении их границ» от 25.02.2005 № 45-ГД  и в соответствии с внесенными изм</w:t>
      </w:r>
      <w:r w:rsidRPr="00EE1AB0">
        <w:rPr>
          <w:rFonts w:ascii="Times New Roman" w:hAnsi="Times New Roman"/>
          <w:sz w:val="24"/>
          <w:szCs w:val="24"/>
        </w:rPr>
        <w:t>е</w:t>
      </w:r>
      <w:r w:rsidRPr="00EE1AB0">
        <w:rPr>
          <w:rFonts w:ascii="Times New Roman" w:hAnsi="Times New Roman"/>
          <w:sz w:val="24"/>
          <w:szCs w:val="24"/>
        </w:rPr>
        <w:t>нениями по границам муниципальных образований Самарской области, установленные Зак</w:t>
      </w:r>
      <w:r w:rsidRPr="00EE1AB0">
        <w:rPr>
          <w:rFonts w:ascii="Times New Roman" w:hAnsi="Times New Roman"/>
          <w:sz w:val="24"/>
          <w:szCs w:val="24"/>
        </w:rPr>
        <w:t>о</w:t>
      </w:r>
      <w:r w:rsidRPr="00EE1AB0">
        <w:rPr>
          <w:rFonts w:ascii="Times New Roman" w:hAnsi="Times New Roman"/>
          <w:sz w:val="24"/>
          <w:szCs w:val="24"/>
        </w:rPr>
        <w:t>ном Самарской области от 11.10.2010 №106-ГД «О внесении изменений в законодательные а</w:t>
      </w:r>
      <w:r w:rsidRPr="00EE1AB0">
        <w:rPr>
          <w:rFonts w:ascii="Times New Roman" w:hAnsi="Times New Roman"/>
          <w:sz w:val="24"/>
          <w:szCs w:val="24"/>
        </w:rPr>
        <w:t>к</w:t>
      </w:r>
      <w:r w:rsidRPr="00EE1AB0">
        <w:rPr>
          <w:rFonts w:ascii="Times New Roman" w:hAnsi="Times New Roman"/>
          <w:sz w:val="24"/>
          <w:szCs w:val="24"/>
        </w:rPr>
        <w:t>ты Самарской области, устанавливающие границы муниципальных образований Самарской о</w:t>
      </w:r>
      <w:r w:rsidRPr="00EE1AB0">
        <w:rPr>
          <w:rFonts w:ascii="Times New Roman" w:hAnsi="Times New Roman"/>
          <w:sz w:val="24"/>
          <w:szCs w:val="24"/>
        </w:rPr>
        <w:t>б</w:t>
      </w:r>
      <w:r w:rsidRPr="00EE1AB0">
        <w:rPr>
          <w:rFonts w:ascii="Times New Roman" w:hAnsi="Times New Roman"/>
          <w:sz w:val="24"/>
          <w:szCs w:val="24"/>
        </w:rPr>
        <w:t>ласти» установлены границы сельского поселения.</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Общая площадь земель сельского поселения Антоновка  в установленных границах с</w:t>
      </w:r>
      <w:r w:rsidRPr="00EE1AB0">
        <w:rPr>
          <w:rFonts w:ascii="Times New Roman" w:hAnsi="Times New Roman"/>
          <w:sz w:val="24"/>
          <w:szCs w:val="24"/>
        </w:rPr>
        <w:t>о</w:t>
      </w:r>
      <w:r w:rsidRPr="00EE1AB0">
        <w:rPr>
          <w:rFonts w:ascii="Times New Roman" w:hAnsi="Times New Roman"/>
          <w:sz w:val="24"/>
          <w:szCs w:val="24"/>
        </w:rPr>
        <w:t>ставляет 6587,8 га.</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Сельское поселение Антоновка граничит: </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с сельским поселением  Кармало-Аделяково муниципального района Сергиевский; </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с сельским поселением  Серноводск муниципального района Сергиевский; </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с сельским поселением Сергиевск муниципального района Сергиевский; </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с сельским поселением Новое Якушкино муниципального района Исаклинский.</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Внешнее сообщение сельского поселение Антоновка с областным центром осуществл</w:t>
      </w:r>
      <w:r w:rsidRPr="00EE1AB0">
        <w:rPr>
          <w:rFonts w:ascii="Times New Roman" w:hAnsi="Times New Roman"/>
          <w:sz w:val="24"/>
          <w:szCs w:val="24"/>
        </w:rPr>
        <w:t>я</w:t>
      </w:r>
      <w:r w:rsidRPr="00EE1AB0">
        <w:rPr>
          <w:rFonts w:ascii="Times New Roman" w:hAnsi="Times New Roman"/>
          <w:sz w:val="24"/>
          <w:szCs w:val="24"/>
        </w:rPr>
        <w:t>ется автотранспортом по федеральной дороге «Урал» М-5 и  автомобильной дороге общего пользования регионального или межмуниципального значения Самарской области «Урал – А</w:t>
      </w:r>
      <w:r w:rsidRPr="00EE1AB0">
        <w:rPr>
          <w:rFonts w:ascii="Times New Roman" w:hAnsi="Times New Roman"/>
          <w:sz w:val="24"/>
          <w:szCs w:val="24"/>
        </w:rPr>
        <w:t>н</w:t>
      </w:r>
      <w:r w:rsidRPr="00EE1AB0">
        <w:rPr>
          <w:rFonts w:ascii="Times New Roman" w:hAnsi="Times New Roman"/>
          <w:sz w:val="24"/>
          <w:szCs w:val="24"/>
        </w:rPr>
        <w:t>тоновка». Перемещения населения осуществляются автомобильным  транспортом по дорогам местного значения, обеспечивая связь населенных пунктов между собой и с центром админис</w:t>
      </w:r>
      <w:r w:rsidRPr="00EE1AB0">
        <w:rPr>
          <w:rFonts w:ascii="Times New Roman" w:hAnsi="Times New Roman"/>
          <w:sz w:val="24"/>
          <w:szCs w:val="24"/>
        </w:rPr>
        <w:t>т</w:t>
      </w:r>
      <w:r w:rsidRPr="00EE1AB0">
        <w:rPr>
          <w:rFonts w:ascii="Times New Roman" w:hAnsi="Times New Roman"/>
          <w:sz w:val="24"/>
          <w:szCs w:val="24"/>
        </w:rPr>
        <w:t>ративного района.</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Застройка жилых зон населенных пунктов СП представлена одноэтажными индивид</w:t>
      </w:r>
      <w:r w:rsidRPr="00EE1AB0">
        <w:rPr>
          <w:rFonts w:ascii="Times New Roman" w:hAnsi="Times New Roman"/>
          <w:sz w:val="24"/>
          <w:szCs w:val="24"/>
        </w:rPr>
        <w:t>у</w:t>
      </w:r>
      <w:r w:rsidRPr="00EE1AB0">
        <w:rPr>
          <w:rFonts w:ascii="Times New Roman" w:hAnsi="Times New Roman"/>
          <w:sz w:val="24"/>
          <w:szCs w:val="24"/>
        </w:rPr>
        <w:t>альными одноквартирными и двухквартирными жилыми домами с приусадебными участками. Дома деревянные и кирпичные. Секционная застройка представлена 2-х этажными блочными и панельными жилыми домами.</w:t>
      </w:r>
    </w:p>
    <w:p w:rsidR="00AB1D18" w:rsidRPr="00EE1AB0" w:rsidRDefault="00E52F05" w:rsidP="00AB1D18">
      <w:pPr>
        <w:pStyle w:val="a6"/>
        <w:tabs>
          <w:tab w:val="left" w:pos="1047"/>
        </w:tabs>
        <w:spacing w:after="0" w:line="360" w:lineRule="auto"/>
        <w:ind w:firstLine="709"/>
        <w:jc w:val="both"/>
        <w:rPr>
          <w:rFonts w:ascii="Times New Roman" w:hAnsi="Times New Roman"/>
          <w:sz w:val="24"/>
          <w:szCs w:val="24"/>
        </w:rPr>
      </w:pPr>
      <w:r>
        <w:rPr>
          <w:rFonts w:ascii="Times New Roman" w:hAnsi="Times New Roman"/>
          <w:sz w:val="24"/>
          <w:szCs w:val="24"/>
        </w:rPr>
        <w:t>Ж</w:t>
      </w:r>
      <w:r w:rsidR="00AB1D18" w:rsidRPr="00EE1AB0">
        <w:rPr>
          <w:rFonts w:ascii="Times New Roman" w:hAnsi="Times New Roman"/>
          <w:sz w:val="24"/>
          <w:szCs w:val="24"/>
        </w:rPr>
        <w:t xml:space="preserve">илой фонд сельского поселения на </w:t>
      </w:r>
      <w:smartTag w:uri="urn:schemas-microsoft-com:office:smarttags" w:element="metricconverter">
        <w:smartTagPr>
          <w:attr w:name="ProductID" w:val="2011 г"/>
        </w:smartTagPr>
        <w:r w:rsidR="00AB1D18" w:rsidRPr="00EE1AB0">
          <w:rPr>
            <w:rFonts w:ascii="Times New Roman" w:hAnsi="Times New Roman"/>
            <w:sz w:val="24"/>
            <w:szCs w:val="24"/>
          </w:rPr>
          <w:t>2011 г</w:t>
        </w:r>
      </w:smartTag>
      <w:r w:rsidR="00AB1D18" w:rsidRPr="00EE1AB0">
        <w:rPr>
          <w:rFonts w:ascii="Times New Roman" w:hAnsi="Times New Roman"/>
          <w:sz w:val="24"/>
          <w:szCs w:val="24"/>
        </w:rPr>
        <w:t xml:space="preserve">. (согласно генплану СП) составлял </w:t>
      </w:r>
      <w:r w:rsidR="00AB1D18">
        <w:rPr>
          <w:rFonts w:ascii="Times New Roman" w:hAnsi="Times New Roman"/>
          <w:sz w:val="24"/>
          <w:szCs w:val="24"/>
        </w:rPr>
        <w:t xml:space="preserve">20700 </w:t>
      </w:r>
      <w:r w:rsidR="00AB1D18" w:rsidRPr="00EE1AB0">
        <w:rPr>
          <w:rFonts w:ascii="Times New Roman" w:hAnsi="Times New Roman"/>
          <w:sz w:val="24"/>
          <w:szCs w:val="24"/>
        </w:rPr>
        <w:t>м</w:t>
      </w:r>
      <w:r w:rsidR="00AB1D18" w:rsidRPr="00EE1AB0">
        <w:rPr>
          <w:rFonts w:ascii="Times New Roman" w:hAnsi="Times New Roman"/>
          <w:sz w:val="24"/>
          <w:szCs w:val="24"/>
          <w:vertAlign w:val="superscript"/>
        </w:rPr>
        <w:t>2</w:t>
      </w:r>
      <w:r w:rsidR="00AB1D18" w:rsidRPr="00EE1AB0">
        <w:rPr>
          <w:rFonts w:ascii="Times New Roman" w:hAnsi="Times New Roman"/>
          <w:sz w:val="24"/>
          <w:szCs w:val="24"/>
        </w:rPr>
        <w:t xml:space="preserve">. При этом средняя удельная обеспеченность общей площадью жилого фонда достигла </w:t>
      </w:r>
      <w:r w:rsidR="00AB1D18">
        <w:rPr>
          <w:rFonts w:ascii="Times New Roman" w:hAnsi="Times New Roman"/>
          <w:sz w:val="24"/>
          <w:szCs w:val="24"/>
        </w:rPr>
        <w:t xml:space="preserve">28 </w:t>
      </w:r>
      <w:r w:rsidR="00AB1D18" w:rsidRPr="00EE1AB0">
        <w:rPr>
          <w:rFonts w:ascii="Times New Roman" w:hAnsi="Times New Roman"/>
          <w:sz w:val="24"/>
          <w:szCs w:val="24"/>
        </w:rPr>
        <w:t>м</w:t>
      </w:r>
      <w:r w:rsidR="00AB1D18" w:rsidRPr="00EE1AB0">
        <w:rPr>
          <w:rFonts w:ascii="Times New Roman" w:hAnsi="Times New Roman"/>
          <w:sz w:val="24"/>
          <w:szCs w:val="24"/>
          <w:vertAlign w:val="superscript"/>
        </w:rPr>
        <w:t>2</w:t>
      </w:r>
      <w:r w:rsidR="00AB1D18" w:rsidRPr="00EE1AB0">
        <w:rPr>
          <w:rFonts w:ascii="Times New Roman" w:hAnsi="Times New Roman"/>
          <w:sz w:val="24"/>
          <w:szCs w:val="24"/>
        </w:rPr>
        <w:t>/чел.</w:t>
      </w:r>
    </w:p>
    <w:p w:rsidR="00AB1D18" w:rsidRPr="00EE1AB0" w:rsidRDefault="00AB1D18" w:rsidP="00AB1D18">
      <w:pPr>
        <w:pStyle w:val="a6"/>
        <w:tabs>
          <w:tab w:val="left" w:pos="1047"/>
        </w:tabs>
        <w:spacing w:after="0" w:line="360" w:lineRule="auto"/>
        <w:ind w:firstLine="709"/>
        <w:jc w:val="both"/>
        <w:rPr>
          <w:rFonts w:ascii="Times New Roman" w:hAnsi="Times New Roman"/>
          <w:sz w:val="24"/>
          <w:szCs w:val="24"/>
          <w:lang w:eastAsia="en-US"/>
        </w:rPr>
      </w:pPr>
      <w:r w:rsidRPr="00EE1AB0">
        <w:rPr>
          <w:rFonts w:ascii="Times New Roman" w:hAnsi="Times New Roman"/>
          <w:sz w:val="24"/>
          <w:szCs w:val="24"/>
          <w:lang w:eastAsia="en-US"/>
        </w:rPr>
        <w:t>В сельском поселении Антоновка теплоснабжение жилищного фонда и объектов инфр</w:t>
      </w:r>
      <w:r w:rsidRPr="00EE1AB0">
        <w:rPr>
          <w:rFonts w:ascii="Times New Roman" w:hAnsi="Times New Roman"/>
          <w:sz w:val="24"/>
          <w:szCs w:val="24"/>
          <w:lang w:eastAsia="en-US"/>
        </w:rPr>
        <w:t>а</w:t>
      </w:r>
      <w:r w:rsidRPr="00EE1AB0">
        <w:rPr>
          <w:rFonts w:ascii="Times New Roman" w:hAnsi="Times New Roman"/>
          <w:sz w:val="24"/>
          <w:szCs w:val="24"/>
          <w:lang w:eastAsia="en-US"/>
        </w:rPr>
        <w:t>структуры осуществляется различными способами – централизованными и индивидуальными источниками теплоснабжения.</w:t>
      </w:r>
    </w:p>
    <w:p w:rsidR="00AB1D18" w:rsidRPr="00EC5ADC" w:rsidRDefault="00AB1D18" w:rsidP="00AB1D18">
      <w:pPr>
        <w:pStyle w:val="a6"/>
        <w:tabs>
          <w:tab w:val="left" w:pos="1047"/>
        </w:tabs>
        <w:spacing w:after="0" w:line="360" w:lineRule="auto"/>
        <w:ind w:firstLine="709"/>
        <w:jc w:val="both"/>
        <w:rPr>
          <w:rFonts w:ascii="Times New Roman" w:hAnsi="Times New Roman"/>
          <w:sz w:val="24"/>
          <w:szCs w:val="24"/>
        </w:rPr>
      </w:pPr>
      <w:r w:rsidRPr="007C6785">
        <w:rPr>
          <w:rFonts w:ascii="Times New Roman" w:hAnsi="Times New Roman"/>
          <w:color w:val="000000"/>
          <w:sz w:val="24"/>
          <w:szCs w:val="24"/>
        </w:rPr>
        <w:t xml:space="preserve">Территория сельского </w:t>
      </w:r>
      <w:r w:rsidRPr="00EC5ADC">
        <w:rPr>
          <w:rFonts w:ascii="Times New Roman" w:hAnsi="Times New Roman"/>
          <w:color w:val="000000"/>
          <w:sz w:val="24"/>
          <w:szCs w:val="24"/>
        </w:rPr>
        <w:t xml:space="preserve">поселения Антоновка расположена в зоне с континентальным климатом. </w:t>
      </w:r>
      <w:r w:rsidRPr="00EC5ADC">
        <w:rPr>
          <w:rFonts w:ascii="Times New Roman" w:hAnsi="Times New Roman"/>
          <w:sz w:val="24"/>
          <w:szCs w:val="24"/>
        </w:rPr>
        <w:t>Внешние климатические условия, при которых осуществляется функционирование, и эксплуатация систем теплоснабжения потребителей характеризуются, в соответствии с акту</w:t>
      </w:r>
      <w:r w:rsidRPr="00EC5ADC">
        <w:rPr>
          <w:rFonts w:ascii="Times New Roman" w:hAnsi="Times New Roman"/>
          <w:sz w:val="24"/>
          <w:szCs w:val="24"/>
        </w:rPr>
        <w:t>а</w:t>
      </w:r>
      <w:r w:rsidRPr="00EC5ADC">
        <w:rPr>
          <w:rFonts w:ascii="Times New Roman" w:hAnsi="Times New Roman"/>
          <w:sz w:val="24"/>
          <w:szCs w:val="24"/>
        </w:rPr>
        <w:lastRenderedPageBreak/>
        <w:t>лизированной версией СНиП 23-01-99* «Строительная климатология», следующими показат</w:t>
      </w:r>
      <w:r w:rsidRPr="00EC5ADC">
        <w:rPr>
          <w:rFonts w:ascii="Times New Roman" w:hAnsi="Times New Roman"/>
          <w:sz w:val="24"/>
          <w:szCs w:val="24"/>
        </w:rPr>
        <w:t>е</w:t>
      </w:r>
      <w:r w:rsidRPr="00EC5ADC">
        <w:rPr>
          <w:rFonts w:ascii="Times New Roman" w:hAnsi="Times New Roman"/>
          <w:sz w:val="24"/>
          <w:szCs w:val="24"/>
        </w:rPr>
        <w:t>лями:</w:t>
      </w:r>
    </w:p>
    <w:p w:rsidR="00AB1D18" w:rsidRPr="00EC5ADC" w:rsidRDefault="00AB1D18" w:rsidP="00AB1D18">
      <w:pPr>
        <w:pStyle w:val="a6"/>
        <w:numPr>
          <w:ilvl w:val="0"/>
          <w:numId w:val="7"/>
        </w:numPr>
        <w:spacing w:after="0" w:line="360" w:lineRule="auto"/>
        <w:jc w:val="both"/>
        <w:rPr>
          <w:rFonts w:ascii="Times New Roman" w:hAnsi="Times New Roman"/>
          <w:sz w:val="24"/>
          <w:szCs w:val="24"/>
        </w:rPr>
      </w:pPr>
      <w:r w:rsidRPr="00EC5ADC">
        <w:rPr>
          <w:rFonts w:ascii="Times New Roman" w:hAnsi="Times New Roman"/>
          <w:sz w:val="24"/>
          <w:szCs w:val="24"/>
        </w:rPr>
        <w:t>температура воздуха наиболее холодной пятидневки, обеспеченностью 0,92 (ра</w:t>
      </w:r>
      <w:r w:rsidRPr="00EC5ADC">
        <w:rPr>
          <w:rFonts w:ascii="Times New Roman" w:hAnsi="Times New Roman"/>
          <w:sz w:val="24"/>
          <w:szCs w:val="24"/>
        </w:rPr>
        <w:t>с</w:t>
      </w:r>
      <w:r w:rsidRPr="00EC5ADC">
        <w:rPr>
          <w:rFonts w:ascii="Times New Roman" w:hAnsi="Times New Roman"/>
          <w:sz w:val="24"/>
          <w:szCs w:val="24"/>
        </w:rPr>
        <w:t xml:space="preserve">четная для проектирования отопления) – минус 30 </w:t>
      </w:r>
      <w:r w:rsidRPr="00EC5ADC">
        <w:rPr>
          <w:rFonts w:ascii="Times New Roman" w:hAnsi="Times New Roman"/>
          <w:sz w:val="24"/>
          <w:szCs w:val="24"/>
          <w:vertAlign w:val="superscript"/>
        </w:rPr>
        <w:t>о</w:t>
      </w:r>
      <w:r w:rsidRPr="00EC5ADC">
        <w:rPr>
          <w:rFonts w:ascii="Times New Roman" w:hAnsi="Times New Roman"/>
          <w:sz w:val="24"/>
          <w:szCs w:val="24"/>
        </w:rPr>
        <w:t>С;</w:t>
      </w:r>
    </w:p>
    <w:p w:rsidR="00AB1D18" w:rsidRPr="00EC5ADC" w:rsidRDefault="00AB1D18" w:rsidP="00AB1D18">
      <w:pPr>
        <w:pStyle w:val="a6"/>
        <w:numPr>
          <w:ilvl w:val="0"/>
          <w:numId w:val="7"/>
        </w:numPr>
        <w:spacing w:after="0" w:line="360" w:lineRule="auto"/>
        <w:jc w:val="both"/>
        <w:rPr>
          <w:rFonts w:ascii="Times New Roman" w:hAnsi="Times New Roman"/>
          <w:sz w:val="24"/>
          <w:szCs w:val="24"/>
        </w:rPr>
      </w:pPr>
      <w:r w:rsidRPr="00EC5ADC">
        <w:rPr>
          <w:rFonts w:ascii="Times New Roman" w:hAnsi="Times New Roman"/>
          <w:sz w:val="24"/>
          <w:szCs w:val="24"/>
        </w:rPr>
        <w:t xml:space="preserve">абсолютная минимальная температура воздуха – минус 43 </w:t>
      </w:r>
      <w:r w:rsidRPr="00EC5ADC">
        <w:rPr>
          <w:rFonts w:ascii="Times New Roman" w:hAnsi="Times New Roman"/>
          <w:sz w:val="24"/>
          <w:szCs w:val="24"/>
          <w:vertAlign w:val="superscript"/>
        </w:rPr>
        <w:t>о</w:t>
      </w:r>
      <w:r w:rsidRPr="00EC5ADC">
        <w:rPr>
          <w:rFonts w:ascii="Times New Roman" w:hAnsi="Times New Roman"/>
          <w:sz w:val="24"/>
          <w:szCs w:val="24"/>
        </w:rPr>
        <w:t>С;</w:t>
      </w:r>
    </w:p>
    <w:p w:rsidR="00AB1D18" w:rsidRPr="00EC5ADC" w:rsidRDefault="00AB1D18" w:rsidP="00AB1D18">
      <w:pPr>
        <w:pStyle w:val="a6"/>
        <w:numPr>
          <w:ilvl w:val="0"/>
          <w:numId w:val="7"/>
        </w:numPr>
        <w:spacing w:after="0" w:line="360" w:lineRule="auto"/>
        <w:jc w:val="both"/>
        <w:rPr>
          <w:rFonts w:ascii="Times New Roman" w:hAnsi="Times New Roman"/>
          <w:sz w:val="24"/>
          <w:szCs w:val="24"/>
        </w:rPr>
      </w:pPr>
      <w:r w:rsidRPr="00EC5ADC">
        <w:rPr>
          <w:rFonts w:ascii="Times New Roman" w:hAnsi="Times New Roman"/>
          <w:sz w:val="24"/>
          <w:szCs w:val="24"/>
        </w:rPr>
        <w:t>средняя температура наружного воздуха наиболее холодного месяца (январь) – м</w:t>
      </w:r>
      <w:r w:rsidRPr="00EC5ADC">
        <w:rPr>
          <w:rFonts w:ascii="Times New Roman" w:hAnsi="Times New Roman"/>
          <w:sz w:val="24"/>
          <w:szCs w:val="24"/>
        </w:rPr>
        <w:t>и</w:t>
      </w:r>
      <w:r w:rsidRPr="00EC5ADC">
        <w:rPr>
          <w:rFonts w:ascii="Times New Roman" w:hAnsi="Times New Roman"/>
          <w:sz w:val="24"/>
          <w:szCs w:val="24"/>
        </w:rPr>
        <w:t xml:space="preserve">нус 13,5 </w:t>
      </w:r>
      <w:r w:rsidRPr="00EC5ADC">
        <w:rPr>
          <w:rFonts w:ascii="Times New Roman" w:hAnsi="Times New Roman"/>
          <w:sz w:val="24"/>
          <w:szCs w:val="24"/>
          <w:vertAlign w:val="superscript"/>
        </w:rPr>
        <w:t>о</w:t>
      </w:r>
      <w:r w:rsidRPr="00EC5ADC">
        <w:rPr>
          <w:rFonts w:ascii="Times New Roman" w:hAnsi="Times New Roman"/>
          <w:sz w:val="24"/>
          <w:szCs w:val="24"/>
        </w:rPr>
        <w:t>С;</w:t>
      </w:r>
    </w:p>
    <w:p w:rsidR="00AB1D18" w:rsidRPr="00EC5ADC" w:rsidRDefault="00AB1D18" w:rsidP="00AB1D18">
      <w:pPr>
        <w:pStyle w:val="a6"/>
        <w:numPr>
          <w:ilvl w:val="0"/>
          <w:numId w:val="7"/>
        </w:numPr>
        <w:spacing w:after="0" w:line="360" w:lineRule="auto"/>
        <w:jc w:val="both"/>
        <w:rPr>
          <w:rFonts w:ascii="Times New Roman" w:hAnsi="Times New Roman"/>
          <w:sz w:val="24"/>
          <w:szCs w:val="24"/>
        </w:rPr>
      </w:pPr>
      <w:r w:rsidRPr="00EC5ADC">
        <w:rPr>
          <w:rFonts w:ascii="Times New Roman" w:hAnsi="Times New Roman"/>
          <w:sz w:val="24"/>
          <w:szCs w:val="24"/>
        </w:rPr>
        <w:t xml:space="preserve">средняя температура воздуха периода со среднесуточной температурой воздуха меньшей или равной 8 </w:t>
      </w:r>
      <w:r w:rsidRPr="00EC5ADC">
        <w:rPr>
          <w:rFonts w:ascii="Times New Roman" w:hAnsi="Times New Roman"/>
          <w:sz w:val="24"/>
          <w:szCs w:val="24"/>
          <w:vertAlign w:val="superscript"/>
        </w:rPr>
        <w:t>о</w:t>
      </w:r>
      <w:r w:rsidRPr="00EC5ADC">
        <w:rPr>
          <w:rFonts w:ascii="Times New Roman" w:hAnsi="Times New Roman"/>
          <w:sz w:val="24"/>
          <w:szCs w:val="24"/>
        </w:rPr>
        <w:t xml:space="preserve">С (средняя за отопительный период) – минус 5,2 </w:t>
      </w:r>
      <w:r w:rsidRPr="00EC5ADC">
        <w:rPr>
          <w:rFonts w:ascii="Times New Roman" w:hAnsi="Times New Roman"/>
          <w:sz w:val="24"/>
          <w:szCs w:val="24"/>
          <w:vertAlign w:val="superscript"/>
        </w:rPr>
        <w:t>о</w:t>
      </w:r>
      <w:r w:rsidRPr="00EC5ADC">
        <w:rPr>
          <w:rFonts w:ascii="Times New Roman" w:hAnsi="Times New Roman"/>
          <w:sz w:val="24"/>
          <w:szCs w:val="24"/>
        </w:rPr>
        <w:t>С;</w:t>
      </w:r>
    </w:p>
    <w:p w:rsidR="00AB1D18" w:rsidRPr="00EC5ADC" w:rsidRDefault="00AB1D18" w:rsidP="00AB1D18">
      <w:pPr>
        <w:pStyle w:val="a6"/>
        <w:numPr>
          <w:ilvl w:val="0"/>
          <w:numId w:val="7"/>
        </w:numPr>
        <w:spacing w:after="0" w:line="360" w:lineRule="auto"/>
        <w:jc w:val="both"/>
        <w:rPr>
          <w:rFonts w:ascii="Times New Roman" w:hAnsi="Times New Roman"/>
          <w:sz w:val="24"/>
          <w:szCs w:val="24"/>
        </w:rPr>
      </w:pPr>
      <w:r w:rsidRPr="00EC5ADC">
        <w:rPr>
          <w:rFonts w:ascii="Times New Roman" w:hAnsi="Times New Roman"/>
          <w:sz w:val="24"/>
          <w:szCs w:val="24"/>
        </w:rPr>
        <w:t xml:space="preserve">средняя годовая температура наружного воздуха – плюс 4,2 </w:t>
      </w:r>
      <w:r w:rsidRPr="00EC5ADC">
        <w:rPr>
          <w:rFonts w:ascii="Times New Roman" w:hAnsi="Times New Roman"/>
          <w:sz w:val="24"/>
          <w:szCs w:val="24"/>
          <w:vertAlign w:val="superscript"/>
        </w:rPr>
        <w:t>о</w:t>
      </w:r>
      <w:r w:rsidRPr="00EC5ADC">
        <w:rPr>
          <w:rFonts w:ascii="Times New Roman" w:hAnsi="Times New Roman"/>
          <w:sz w:val="24"/>
          <w:szCs w:val="24"/>
        </w:rPr>
        <w:t>С;</w:t>
      </w:r>
    </w:p>
    <w:p w:rsidR="00AB1D18" w:rsidRPr="00EC5ADC" w:rsidRDefault="00AB1D18" w:rsidP="00AB1D18">
      <w:pPr>
        <w:pStyle w:val="a6"/>
        <w:numPr>
          <w:ilvl w:val="0"/>
          <w:numId w:val="7"/>
        </w:numPr>
        <w:spacing w:after="0" w:line="360" w:lineRule="auto"/>
        <w:jc w:val="both"/>
        <w:rPr>
          <w:rFonts w:ascii="Times New Roman" w:hAnsi="Times New Roman"/>
          <w:sz w:val="24"/>
          <w:szCs w:val="24"/>
        </w:rPr>
      </w:pPr>
      <w:r w:rsidRPr="00EC5ADC">
        <w:rPr>
          <w:rFonts w:ascii="Times New Roman" w:hAnsi="Times New Roman"/>
          <w:sz w:val="24"/>
          <w:szCs w:val="24"/>
        </w:rPr>
        <w:t xml:space="preserve">продолжительность периода со среднесуточной температурой воздуха меньшей или равной 8 </w:t>
      </w:r>
      <w:r w:rsidRPr="00EC5ADC">
        <w:rPr>
          <w:rFonts w:ascii="Times New Roman" w:hAnsi="Times New Roman"/>
          <w:sz w:val="24"/>
          <w:szCs w:val="24"/>
          <w:vertAlign w:val="superscript"/>
        </w:rPr>
        <w:t>о</w:t>
      </w:r>
      <w:r w:rsidRPr="00EC5ADC">
        <w:rPr>
          <w:rFonts w:ascii="Times New Roman" w:hAnsi="Times New Roman"/>
          <w:sz w:val="24"/>
          <w:szCs w:val="24"/>
        </w:rPr>
        <w:t>С (продолжительность отопительного периода) – 203 суток (4872 ч</w:t>
      </w:r>
      <w:r w:rsidRPr="00EC5ADC">
        <w:rPr>
          <w:rFonts w:ascii="Times New Roman" w:hAnsi="Times New Roman"/>
          <w:sz w:val="24"/>
          <w:szCs w:val="24"/>
        </w:rPr>
        <w:t>а</w:t>
      </w:r>
      <w:r w:rsidRPr="00EC5ADC">
        <w:rPr>
          <w:rFonts w:ascii="Times New Roman" w:hAnsi="Times New Roman"/>
          <w:sz w:val="24"/>
          <w:szCs w:val="24"/>
        </w:rPr>
        <w:t>сов).</w:t>
      </w:r>
    </w:p>
    <w:p w:rsidR="00AB1D18" w:rsidRPr="00EC5ADC" w:rsidRDefault="00AB1D18" w:rsidP="00AB1D18">
      <w:pPr>
        <w:pStyle w:val="a6"/>
        <w:tabs>
          <w:tab w:val="left" w:pos="1047"/>
        </w:tabs>
        <w:spacing w:after="0" w:line="360" w:lineRule="auto"/>
        <w:ind w:firstLine="709"/>
        <w:jc w:val="both"/>
        <w:rPr>
          <w:rFonts w:ascii="Times New Roman" w:hAnsi="Times New Roman"/>
          <w:sz w:val="24"/>
          <w:szCs w:val="24"/>
          <w:lang w:eastAsia="en-US"/>
        </w:rPr>
      </w:pPr>
      <w:r w:rsidRPr="00EC5ADC">
        <w:rPr>
          <w:rFonts w:ascii="Times New Roman" w:hAnsi="Times New Roman"/>
          <w:sz w:val="24"/>
          <w:szCs w:val="24"/>
          <w:lang w:eastAsia="en-US"/>
        </w:rPr>
        <w:t>Краткая характеристика СП, по данным администрации, приведена в таблице 1.</w:t>
      </w:r>
    </w:p>
    <w:p w:rsidR="00AB1D18" w:rsidRPr="006C5ACB" w:rsidRDefault="00AB1D18" w:rsidP="00AB1D18">
      <w:pPr>
        <w:pStyle w:val="a6"/>
        <w:tabs>
          <w:tab w:val="left" w:pos="1047"/>
        </w:tabs>
        <w:spacing w:after="0" w:line="360" w:lineRule="auto"/>
        <w:jc w:val="both"/>
        <w:rPr>
          <w:rFonts w:ascii="Times New Roman" w:hAnsi="Times New Roman"/>
          <w:b/>
          <w:sz w:val="24"/>
          <w:szCs w:val="24"/>
        </w:rPr>
      </w:pPr>
      <w:bookmarkStart w:id="21" w:name="_Toc392158384"/>
      <w:r w:rsidRPr="006C5ACB">
        <w:rPr>
          <w:rFonts w:ascii="Times New Roman" w:hAnsi="Times New Roman"/>
          <w:b/>
          <w:sz w:val="24"/>
          <w:szCs w:val="24"/>
        </w:rPr>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1</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 Общая характеристика сельского поселения Антоновка</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5"/>
        <w:gridCol w:w="1184"/>
        <w:gridCol w:w="1239"/>
      </w:tblGrid>
      <w:tr w:rsidR="00AB1D18" w:rsidRPr="00EE1AB0" w:rsidTr="00AB1D18">
        <w:trPr>
          <w:tblHeader/>
          <w:jc w:val="center"/>
        </w:trPr>
        <w:tc>
          <w:tcPr>
            <w:tcW w:w="7715" w:type="dxa"/>
            <w:tcBorders>
              <w:top w:val="thinThickSmallGap" w:sz="24" w:space="0" w:color="auto"/>
              <w:bottom w:val="thickThinSmallGap" w:sz="24" w:space="0" w:color="auto"/>
            </w:tcBorders>
            <w:shd w:val="clear" w:color="auto" w:fill="D9D9D9"/>
            <w:vAlign w:val="center"/>
          </w:tcPr>
          <w:p w:rsidR="00AB1D18" w:rsidRPr="00EE1AB0" w:rsidRDefault="00AB1D18" w:rsidP="00AB1D18">
            <w:pPr>
              <w:pStyle w:val="a6"/>
              <w:tabs>
                <w:tab w:val="left" w:pos="1047"/>
              </w:tabs>
              <w:spacing w:after="0" w:line="360" w:lineRule="auto"/>
              <w:jc w:val="center"/>
              <w:rPr>
                <w:rFonts w:ascii="Times New Roman" w:hAnsi="Times New Roman"/>
                <w:b/>
                <w:sz w:val="18"/>
                <w:szCs w:val="18"/>
              </w:rPr>
            </w:pPr>
            <w:r w:rsidRPr="00EE1AB0">
              <w:rPr>
                <w:rFonts w:ascii="Times New Roman" w:hAnsi="Times New Roman"/>
                <w:b/>
                <w:sz w:val="18"/>
                <w:szCs w:val="18"/>
              </w:rPr>
              <w:t>Показатели</w:t>
            </w:r>
          </w:p>
        </w:tc>
        <w:tc>
          <w:tcPr>
            <w:tcW w:w="1184" w:type="dxa"/>
            <w:tcBorders>
              <w:top w:val="thinThickSmallGap" w:sz="24" w:space="0" w:color="auto"/>
              <w:bottom w:val="thickThinSmallGap" w:sz="2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b/>
                <w:sz w:val="18"/>
                <w:szCs w:val="18"/>
                <w:lang w:eastAsia="en-US"/>
              </w:rPr>
            </w:pPr>
            <w:r w:rsidRPr="00EE1AB0">
              <w:rPr>
                <w:rFonts w:ascii="Times New Roman" w:hAnsi="Times New Roman"/>
                <w:b/>
                <w:sz w:val="18"/>
                <w:szCs w:val="18"/>
                <w:lang w:eastAsia="en-US"/>
              </w:rPr>
              <w:t>Единица</w:t>
            </w:r>
          </w:p>
          <w:p w:rsidR="00AB1D18" w:rsidRPr="00EE1AB0" w:rsidRDefault="00AB1D18" w:rsidP="00AB1D18">
            <w:pPr>
              <w:pStyle w:val="a6"/>
              <w:tabs>
                <w:tab w:val="left" w:pos="1047"/>
              </w:tabs>
              <w:spacing w:after="0" w:line="360" w:lineRule="auto"/>
              <w:jc w:val="center"/>
              <w:rPr>
                <w:rFonts w:ascii="Times New Roman" w:hAnsi="Times New Roman"/>
                <w:b/>
                <w:sz w:val="18"/>
                <w:szCs w:val="18"/>
              </w:rPr>
            </w:pPr>
            <w:r w:rsidRPr="00EE1AB0">
              <w:rPr>
                <w:rFonts w:ascii="Times New Roman" w:hAnsi="Times New Roman"/>
                <w:b/>
                <w:sz w:val="18"/>
                <w:szCs w:val="18"/>
                <w:lang w:eastAsia="en-US"/>
              </w:rPr>
              <w:t>измерения</w:t>
            </w:r>
          </w:p>
        </w:tc>
        <w:tc>
          <w:tcPr>
            <w:tcW w:w="1239" w:type="dxa"/>
            <w:tcBorders>
              <w:top w:val="thinThickSmallGap" w:sz="24" w:space="0" w:color="auto"/>
              <w:bottom w:val="thickThinSmallGap" w:sz="2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b/>
                <w:sz w:val="18"/>
                <w:szCs w:val="18"/>
                <w:lang w:eastAsia="en-US"/>
              </w:rPr>
            </w:pPr>
            <w:r w:rsidRPr="00EE1AB0">
              <w:rPr>
                <w:rFonts w:ascii="Times New Roman" w:hAnsi="Times New Roman"/>
                <w:b/>
                <w:sz w:val="18"/>
                <w:szCs w:val="18"/>
                <w:lang w:eastAsia="en-US"/>
              </w:rPr>
              <w:t>Базовые</w:t>
            </w:r>
          </w:p>
          <w:p w:rsidR="00AB1D18" w:rsidRPr="00EE1AB0" w:rsidRDefault="00AB1D18" w:rsidP="00AB1D18">
            <w:pPr>
              <w:pStyle w:val="a6"/>
              <w:tabs>
                <w:tab w:val="left" w:pos="1047"/>
              </w:tabs>
              <w:spacing w:after="0" w:line="360" w:lineRule="auto"/>
              <w:jc w:val="center"/>
              <w:rPr>
                <w:rFonts w:ascii="Times New Roman" w:hAnsi="Times New Roman"/>
                <w:b/>
                <w:sz w:val="18"/>
                <w:szCs w:val="18"/>
              </w:rPr>
            </w:pPr>
            <w:r w:rsidRPr="00EE1AB0">
              <w:rPr>
                <w:rFonts w:ascii="Times New Roman" w:hAnsi="Times New Roman"/>
                <w:b/>
                <w:sz w:val="18"/>
                <w:szCs w:val="18"/>
                <w:lang w:eastAsia="en-US"/>
              </w:rPr>
              <w:t>значения</w:t>
            </w:r>
          </w:p>
        </w:tc>
      </w:tr>
      <w:tr w:rsidR="00AB1D18" w:rsidRPr="00EE1AB0" w:rsidTr="00AB1D18">
        <w:trPr>
          <w:trHeight w:hRule="exact" w:val="284"/>
          <w:jc w:val="center"/>
        </w:trPr>
        <w:tc>
          <w:tcPr>
            <w:tcW w:w="7715" w:type="dxa"/>
            <w:tcBorders>
              <w:top w:val="thickThinSmallGap" w:sz="24" w:space="0" w:color="auto"/>
              <w:bottom w:val="single" w:sz="4" w:space="0" w:color="auto"/>
            </w:tcBorders>
            <w:vAlign w:val="center"/>
          </w:tcPr>
          <w:p w:rsidR="00AB1D18" w:rsidRPr="00EE1AB0" w:rsidRDefault="00AB1D18" w:rsidP="00AB1D18">
            <w:pPr>
              <w:pStyle w:val="a6"/>
              <w:tabs>
                <w:tab w:val="left" w:pos="1047"/>
              </w:tabs>
              <w:spacing w:after="0" w:line="240" w:lineRule="auto"/>
              <w:jc w:val="both"/>
              <w:rPr>
                <w:rFonts w:ascii="Times New Roman" w:hAnsi="Times New Roman"/>
                <w:sz w:val="18"/>
                <w:szCs w:val="18"/>
              </w:rPr>
            </w:pPr>
            <w:r w:rsidRPr="00EE1AB0">
              <w:rPr>
                <w:rFonts w:ascii="Times New Roman" w:hAnsi="Times New Roman"/>
                <w:sz w:val="18"/>
                <w:szCs w:val="18"/>
              </w:rPr>
              <w:t>Вся площадь территории в границах всего сельского поселения, в том числе:</w:t>
            </w:r>
          </w:p>
        </w:tc>
        <w:tc>
          <w:tcPr>
            <w:tcW w:w="1184" w:type="dxa"/>
            <w:tcBorders>
              <w:top w:val="thickThinSmallGap" w:sz="24" w:space="0" w:color="auto"/>
              <w:bottom w:val="single" w:sz="4" w:space="0" w:color="auto"/>
            </w:tcBorders>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га</w:t>
            </w:r>
          </w:p>
        </w:tc>
        <w:tc>
          <w:tcPr>
            <w:tcW w:w="1239" w:type="dxa"/>
            <w:tcBorders>
              <w:top w:val="thickThinSmallGap" w:sz="24" w:space="0" w:color="auto"/>
              <w:bottom w:val="single" w:sz="4" w:space="0" w:color="auto"/>
            </w:tcBorders>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8E6BBA">
              <w:rPr>
                <w:rFonts w:ascii="Times New Roman" w:hAnsi="Times New Roman"/>
                <w:sz w:val="18"/>
                <w:szCs w:val="18"/>
              </w:rPr>
              <w:t>6587,8</w:t>
            </w:r>
          </w:p>
        </w:tc>
      </w:tr>
      <w:tr w:rsidR="00AB1D18" w:rsidRPr="00EE1AB0" w:rsidTr="00AB1D18">
        <w:trPr>
          <w:trHeight w:hRule="exact" w:val="284"/>
          <w:jc w:val="center"/>
        </w:trPr>
        <w:tc>
          <w:tcPr>
            <w:tcW w:w="7715" w:type="dxa"/>
            <w:tcBorders>
              <w:top w:val="single" w:sz="4" w:space="0" w:color="auto"/>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both"/>
              <w:rPr>
                <w:rFonts w:ascii="Times New Roman" w:hAnsi="Times New Roman"/>
                <w:sz w:val="18"/>
                <w:szCs w:val="18"/>
              </w:rPr>
            </w:pPr>
            <w:r w:rsidRPr="00EE1AB0">
              <w:rPr>
                <w:rFonts w:ascii="Times New Roman" w:hAnsi="Times New Roman"/>
                <w:sz w:val="18"/>
                <w:szCs w:val="18"/>
              </w:rPr>
              <w:t>– земли населенных пунктов</w:t>
            </w:r>
          </w:p>
        </w:tc>
        <w:tc>
          <w:tcPr>
            <w:tcW w:w="1184" w:type="dxa"/>
            <w:tcBorders>
              <w:top w:val="single" w:sz="4" w:space="0" w:color="auto"/>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га</w:t>
            </w:r>
          </w:p>
        </w:tc>
        <w:tc>
          <w:tcPr>
            <w:tcW w:w="1239" w:type="dxa"/>
            <w:tcBorders>
              <w:top w:val="single" w:sz="4" w:space="0" w:color="auto"/>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102,1</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Численность населения всего поселения</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чел</w:t>
            </w:r>
          </w:p>
        </w:tc>
        <w:tc>
          <w:tcPr>
            <w:tcW w:w="1239"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739</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Количество зданий всего, в том числе:</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ед.</w:t>
            </w:r>
          </w:p>
        </w:tc>
        <w:tc>
          <w:tcPr>
            <w:tcW w:w="1239"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104</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жилых усадебного типа</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ед.</w:t>
            </w:r>
          </w:p>
        </w:tc>
        <w:tc>
          <w:tcPr>
            <w:tcW w:w="1239"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77</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ед.</w:t>
            </w:r>
          </w:p>
        </w:tc>
        <w:tc>
          <w:tcPr>
            <w:tcW w:w="1239"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18</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общественные здания</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ед.</w:t>
            </w:r>
          </w:p>
        </w:tc>
        <w:tc>
          <w:tcPr>
            <w:tcW w:w="1239"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9</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xml:space="preserve">Общая отапливаемая площадь от котельных в том числе: </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м</w:t>
            </w:r>
            <w:r w:rsidRPr="00EE1AB0">
              <w:rPr>
                <w:rFonts w:ascii="Times New Roman" w:hAnsi="Times New Roman"/>
                <w:sz w:val="18"/>
                <w:szCs w:val="18"/>
                <w:vertAlign w:val="superscript"/>
              </w:rPr>
              <w:t>2</w:t>
            </w:r>
          </w:p>
        </w:tc>
        <w:tc>
          <w:tcPr>
            <w:tcW w:w="1239"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8225</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жилых усадебного типа</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м</w:t>
            </w:r>
            <w:r w:rsidRPr="00EE1AB0">
              <w:rPr>
                <w:rFonts w:ascii="Times New Roman" w:hAnsi="Times New Roman"/>
                <w:sz w:val="18"/>
                <w:szCs w:val="18"/>
                <w:vertAlign w:val="superscript"/>
              </w:rPr>
              <w:t>2</w:t>
            </w:r>
          </w:p>
        </w:tc>
        <w:tc>
          <w:tcPr>
            <w:tcW w:w="1239"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0</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м</w:t>
            </w:r>
            <w:r w:rsidRPr="00EE1AB0">
              <w:rPr>
                <w:rFonts w:ascii="Times New Roman" w:hAnsi="Times New Roman"/>
                <w:sz w:val="18"/>
                <w:szCs w:val="18"/>
                <w:vertAlign w:val="superscript"/>
              </w:rPr>
              <w:t>2</w:t>
            </w:r>
          </w:p>
        </w:tc>
        <w:tc>
          <w:tcPr>
            <w:tcW w:w="1239"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5204</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общественные здания</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м</w:t>
            </w:r>
            <w:r w:rsidRPr="00EE1AB0">
              <w:rPr>
                <w:rFonts w:ascii="Times New Roman" w:hAnsi="Times New Roman"/>
                <w:sz w:val="18"/>
                <w:szCs w:val="18"/>
                <w:vertAlign w:val="superscript"/>
              </w:rPr>
              <w:t>2</w:t>
            </w:r>
          </w:p>
        </w:tc>
        <w:tc>
          <w:tcPr>
            <w:tcW w:w="1239"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3021</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Количество зданий с индивидуальным отоплением</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ед.</w:t>
            </w:r>
          </w:p>
        </w:tc>
        <w:tc>
          <w:tcPr>
            <w:tcW w:w="1239"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83</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Общая площадь зданий с индивидуальным отоплением</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м</w:t>
            </w:r>
            <w:r w:rsidRPr="00EE1AB0">
              <w:rPr>
                <w:rFonts w:ascii="Times New Roman" w:hAnsi="Times New Roman"/>
                <w:sz w:val="18"/>
                <w:szCs w:val="18"/>
                <w:vertAlign w:val="superscript"/>
              </w:rPr>
              <w:t>2</w:t>
            </w:r>
          </w:p>
        </w:tc>
        <w:tc>
          <w:tcPr>
            <w:tcW w:w="1239"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14375</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Средняя плотность застройки</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rPr>
              <w:t>м</w:t>
            </w:r>
            <w:r w:rsidRPr="00EE1AB0">
              <w:rPr>
                <w:rFonts w:ascii="Times New Roman" w:hAnsi="Times New Roman"/>
                <w:sz w:val="18"/>
                <w:szCs w:val="18"/>
                <w:vertAlign w:val="superscript"/>
              </w:rPr>
              <w:t>2</w:t>
            </w:r>
            <w:r w:rsidRPr="00EE1AB0">
              <w:rPr>
                <w:rFonts w:ascii="Times New Roman" w:hAnsi="Times New Roman"/>
                <w:sz w:val="18"/>
                <w:szCs w:val="18"/>
              </w:rPr>
              <w:t>/га</w:t>
            </w:r>
          </w:p>
        </w:tc>
        <w:tc>
          <w:tcPr>
            <w:tcW w:w="1239"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3,43</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vertAlign w:val="superscript"/>
              </w:rPr>
              <w:t>о</w:t>
            </w:r>
            <w:r w:rsidRPr="00EE1AB0">
              <w:rPr>
                <w:rFonts w:ascii="Times New Roman" w:hAnsi="Times New Roman"/>
                <w:sz w:val="18"/>
                <w:szCs w:val="18"/>
              </w:rPr>
              <w:t>С</w:t>
            </w:r>
          </w:p>
        </w:tc>
        <w:tc>
          <w:tcPr>
            <w:tcW w:w="1239" w:type="dxa"/>
            <w:tcBorders>
              <w:bottom w:val="single" w:sz="4" w:space="0" w:color="auto"/>
            </w:tcBorders>
            <w:shd w:val="clear" w:color="auto" w:fill="auto"/>
            <w:vAlign w:val="center"/>
          </w:tcPr>
          <w:p w:rsidR="00AB1D18" w:rsidRPr="00C22A99" w:rsidRDefault="00AB1D18" w:rsidP="00AB1D18">
            <w:pPr>
              <w:pStyle w:val="a6"/>
              <w:tabs>
                <w:tab w:val="left" w:pos="1047"/>
              </w:tabs>
              <w:spacing w:after="0" w:line="240" w:lineRule="auto"/>
              <w:jc w:val="center"/>
              <w:rPr>
                <w:rFonts w:cs="Arial"/>
                <w:sz w:val="18"/>
                <w:szCs w:val="18"/>
              </w:rPr>
            </w:pPr>
            <w:r w:rsidRPr="00C22A99">
              <w:rPr>
                <w:rFonts w:cs="Arial"/>
                <w:sz w:val="18"/>
                <w:szCs w:val="18"/>
              </w:rPr>
              <w:t>минус 30</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sidRPr="00EE1AB0">
              <w:rPr>
                <w:rFonts w:ascii="Times New Roman" w:hAnsi="Times New Roman"/>
                <w:sz w:val="18"/>
                <w:szCs w:val="18"/>
                <w:vertAlign w:val="superscript"/>
              </w:rPr>
              <w:t>о</w:t>
            </w:r>
            <w:r w:rsidRPr="00EE1AB0">
              <w:rPr>
                <w:rFonts w:ascii="Times New Roman" w:hAnsi="Times New Roman"/>
                <w:sz w:val="18"/>
                <w:szCs w:val="18"/>
              </w:rPr>
              <w:t>С</w:t>
            </w:r>
          </w:p>
        </w:tc>
        <w:tc>
          <w:tcPr>
            <w:tcW w:w="1239" w:type="dxa"/>
            <w:tcBorders>
              <w:bottom w:val="single" w:sz="4" w:space="0" w:color="auto"/>
            </w:tcBorders>
            <w:shd w:val="clear" w:color="auto" w:fill="D9D9D9"/>
            <w:vAlign w:val="center"/>
          </w:tcPr>
          <w:p w:rsidR="00AB1D18" w:rsidRPr="00C22A99" w:rsidRDefault="00AB1D18" w:rsidP="00AB1D18">
            <w:pPr>
              <w:pStyle w:val="a6"/>
              <w:tabs>
                <w:tab w:val="left" w:pos="1047"/>
              </w:tabs>
              <w:spacing w:after="0" w:line="240" w:lineRule="auto"/>
              <w:jc w:val="center"/>
              <w:rPr>
                <w:rFonts w:cs="Arial"/>
                <w:sz w:val="18"/>
                <w:szCs w:val="18"/>
              </w:rPr>
            </w:pPr>
            <w:r w:rsidRPr="00C22A99">
              <w:rPr>
                <w:rFonts w:cs="Arial"/>
                <w:sz w:val="18"/>
                <w:szCs w:val="18"/>
              </w:rPr>
              <w:t>минус 5,2</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Градусо-сутки отопительного периода</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w:t>
            </w:r>
          </w:p>
        </w:tc>
        <w:tc>
          <w:tcPr>
            <w:tcW w:w="1239" w:type="dxa"/>
            <w:tcBorders>
              <w:bottom w:val="single" w:sz="4" w:space="0" w:color="auto"/>
            </w:tcBorders>
            <w:shd w:val="clear" w:color="auto" w:fill="auto"/>
            <w:vAlign w:val="center"/>
          </w:tcPr>
          <w:p w:rsidR="00AB1D18" w:rsidRPr="00C22A99" w:rsidRDefault="00AB1D18" w:rsidP="00AB1D18">
            <w:pPr>
              <w:pStyle w:val="a6"/>
              <w:tabs>
                <w:tab w:val="left" w:pos="1047"/>
              </w:tabs>
              <w:spacing w:after="0" w:line="240" w:lineRule="auto"/>
              <w:jc w:val="center"/>
              <w:rPr>
                <w:rFonts w:cs="Arial"/>
                <w:sz w:val="18"/>
                <w:szCs w:val="18"/>
              </w:rPr>
            </w:pPr>
            <w:r>
              <w:rPr>
                <w:rFonts w:cs="Arial"/>
                <w:sz w:val="18"/>
                <w:szCs w:val="18"/>
              </w:rPr>
              <w:t>5116</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p>
        </w:tc>
        <w:tc>
          <w:tcPr>
            <w:tcW w:w="1239"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сейсмичность</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p>
        </w:tc>
        <w:tc>
          <w:tcPr>
            <w:tcW w:w="1239"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r>
              <w:rPr>
                <w:rFonts w:ascii="Times New Roman" w:hAnsi="Times New Roman"/>
                <w:sz w:val="18"/>
                <w:szCs w:val="18"/>
              </w:rPr>
              <w:t>норма</w:t>
            </w:r>
          </w:p>
        </w:tc>
      </w:tr>
      <w:tr w:rsidR="00AB1D18" w:rsidRPr="00EE1AB0" w:rsidTr="00AB1D18">
        <w:trPr>
          <w:trHeight w:hRule="exact" w:val="284"/>
          <w:jc w:val="center"/>
        </w:trPr>
        <w:tc>
          <w:tcPr>
            <w:tcW w:w="7715"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вечная мерзлота</w:t>
            </w:r>
          </w:p>
        </w:tc>
        <w:tc>
          <w:tcPr>
            <w:tcW w:w="1184" w:type="dxa"/>
            <w:tcBorders>
              <w:bottom w:val="single" w:sz="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p>
        </w:tc>
        <w:tc>
          <w:tcPr>
            <w:tcW w:w="1239" w:type="dxa"/>
            <w:tcBorders>
              <w:bottom w:val="single" w:sz="4" w:space="0" w:color="auto"/>
            </w:tcBorders>
            <w:shd w:val="clear" w:color="auto" w:fill="D9D9D9"/>
            <w:vAlign w:val="center"/>
          </w:tcPr>
          <w:p w:rsidR="00AB1D18" w:rsidRDefault="00AB1D18" w:rsidP="00AB1D18">
            <w:pPr>
              <w:spacing w:after="0" w:line="240" w:lineRule="auto"/>
              <w:jc w:val="center"/>
            </w:pPr>
            <w:r w:rsidRPr="00CA6FE6">
              <w:rPr>
                <w:rFonts w:ascii="Times New Roman" w:hAnsi="Times New Roman"/>
                <w:sz w:val="18"/>
                <w:szCs w:val="18"/>
              </w:rPr>
              <w:t>норма</w:t>
            </w:r>
          </w:p>
        </w:tc>
      </w:tr>
      <w:tr w:rsidR="00AB1D18" w:rsidRPr="00EE1AB0" w:rsidTr="00AB1D18">
        <w:trPr>
          <w:trHeight w:hRule="exact" w:val="284"/>
          <w:jc w:val="center"/>
        </w:trPr>
        <w:tc>
          <w:tcPr>
            <w:tcW w:w="7715"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подрабатываемые территории</w:t>
            </w:r>
          </w:p>
        </w:tc>
        <w:tc>
          <w:tcPr>
            <w:tcW w:w="1184" w:type="dxa"/>
            <w:tcBorders>
              <w:bottom w:val="single" w:sz="4" w:space="0" w:color="auto"/>
            </w:tcBorders>
            <w:shd w:val="clear" w:color="auto" w:fill="auto"/>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p>
        </w:tc>
        <w:tc>
          <w:tcPr>
            <w:tcW w:w="1239" w:type="dxa"/>
            <w:tcBorders>
              <w:bottom w:val="single" w:sz="4" w:space="0" w:color="auto"/>
            </w:tcBorders>
            <w:shd w:val="clear" w:color="auto" w:fill="auto"/>
            <w:vAlign w:val="center"/>
          </w:tcPr>
          <w:p w:rsidR="00AB1D18" w:rsidRDefault="00AB1D18" w:rsidP="00AB1D18">
            <w:pPr>
              <w:spacing w:after="0" w:line="240" w:lineRule="auto"/>
              <w:jc w:val="center"/>
            </w:pPr>
            <w:r w:rsidRPr="00CA6FE6">
              <w:rPr>
                <w:rFonts w:ascii="Times New Roman" w:hAnsi="Times New Roman"/>
                <w:sz w:val="18"/>
                <w:szCs w:val="18"/>
              </w:rPr>
              <w:t>норма</w:t>
            </w:r>
          </w:p>
        </w:tc>
      </w:tr>
      <w:tr w:rsidR="00AB1D18" w:rsidRPr="00EE1AB0" w:rsidTr="00AB1D18">
        <w:trPr>
          <w:jc w:val="center"/>
        </w:trPr>
        <w:tc>
          <w:tcPr>
            <w:tcW w:w="7715" w:type="dxa"/>
            <w:tcBorders>
              <w:bottom w:val="thickThinSmallGap" w:sz="24" w:space="0" w:color="auto"/>
            </w:tcBorders>
            <w:shd w:val="clear" w:color="auto" w:fill="D9D9D9"/>
            <w:vAlign w:val="center"/>
          </w:tcPr>
          <w:p w:rsidR="00AB1D18" w:rsidRPr="00EE1AB0" w:rsidRDefault="00AB1D18" w:rsidP="00AB1D18">
            <w:pPr>
              <w:pStyle w:val="a6"/>
              <w:tabs>
                <w:tab w:val="left" w:pos="1047"/>
              </w:tabs>
              <w:spacing w:after="0" w:line="240" w:lineRule="auto"/>
              <w:rPr>
                <w:rFonts w:ascii="Times New Roman" w:hAnsi="Times New Roman"/>
                <w:sz w:val="18"/>
                <w:szCs w:val="18"/>
                <w:lang w:eastAsia="en-US"/>
              </w:rPr>
            </w:pPr>
            <w:r w:rsidRPr="00EE1AB0">
              <w:rPr>
                <w:rFonts w:ascii="Times New Roman" w:hAnsi="Times New Roman"/>
                <w:sz w:val="18"/>
                <w:szCs w:val="18"/>
                <w:lang w:eastAsia="en-US"/>
              </w:rPr>
              <w:t>– биогенные или илистые грунты</w:t>
            </w:r>
          </w:p>
        </w:tc>
        <w:tc>
          <w:tcPr>
            <w:tcW w:w="1184" w:type="dxa"/>
            <w:tcBorders>
              <w:bottom w:val="thickThinSmallGap" w:sz="24" w:space="0" w:color="auto"/>
            </w:tcBorders>
            <w:shd w:val="clear" w:color="auto" w:fill="D9D9D9"/>
            <w:vAlign w:val="center"/>
          </w:tcPr>
          <w:p w:rsidR="00AB1D18" w:rsidRPr="00EE1AB0" w:rsidRDefault="00AB1D18" w:rsidP="00AB1D18">
            <w:pPr>
              <w:pStyle w:val="a6"/>
              <w:tabs>
                <w:tab w:val="left" w:pos="1047"/>
              </w:tabs>
              <w:spacing w:after="0" w:line="240" w:lineRule="auto"/>
              <w:jc w:val="center"/>
              <w:rPr>
                <w:rFonts w:ascii="Times New Roman" w:hAnsi="Times New Roman"/>
                <w:sz w:val="18"/>
                <w:szCs w:val="18"/>
              </w:rPr>
            </w:pPr>
          </w:p>
        </w:tc>
        <w:tc>
          <w:tcPr>
            <w:tcW w:w="1239" w:type="dxa"/>
            <w:tcBorders>
              <w:bottom w:val="thickThinSmallGap" w:sz="24" w:space="0" w:color="auto"/>
            </w:tcBorders>
            <w:shd w:val="clear" w:color="auto" w:fill="D9D9D9"/>
            <w:vAlign w:val="center"/>
          </w:tcPr>
          <w:p w:rsidR="00AB1D18" w:rsidRDefault="00AB1D18" w:rsidP="00AB1D18">
            <w:pPr>
              <w:spacing w:after="0" w:line="240" w:lineRule="auto"/>
              <w:jc w:val="center"/>
            </w:pPr>
            <w:r w:rsidRPr="00CA6FE6">
              <w:rPr>
                <w:rFonts w:ascii="Times New Roman" w:hAnsi="Times New Roman"/>
                <w:sz w:val="18"/>
                <w:szCs w:val="18"/>
              </w:rPr>
              <w:t>норма</w:t>
            </w:r>
          </w:p>
        </w:tc>
      </w:tr>
    </w:tbl>
    <w:p w:rsidR="00AB1D18" w:rsidRPr="00AB1D18" w:rsidRDefault="00AB1D18" w:rsidP="00AB1D18">
      <w:pPr>
        <w:rPr>
          <w:lang w:eastAsia="en-US"/>
        </w:rPr>
      </w:pPr>
    </w:p>
    <w:p w:rsidR="0029082F" w:rsidRPr="006C5ACB" w:rsidRDefault="0029082F"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22" w:name="_Toc372891459"/>
      <w:bookmarkStart w:id="23" w:name="_Toc381014488"/>
      <w:bookmarkStart w:id="24" w:name="_Toc392241876"/>
      <w:r w:rsidRPr="006C5ACB">
        <w:rPr>
          <w:rFonts w:ascii="Times New Roman" w:hAnsi="Times New Roman"/>
          <w:b/>
        </w:rPr>
        <w:lastRenderedPageBreak/>
        <w:t>РАЗДЕЛ 1. ПОКАЗАТЕЛИ ПЕРСПЕКТИВНОГО СПРОСА НА ТЕПЛОВУЮ ЭНЕ</w:t>
      </w:r>
      <w:r w:rsidRPr="006C5ACB">
        <w:rPr>
          <w:rFonts w:ascii="Times New Roman" w:hAnsi="Times New Roman"/>
          <w:b/>
        </w:rPr>
        <w:t>Р</w:t>
      </w:r>
      <w:r w:rsidRPr="006C5ACB">
        <w:rPr>
          <w:rFonts w:ascii="Times New Roman" w:hAnsi="Times New Roman"/>
          <w:b/>
        </w:rPr>
        <w:t>ГИЮ (МОЩНОСТЬ) И ТЕПЛОНОСИТЕЛЬ В УСТАНОВЛЕННЫХ ГРАНИЦАХ ТЕРРИТОРИИ ПОСЕЛЕНИЯ</w:t>
      </w:r>
      <w:bookmarkEnd w:id="22"/>
      <w:bookmarkEnd w:id="23"/>
      <w:bookmarkEnd w:id="24"/>
    </w:p>
    <w:p w:rsidR="0029082F" w:rsidRPr="006C5ACB" w:rsidRDefault="0029082F" w:rsidP="004F4A6F">
      <w:pPr>
        <w:pStyle w:val="23"/>
        <w:numPr>
          <w:ilvl w:val="1"/>
          <w:numId w:val="22"/>
        </w:numPr>
        <w:suppressAutoHyphens w:val="0"/>
        <w:adjustRightInd w:val="0"/>
        <w:spacing w:before="0"/>
        <w:rPr>
          <w:rFonts w:ascii="Times New Roman" w:hAnsi="Times New Roman"/>
          <w:b/>
        </w:rPr>
      </w:pPr>
      <w:bookmarkStart w:id="25" w:name="_Toc372891462"/>
      <w:bookmarkStart w:id="26" w:name="_Toc381014489"/>
      <w:bookmarkStart w:id="27" w:name="_Toc392241877"/>
      <w:r w:rsidRPr="006C5ACB">
        <w:rPr>
          <w:rFonts w:ascii="Times New Roman" w:hAnsi="Times New Roman"/>
          <w:b/>
        </w:rPr>
        <w:t>Площадь  строительных  фондов  и  приросты  площади строительных  фондов  по  расчетным  элементам территориального деления</w:t>
      </w:r>
      <w:bookmarkEnd w:id="25"/>
      <w:r w:rsidRPr="006C5ACB">
        <w:rPr>
          <w:rFonts w:ascii="Times New Roman" w:hAnsi="Times New Roman"/>
          <w:b/>
        </w:rPr>
        <w:t xml:space="preserve"> с разделением объектов стро</w:t>
      </w:r>
      <w:r w:rsidRPr="006C5ACB">
        <w:rPr>
          <w:rFonts w:ascii="Times New Roman" w:hAnsi="Times New Roman"/>
          <w:b/>
        </w:rPr>
        <w:t>и</w:t>
      </w:r>
      <w:r w:rsidRPr="006C5ACB">
        <w:rPr>
          <w:rFonts w:ascii="Times New Roman" w:hAnsi="Times New Roman"/>
          <w:b/>
        </w:rPr>
        <w:t>тельства на многоквартирные дома, жилые дома, общественные здания и произво</w:t>
      </w:r>
      <w:r w:rsidRPr="006C5ACB">
        <w:rPr>
          <w:rFonts w:ascii="Times New Roman" w:hAnsi="Times New Roman"/>
          <w:b/>
        </w:rPr>
        <w:t>д</w:t>
      </w:r>
      <w:r w:rsidRPr="006C5ACB">
        <w:rPr>
          <w:rFonts w:ascii="Times New Roman" w:hAnsi="Times New Roman"/>
          <w:b/>
        </w:rPr>
        <w:t>ственные здания промышленных предприятий по этапам - на каждый год первого 5-летнего периода и на последующие 5-летние периоды</w:t>
      </w:r>
      <w:bookmarkEnd w:id="26"/>
      <w:bookmarkEnd w:id="27"/>
    </w:p>
    <w:p w:rsidR="00385C6B" w:rsidRPr="002C51D0" w:rsidRDefault="00385C6B" w:rsidP="00385C6B">
      <w:pPr>
        <w:pStyle w:val="a6"/>
        <w:spacing w:before="240" w:after="0" w:line="360" w:lineRule="auto"/>
        <w:ind w:firstLine="709"/>
        <w:jc w:val="both"/>
        <w:rPr>
          <w:rFonts w:ascii="Times New Roman" w:hAnsi="Times New Roman"/>
        </w:rPr>
      </w:pPr>
      <w:r w:rsidRPr="002C51D0">
        <w:rPr>
          <w:rFonts w:ascii="Times New Roman" w:hAnsi="Times New Roman"/>
        </w:rPr>
        <w:t>Согласно генеральному плану в базовом году строительный фонд сельского поселения Антоно</w:t>
      </w:r>
      <w:r w:rsidRPr="002C51D0">
        <w:rPr>
          <w:rFonts w:ascii="Times New Roman" w:hAnsi="Times New Roman"/>
        </w:rPr>
        <w:t>в</w:t>
      </w:r>
      <w:r w:rsidRPr="002C51D0">
        <w:rPr>
          <w:rFonts w:ascii="Times New Roman" w:hAnsi="Times New Roman"/>
        </w:rPr>
        <w:t>ка составил 22 600 кв. м., в т.ч.:</w:t>
      </w:r>
    </w:p>
    <w:p w:rsidR="00385C6B" w:rsidRPr="002C51D0" w:rsidRDefault="00385C6B" w:rsidP="00385C6B">
      <w:pPr>
        <w:pStyle w:val="a6"/>
        <w:numPr>
          <w:ilvl w:val="0"/>
          <w:numId w:val="7"/>
        </w:numPr>
        <w:spacing w:after="0" w:line="360" w:lineRule="auto"/>
        <w:jc w:val="both"/>
        <w:rPr>
          <w:rFonts w:ascii="Times New Roman" w:hAnsi="Times New Roman"/>
        </w:rPr>
      </w:pPr>
      <w:r w:rsidRPr="002C51D0">
        <w:rPr>
          <w:rStyle w:val="11pt"/>
        </w:rPr>
        <w:t xml:space="preserve">Жилой фонд </w:t>
      </w:r>
      <w:r w:rsidRPr="002C51D0">
        <w:rPr>
          <w:rFonts w:ascii="Times New Roman" w:hAnsi="Times New Roman"/>
        </w:rPr>
        <w:t xml:space="preserve">– </w:t>
      </w:r>
      <w:r w:rsidR="00E41C64">
        <w:rPr>
          <w:rFonts w:ascii="Times New Roman" w:hAnsi="Times New Roman"/>
        </w:rPr>
        <w:t>20700</w:t>
      </w:r>
      <w:r w:rsidRPr="002C51D0">
        <w:rPr>
          <w:rFonts w:ascii="Times New Roman" w:hAnsi="Times New Roman"/>
        </w:rPr>
        <w:t xml:space="preserve"> кв. м.,</w:t>
      </w:r>
    </w:p>
    <w:p w:rsidR="00385C6B" w:rsidRPr="002C51D0" w:rsidRDefault="00385C6B" w:rsidP="00385C6B">
      <w:pPr>
        <w:pStyle w:val="a6"/>
        <w:numPr>
          <w:ilvl w:val="0"/>
          <w:numId w:val="7"/>
        </w:numPr>
        <w:spacing w:after="0" w:line="360" w:lineRule="auto"/>
        <w:jc w:val="both"/>
        <w:rPr>
          <w:rFonts w:ascii="Times New Roman" w:hAnsi="Times New Roman"/>
        </w:rPr>
      </w:pPr>
      <w:r w:rsidRPr="002C51D0">
        <w:rPr>
          <w:rStyle w:val="11pt"/>
        </w:rPr>
        <w:t xml:space="preserve">Общественный фонд </w:t>
      </w:r>
      <w:r w:rsidRPr="002C51D0">
        <w:rPr>
          <w:rFonts w:ascii="Times New Roman" w:hAnsi="Times New Roman"/>
        </w:rPr>
        <w:t xml:space="preserve">– </w:t>
      </w:r>
      <w:r w:rsidR="00E41C64">
        <w:rPr>
          <w:rFonts w:ascii="Times New Roman" w:hAnsi="Times New Roman"/>
        </w:rPr>
        <w:t>1900</w:t>
      </w:r>
      <w:r w:rsidRPr="002C51D0">
        <w:rPr>
          <w:rFonts w:ascii="Times New Roman" w:hAnsi="Times New Roman"/>
        </w:rPr>
        <w:t xml:space="preserve"> кв. м.,</w:t>
      </w:r>
    </w:p>
    <w:p w:rsidR="00385C6B" w:rsidRPr="002C51D0" w:rsidRDefault="00385C6B" w:rsidP="00385C6B">
      <w:pPr>
        <w:pStyle w:val="a6"/>
        <w:numPr>
          <w:ilvl w:val="0"/>
          <w:numId w:val="7"/>
        </w:numPr>
        <w:spacing w:after="0" w:line="360" w:lineRule="auto"/>
        <w:jc w:val="both"/>
        <w:rPr>
          <w:rFonts w:ascii="Times New Roman" w:hAnsi="Times New Roman"/>
        </w:rPr>
      </w:pPr>
      <w:r w:rsidRPr="002C51D0">
        <w:rPr>
          <w:rStyle w:val="11pt"/>
        </w:rPr>
        <w:t xml:space="preserve">Производственные территории </w:t>
      </w:r>
      <w:r w:rsidRPr="002C51D0">
        <w:rPr>
          <w:rFonts w:ascii="Times New Roman" w:hAnsi="Times New Roman"/>
        </w:rPr>
        <w:t xml:space="preserve">– </w:t>
      </w:r>
      <w:r w:rsidRPr="002C51D0">
        <w:rPr>
          <w:rStyle w:val="11pt"/>
        </w:rPr>
        <w:t xml:space="preserve">0 </w:t>
      </w:r>
      <w:r w:rsidRPr="002C51D0">
        <w:rPr>
          <w:rFonts w:ascii="Times New Roman" w:hAnsi="Times New Roman"/>
        </w:rPr>
        <w:t>кв. м.</w:t>
      </w:r>
    </w:p>
    <w:p w:rsidR="00385C6B" w:rsidRPr="002C51D0" w:rsidRDefault="00385C6B" w:rsidP="00385C6B">
      <w:pPr>
        <w:pStyle w:val="a6"/>
        <w:spacing w:before="240" w:after="0" w:line="360" w:lineRule="auto"/>
        <w:ind w:firstLine="709"/>
        <w:jc w:val="both"/>
        <w:rPr>
          <w:rFonts w:ascii="Times New Roman" w:hAnsi="Times New Roman"/>
          <w:szCs w:val="24"/>
        </w:rPr>
      </w:pPr>
      <w:r w:rsidRPr="002C51D0">
        <w:rPr>
          <w:rFonts w:ascii="Times New Roman" w:hAnsi="Times New Roman"/>
          <w:szCs w:val="24"/>
        </w:rPr>
        <w:t>Согласно генеральному плану на расчетный период 2033 г. строительный фонд сельского пос</w:t>
      </w:r>
      <w:r w:rsidRPr="002C51D0">
        <w:rPr>
          <w:rFonts w:ascii="Times New Roman" w:hAnsi="Times New Roman"/>
          <w:szCs w:val="24"/>
        </w:rPr>
        <w:t>е</w:t>
      </w:r>
      <w:r w:rsidRPr="002C51D0">
        <w:rPr>
          <w:rFonts w:ascii="Times New Roman" w:hAnsi="Times New Roman"/>
          <w:szCs w:val="24"/>
        </w:rPr>
        <w:t>ления Антоновка составит 32 649 кв. м., в т.ч.:</w:t>
      </w:r>
    </w:p>
    <w:p w:rsidR="00385C6B" w:rsidRPr="002C51D0" w:rsidRDefault="00385C6B" w:rsidP="00385C6B">
      <w:pPr>
        <w:pStyle w:val="a6"/>
        <w:numPr>
          <w:ilvl w:val="0"/>
          <w:numId w:val="7"/>
        </w:numPr>
        <w:spacing w:after="0" w:line="360" w:lineRule="auto"/>
        <w:jc w:val="both"/>
        <w:rPr>
          <w:rFonts w:ascii="Times New Roman" w:hAnsi="Times New Roman"/>
        </w:rPr>
      </w:pPr>
      <w:r w:rsidRPr="002C51D0">
        <w:rPr>
          <w:rStyle w:val="11pt"/>
        </w:rPr>
        <w:t xml:space="preserve">Жилой фонд </w:t>
      </w:r>
      <w:r w:rsidRPr="002C51D0">
        <w:rPr>
          <w:rFonts w:ascii="Times New Roman" w:hAnsi="Times New Roman"/>
        </w:rPr>
        <w:t>– 29100 кв. м.,</w:t>
      </w:r>
    </w:p>
    <w:p w:rsidR="00385C6B" w:rsidRPr="002C51D0" w:rsidRDefault="00385C6B" w:rsidP="00385C6B">
      <w:pPr>
        <w:pStyle w:val="a6"/>
        <w:numPr>
          <w:ilvl w:val="0"/>
          <w:numId w:val="7"/>
        </w:numPr>
        <w:spacing w:after="0" w:line="360" w:lineRule="auto"/>
        <w:jc w:val="both"/>
        <w:rPr>
          <w:rFonts w:ascii="Times New Roman" w:hAnsi="Times New Roman"/>
        </w:rPr>
      </w:pPr>
      <w:r w:rsidRPr="002C51D0">
        <w:rPr>
          <w:rStyle w:val="11pt"/>
        </w:rPr>
        <w:t xml:space="preserve">Общественный фонд </w:t>
      </w:r>
      <w:r w:rsidRPr="002C51D0">
        <w:rPr>
          <w:rFonts w:ascii="Times New Roman" w:hAnsi="Times New Roman"/>
        </w:rPr>
        <w:t>– 3549 кв. м.,</w:t>
      </w:r>
    </w:p>
    <w:p w:rsidR="00385C6B" w:rsidRPr="002C51D0" w:rsidRDefault="00385C6B" w:rsidP="00385C6B">
      <w:pPr>
        <w:pStyle w:val="a6"/>
        <w:numPr>
          <w:ilvl w:val="0"/>
          <w:numId w:val="7"/>
        </w:numPr>
        <w:spacing w:after="0" w:line="360" w:lineRule="auto"/>
        <w:jc w:val="both"/>
        <w:rPr>
          <w:rFonts w:ascii="Times New Roman" w:hAnsi="Times New Roman"/>
        </w:rPr>
      </w:pPr>
      <w:r w:rsidRPr="002C51D0">
        <w:rPr>
          <w:rStyle w:val="11pt"/>
        </w:rPr>
        <w:t xml:space="preserve">Производственные территории  </w:t>
      </w:r>
      <w:r w:rsidRPr="002C51D0">
        <w:rPr>
          <w:rFonts w:ascii="Times New Roman" w:hAnsi="Times New Roman"/>
        </w:rPr>
        <w:t xml:space="preserve">– </w:t>
      </w:r>
      <w:r w:rsidRPr="002C51D0">
        <w:rPr>
          <w:rStyle w:val="11pt"/>
        </w:rPr>
        <w:t xml:space="preserve">0 </w:t>
      </w:r>
      <w:r w:rsidRPr="002C51D0">
        <w:rPr>
          <w:rFonts w:ascii="Times New Roman" w:hAnsi="Times New Roman"/>
        </w:rPr>
        <w:t>кв. м.</w:t>
      </w:r>
    </w:p>
    <w:p w:rsidR="00385C6B" w:rsidRPr="002C51D0" w:rsidRDefault="00385C6B" w:rsidP="00385C6B">
      <w:pPr>
        <w:spacing w:before="240"/>
        <w:rPr>
          <w:rFonts w:ascii="Times New Roman" w:hAnsi="Times New Roman"/>
          <w:b/>
          <w:bCs/>
          <w:i/>
          <w:iCs/>
        </w:rPr>
      </w:pPr>
      <w:bookmarkStart w:id="28" w:name="bookmark10"/>
      <w:r w:rsidRPr="002C51D0">
        <w:rPr>
          <w:rFonts w:ascii="Times New Roman" w:hAnsi="Times New Roman"/>
          <w:b/>
          <w:i/>
        </w:rPr>
        <w:t>Жилая застройка</w:t>
      </w:r>
      <w:bookmarkEnd w:id="28"/>
      <w:r w:rsidRPr="002C51D0">
        <w:rPr>
          <w:rFonts w:ascii="Times New Roman" w:hAnsi="Times New Roman"/>
          <w:b/>
          <w:i/>
        </w:rPr>
        <w:t>.</w:t>
      </w:r>
    </w:p>
    <w:p w:rsidR="00385C6B" w:rsidRPr="002C51D0" w:rsidRDefault="00385C6B" w:rsidP="00385C6B">
      <w:pPr>
        <w:pStyle w:val="a6"/>
        <w:spacing w:before="240" w:after="0" w:line="360" w:lineRule="auto"/>
        <w:ind w:firstLine="709"/>
        <w:jc w:val="both"/>
        <w:rPr>
          <w:rFonts w:ascii="Times New Roman" w:hAnsi="Times New Roman"/>
          <w:szCs w:val="24"/>
        </w:rPr>
      </w:pPr>
      <w:r w:rsidRPr="002C51D0">
        <w:rPr>
          <w:rFonts w:ascii="Times New Roman" w:hAnsi="Times New Roman"/>
          <w:szCs w:val="24"/>
        </w:rPr>
        <w:t>Генеральный план развития сельского поселения до 2033 года предусматривает увел</w:t>
      </w:r>
      <w:r w:rsidR="00C97407">
        <w:rPr>
          <w:rFonts w:ascii="Times New Roman" w:hAnsi="Times New Roman"/>
          <w:szCs w:val="24"/>
        </w:rPr>
        <w:t xml:space="preserve">ичение доли жилого фонда с </w:t>
      </w:r>
      <w:r w:rsidR="00E41C64">
        <w:rPr>
          <w:rFonts w:ascii="Times New Roman" w:hAnsi="Times New Roman"/>
          <w:szCs w:val="24"/>
        </w:rPr>
        <w:t>20700</w:t>
      </w:r>
      <w:r w:rsidRPr="002C51D0">
        <w:rPr>
          <w:rFonts w:ascii="Times New Roman" w:hAnsi="Times New Roman"/>
          <w:szCs w:val="24"/>
        </w:rPr>
        <w:t xml:space="preserve"> кв. м до 29100</w:t>
      </w:r>
      <w:r w:rsidR="00071AE3" w:rsidRPr="002C51D0">
        <w:rPr>
          <w:rFonts w:ascii="Times New Roman" w:hAnsi="Times New Roman"/>
          <w:szCs w:val="24"/>
        </w:rPr>
        <w:t xml:space="preserve"> кв. м. (увеличение на 40,6</w:t>
      </w:r>
      <w:r w:rsidRPr="002C51D0">
        <w:rPr>
          <w:rFonts w:ascii="Times New Roman" w:hAnsi="Times New Roman"/>
          <w:szCs w:val="24"/>
        </w:rPr>
        <w:t>%), из них:</w:t>
      </w:r>
    </w:p>
    <w:p w:rsidR="00385C6B" w:rsidRPr="002C51D0" w:rsidRDefault="00385C6B" w:rsidP="00182B01">
      <w:pPr>
        <w:pStyle w:val="aff"/>
        <w:numPr>
          <w:ilvl w:val="0"/>
          <w:numId w:val="29"/>
        </w:numPr>
        <w:spacing w:after="0" w:line="360" w:lineRule="auto"/>
        <w:ind w:left="567" w:firstLine="0"/>
        <w:jc w:val="both"/>
        <w:rPr>
          <w:rFonts w:ascii="Times New Roman" w:hAnsi="Times New Roman"/>
          <w:szCs w:val="24"/>
        </w:rPr>
      </w:pPr>
      <w:r w:rsidRPr="002C51D0">
        <w:rPr>
          <w:rFonts w:ascii="Times New Roman" w:hAnsi="Times New Roman"/>
          <w:szCs w:val="24"/>
        </w:rPr>
        <w:t>среднеэтажная застройка не увеличится;</w:t>
      </w:r>
    </w:p>
    <w:p w:rsidR="00385C6B" w:rsidRPr="002C51D0" w:rsidRDefault="00385C6B" w:rsidP="00182B01">
      <w:pPr>
        <w:pStyle w:val="aff"/>
        <w:numPr>
          <w:ilvl w:val="0"/>
          <w:numId w:val="29"/>
        </w:numPr>
        <w:spacing w:after="0" w:line="360" w:lineRule="auto"/>
        <w:ind w:left="567" w:firstLine="0"/>
        <w:jc w:val="both"/>
        <w:rPr>
          <w:rFonts w:ascii="Times New Roman" w:hAnsi="Times New Roman"/>
          <w:szCs w:val="24"/>
        </w:rPr>
      </w:pPr>
      <w:r w:rsidRPr="002C51D0">
        <w:rPr>
          <w:rFonts w:ascii="Times New Roman" w:hAnsi="Times New Roman"/>
          <w:szCs w:val="24"/>
        </w:rPr>
        <w:t xml:space="preserve">индивидуальная – увеличилась на </w:t>
      </w:r>
      <w:r w:rsidR="00071AE3" w:rsidRPr="002C51D0">
        <w:rPr>
          <w:rFonts w:ascii="Times New Roman" w:hAnsi="Times New Roman"/>
          <w:szCs w:val="24"/>
        </w:rPr>
        <w:t>54,2%.</w:t>
      </w:r>
    </w:p>
    <w:p w:rsidR="00385C6B" w:rsidRPr="002C51D0" w:rsidRDefault="00385C6B" w:rsidP="00385C6B">
      <w:pPr>
        <w:spacing w:before="240"/>
        <w:rPr>
          <w:rFonts w:ascii="Times New Roman" w:hAnsi="Times New Roman"/>
          <w:b/>
          <w:i/>
        </w:rPr>
      </w:pPr>
      <w:r w:rsidRPr="002C51D0">
        <w:rPr>
          <w:rFonts w:ascii="Times New Roman" w:hAnsi="Times New Roman"/>
          <w:b/>
          <w:i/>
        </w:rPr>
        <w:t>Общественная застройка.</w:t>
      </w:r>
    </w:p>
    <w:p w:rsidR="00385C6B" w:rsidRPr="002C51D0" w:rsidRDefault="00385C6B" w:rsidP="00385C6B">
      <w:pPr>
        <w:spacing w:before="240"/>
        <w:ind w:firstLine="709"/>
        <w:rPr>
          <w:rFonts w:ascii="Times New Roman" w:hAnsi="Times New Roman"/>
          <w:szCs w:val="24"/>
        </w:rPr>
      </w:pPr>
      <w:r w:rsidRPr="002C51D0">
        <w:rPr>
          <w:rFonts w:ascii="Times New Roman" w:hAnsi="Times New Roman"/>
          <w:szCs w:val="24"/>
        </w:rPr>
        <w:t xml:space="preserve">Генеральным планом предусматривается рост территорий общественной застройки </w:t>
      </w:r>
      <w:r w:rsidR="00722C18" w:rsidRPr="002C51D0">
        <w:rPr>
          <w:rFonts w:ascii="Times New Roman" w:hAnsi="Times New Roman"/>
          <w:szCs w:val="24"/>
        </w:rPr>
        <w:t>на 1649 м2</w:t>
      </w:r>
      <w:r w:rsidRPr="002C51D0">
        <w:rPr>
          <w:rFonts w:ascii="Times New Roman" w:hAnsi="Times New Roman"/>
          <w:szCs w:val="24"/>
        </w:rPr>
        <w:t>.</w:t>
      </w:r>
    </w:p>
    <w:p w:rsidR="00385C6B" w:rsidRPr="002C51D0" w:rsidRDefault="00385C6B" w:rsidP="00385C6B">
      <w:pPr>
        <w:spacing w:before="240"/>
        <w:rPr>
          <w:rFonts w:ascii="Times New Roman" w:hAnsi="Times New Roman"/>
          <w:b/>
          <w:i/>
        </w:rPr>
      </w:pPr>
      <w:r w:rsidRPr="002C51D0">
        <w:rPr>
          <w:rFonts w:ascii="Times New Roman" w:hAnsi="Times New Roman"/>
          <w:b/>
          <w:i/>
        </w:rPr>
        <w:t>Промзоны.</w:t>
      </w:r>
    </w:p>
    <w:p w:rsidR="00385C6B" w:rsidRPr="002C51D0" w:rsidRDefault="00385C6B" w:rsidP="00385C6B">
      <w:pPr>
        <w:spacing w:before="240"/>
        <w:ind w:firstLine="709"/>
        <w:rPr>
          <w:rFonts w:ascii="Times New Roman" w:hAnsi="Times New Roman"/>
          <w:szCs w:val="24"/>
        </w:rPr>
      </w:pPr>
      <w:r w:rsidRPr="002C51D0">
        <w:rPr>
          <w:rFonts w:ascii="Times New Roman" w:hAnsi="Times New Roman"/>
          <w:szCs w:val="24"/>
        </w:rPr>
        <w:t>Генеральным паном не предусматривалось развитие производственных территорий.</w:t>
      </w:r>
    </w:p>
    <w:p w:rsidR="00385C6B" w:rsidRPr="002C51D0" w:rsidRDefault="00385C6B" w:rsidP="00385C6B">
      <w:pPr>
        <w:pStyle w:val="a6"/>
        <w:spacing w:before="100" w:beforeAutospacing="1" w:after="100" w:afterAutospacing="1" w:line="360" w:lineRule="auto"/>
        <w:ind w:firstLine="709"/>
        <w:jc w:val="both"/>
        <w:rPr>
          <w:rFonts w:ascii="Times New Roman" w:hAnsi="Times New Roman"/>
          <w:szCs w:val="24"/>
        </w:rPr>
      </w:pPr>
      <w:r w:rsidRPr="002C51D0">
        <w:rPr>
          <w:rFonts w:ascii="Times New Roman" w:hAnsi="Times New Roman"/>
          <w:szCs w:val="24"/>
        </w:rPr>
        <w:t>Сводный прогнозный баланс строительных фондов СП Антоновка по этапам строительства в к</w:t>
      </w:r>
      <w:r w:rsidRPr="002C51D0">
        <w:rPr>
          <w:rFonts w:ascii="Times New Roman" w:hAnsi="Times New Roman"/>
          <w:szCs w:val="24"/>
        </w:rPr>
        <w:t>а</w:t>
      </w:r>
      <w:r w:rsidRPr="002C51D0">
        <w:rPr>
          <w:rFonts w:ascii="Times New Roman" w:hAnsi="Times New Roman"/>
          <w:szCs w:val="24"/>
        </w:rPr>
        <w:t>ждом населенном</w:t>
      </w:r>
      <w:r w:rsidR="00F576F8" w:rsidRPr="002C51D0">
        <w:rPr>
          <w:rFonts w:ascii="Times New Roman" w:hAnsi="Times New Roman"/>
          <w:szCs w:val="24"/>
        </w:rPr>
        <w:t xml:space="preserve"> пункте представлен в таблице 2</w:t>
      </w:r>
      <w:r w:rsidRPr="002C51D0">
        <w:rPr>
          <w:rFonts w:ascii="Times New Roman" w:hAnsi="Times New Roman"/>
          <w:szCs w:val="24"/>
        </w:rPr>
        <w:t>.</w:t>
      </w:r>
    </w:p>
    <w:p w:rsidR="00740743" w:rsidRDefault="00740743" w:rsidP="00385C6B">
      <w:pPr>
        <w:pStyle w:val="a6"/>
        <w:spacing w:before="100" w:beforeAutospacing="1" w:after="100" w:afterAutospacing="1" w:line="360" w:lineRule="auto"/>
        <w:ind w:firstLine="709"/>
        <w:jc w:val="both"/>
        <w:rPr>
          <w:szCs w:val="24"/>
        </w:rPr>
      </w:pPr>
    </w:p>
    <w:p w:rsidR="002C51D0" w:rsidRDefault="002C51D0" w:rsidP="00385C6B">
      <w:pPr>
        <w:pStyle w:val="a6"/>
        <w:spacing w:before="100" w:beforeAutospacing="1" w:after="100" w:afterAutospacing="1" w:line="360" w:lineRule="auto"/>
        <w:ind w:firstLine="709"/>
        <w:jc w:val="both"/>
        <w:rPr>
          <w:szCs w:val="24"/>
        </w:rPr>
      </w:pPr>
    </w:p>
    <w:p w:rsidR="006C5ACB" w:rsidRPr="008C6855" w:rsidRDefault="006C5ACB" w:rsidP="00385C6B">
      <w:pPr>
        <w:pStyle w:val="a6"/>
        <w:spacing w:before="100" w:beforeAutospacing="1" w:after="100" w:afterAutospacing="1" w:line="360" w:lineRule="auto"/>
        <w:ind w:firstLine="709"/>
        <w:jc w:val="both"/>
        <w:rPr>
          <w:szCs w:val="24"/>
        </w:rPr>
      </w:pPr>
    </w:p>
    <w:p w:rsidR="00385C6B" w:rsidRPr="006C5ACB" w:rsidRDefault="00F576F8" w:rsidP="00740743">
      <w:pPr>
        <w:pStyle w:val="a6"/>
        <w:tabs>
          <w:tab w:val="left" w:pos="1047"/>
        </w:tabs>
        <w:spacing w:after="0" w:line="360" w:lineRule="auto"/>
        <w:jc w:val="both"/>
        <w:rPr>
          <w:rFonts w:ascii="Times New Roman" w:hAnsi="Times New Roman"/>
          <w:b/>
          <w:sz w:val="24"/>
          <w:szCs w:val="24"/>
        </w:rPr>
      </w:pPr>
      <w:bookmarkStart w:id="29" w:name="_Toc392158385"/>
      <w:r w:rsidRPr="006C5ACB">
        <w:rPr>
          <w:rFonts w:ascii="Times New Roman" w:hAnsi="Times New Roman"/>
          <w:b/>
          <w:sz w:val="24"/>
          <w:szCs w:val="24"/>
        </w:rPr>
        <w:lastRenderedPageBreak/>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2</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w:t>
      </w:r>
      <w:r w:rsidR="00385C6B" w:rsidRPr="006C5ACB">
        <w:rPr>
          <w:rFonts w:ascii="Times New Roman" w:hAnsi="Times New Roman"/>
          <w:b/>
          <w:sz w:val="24"/>
          <w:szCs w:val="24"/>
        </w:rPr>
        <w:t xml:space="preserve"> </w:t>
      </w:r>
      <w:bookmarkStart w:id="30" w:name="_Toc381882677"/>
      <w:r w:rsidR="00385C6B" w:rsidRPr="006C5ACB">
        <w:rPr>
          <w:rFonts w:ascii="Times New Roman" w:hAnsi="Times New Roman"/>
          <w:b/>
          <w:sz w:val="24"/>
          <w:szCs w:val="24"/>
        </w:rPr>
        <w:t xml:space="preserve">Прогнозный прирост площадей строительных фондов на </w:t>
      </w:r>
      <w:r w:rsidR="00722C18" w:rsidRPr="006C5ACB">
        <w:rPr>
          <w:rFonts w:ascii="Times New Roman" w:hAnsi="Times New Roman"/>
          <w:b/>
          <w:sz w:val="24"/>
          <w:szCs w:val="24"/>
        </w:rPr>
        <w:t>2014 – 2033</w:t>
      </w:r>
      <w:r w:rsidR="00385C6B" w:rsidRPr="006C5ACB">
        <w:rPr>
          <w:rFonts w:ascii="Times New Roman" w:hAnsi="Times New Roman"/>
          <w:b/>
          <w:sz w:val="24"/>
          <w:szCs w:val="24"/>
        </w:rPr>
        <w:t>гг, м2</w:t>
      </w:r>
      <w:bookmarkEnd w:id="30"/>
      <w:bookmarkEnd w:id="29"/>
      <w:r w:rsidR="00385C6B" w:rsidRPr="006C5ACB">
        <w:rPr>
          <w:rFonts w:ascii="Times New Roman" w:hAnsi="Times New Roman"/>
          <w:b/>
          <w:sz w:val="24"/>
          <w:szCs w:val="24"/>
        </w:rPr>
        <w:t xml:space="preserve"> </w:t>
      </w:r>
    </w:p>
    <w:tbl>
      <w:tblPr>
        <w:tblW w:w="9980" w:type="dxa"/>
        <w:tblLayout w:type="fixed"/>
        <w:tblCellMar>
          <w:left w:w="57" w:type="dxa"/>
          <w:right w:w="57" w:type="dxa"/>
        </w:tblCellMar>
        <w:tblLook w:val="04A0"/>
      </w:tblPr>
      <w:tblGrid>
        <w:gridCol w:w="4735"/>
        <w:gridCol w:w="1045"/>
        <w:gridCol w:w="992"/>
        <w:gridCol w:w="992"/>
        <w:gridCol w:w="992"/>
        <w:gridCol w:w="1224"/>
      </w:tblGrid>
      <w:tr w:rsidR="00385C6B" w:rsidRPr="00856DCA" w:rsidTr="003730C7">
        <w:trPr>
          <w:trHeight w:val="57"/>
          <w:tblHeader/>
        </w:trPr>
        <w:tc>
          <w:tcPr>
            <w:tcW w:w="4735"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firstLine="0"/>
              <w:jc w:val="center"/>
              <w:rPr>
                <w:b/>
                <w:sz w:val="22"/>
                <w:szCs w:val="22"/>
                <w:highlight w:val="lightGray"/>
              </w:rPr>
            </w:pPr>
            <w:r w:rsidRPr="00246688">
              <w:rPr>
                <w:rStyle w:val="11pt"/>
                <w:b/>
                <w:color w:val="auto"/>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hanging="5"/>
              <w:jc w:val="center"/>
              <w:rPr>
                <w:rStyle w:val="11pt"/>
                <w:b/>
                <w:color w:val="auto"/>
              </w:rPr>
            </w:pPr>
            <w:r w:rsidRPr="00246688">
              <w:rPr>
                <w:rStyle w:val="11pt"/>
                <w:b/>
                <w:color w:val="auto"/>
              </w:rPr>
              <w:t>Начало действия Генпл</w:t>
            </w:r>
            <w:r w:rsidRPr="00246688">
              <w:rPr>
                <w:rStyle w:val="11pt"/>
                <w:b/>
                <w:color w:val="auto"/>
              </w:rPr>
              <w:t>а</w:t>
            </w:r>
            <w:r w:rsidRPr="00246688">
              <w:rPr>
                <w:rStyle w:val="11pt"/>
                <w:b/>
                <w:color w:val="auto"/>
              </w:rPr>
              <w:t>на (20</w:t>
            </w:r>
            <w:r w:rsidR="00722C18" w:rsidRPr="00246688">
              <w:rPr>
                <w:rStyle w:val="11pt"/>
                <w:b/>
                <w:color w:val="auto"/>
              </w:rPr>
              <w:t>13</w:t>
            </w:r>
            <w:r w:rsidRPr="00246688">
              <w:rPr>
                <w:rStyle w:val="11pt"/>
                <w:b/>
                <w:color w:val="auto"/>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left="-57" w:firstLine="0"/>
              <w:jc w:val="center"/>
              <w:rPr>
                <w:rStyle w:val="11pt"/>
                <w:b/>
                <w:color w:val="auto"/>
              </w:rPr>
            </w:pPr>
            <w:r w:rsidRPr="00246688">
              <w:rPr>
                <w:rStyle w:val="11pt"/>
                <w:b/>
                <w:color w:val="auto"/>
              </w:rPr>
              <w:t>Сущес</w:t>
            </w:r>
            <w:r w:rsidRPr="00246688">
              <w:rPr>
                <w:rStyle w:val="11pt"/>
                <w:b/>
                <w:color w:val="auto"/>
              </w:rPr>
              <w:t>т</w:t>
            </w:r>
            <w:r w:rsidRPr="00246688">
              <w:rPr>
                <w:rStyle w:val="11pt"/>
                <w:b/>
                <w:color w:val="auto"/>
              </w:rPr>
              <w:t>вующий</w:t>
            </w:r>
          </w:p>
          <w:p w:rsidR="00385C6B" w:rsidRPr="00246688" w:rsidRDefault="00385C6B" w:rsidP="00722C18">
            <w:pPr>
              <w:pStyle w:val="2f1"/>
              <w:shd w:val="clear" w:color="auto" w:fill="auto"/>
              <w:spacing w:line="240" w:lineRule="auto"/>
              <w:ind w:firstLine="0"/>
              <w:jc w:val="center"/>
              <w:rPr>
                <w:b/>
                <w:sz w:val="22"/>
                <w:szCs w:val="22"/>
                <w:highlight w:val="lightGray"/>
              </w:rPr>
            </w:pPr>
            <w:r w:rsidRPr="00246688">
              <w:rPr>
                <w:rStyle w:val="11pt"/>
                <w:b/>
                <w:color w:val="auto"/>
              </w:rPr>
              <w:t>стро</w:t>
            </w:r>
            <w:r w:rsidRPr="00246688">
              <w:rPr>
                <w:rStyle w:val="11pt"/>
                <w:b/>
                <w:color w:val="auto"/>
              </w:rPr>
              <w:t>и</w:t>
            </w:r>
            <w:r w:rsidRPr="00246688">
              <w:rPr>
                <w:rStyle w:val="11pt"/>
                <w:b/>
                <w:color w:val="auto"/>
              </w:rPr>
              <w:t>тельный фонд (2013г.)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firstLine="0"/>
              <w:jc w:val="center"/>
              <w:rPr>
                <w:b/>
                <w:sz w:val="22"/>
                <w:szCs w:val="22"/>
                <w:highlight w:val="lightGray"/>
              </w:rPr>
            </w:pPr>
            <w:r w:rsidRPr="00246688">
              <w:rPr>
                <w:rStyle w:val="11pt"/>
                <w:b/>
              </w:rPr>
              <w:t>Первая очередь стро</w:t>
            </w:r>
            <w:r w:rsidRPr="00246688">
              <w:rPr>
                <w:rStyle w:val="11pt"/>
                <w:b/>
              </w:rPr>
              <w:t>и</w:t>
            </w:r>
            <w:r w:rsidRPr="00246688">
              <w:rPr>
                <w:rStyle w:val="11pt"/>
                <w:b/>
              </w:rPr>
              <w:t>тельс</w:t>
            </w:r>
            <w:r w:rsidRPr="00246688">
              <w:rPr>
                <w:rStyle w:val="11pt"/>
                <w:b/>
              </w:rPr>
              <w:t>т</w:t>
            </w:r>
            <w:r w:rsidRPr="00246688">
              <w:rPr>
                <w:rStyle w:val="11pt"/>
                <w:b/>
              </w:rPr>
              <w:t>ва (202</w:t>
            </w:r>
            <w:r w:rsidR="00722C18" w:rsidRPr="00246688">
              <w:rPr>
                <w:rStyle w:val="11pt"/>
                <w:b/>
              </w:rPr>
              <w:t>3</w:t>
            </w:r>
            <w:r w:rsidRPr="00246688">
              <w:rPr>
                <w:rStyle w:val="11pt"/>
                <w:b/>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left="60" w:firstLine="0"/>
              <w:jc w:val="center"/>
              <w:rPr>
                <w:b/>
                <w:sz w:val="22"/>
                <w:szCs w:val="22"/>
                <w:highlight w:val="lightGray"/>
              </w:rPr>
            </w:pPr>
            <w:r w:rsidRPr="00246688">
              <w:rPr>
                <w:rStyle w:val="11pt"/>
                <w:b/>
              </w:rPr>
              <w:t>Расче</w:t>
            </w:r>
            <w:r w:rsidRPr="00246688">
              <w:rPr>
                <w:rStyle w:val="11pt"/>
                <w:b/>
              </w:rPr>
              <w:t>т</w:t>
            </w:r>
            <w:r w:rsidRPr="00246688">
              <w:rPr>
                <w:rStyle w:val="11pt"/>
                <w:b/>
              </w:rPr>
              <w:t>ный срок (</w:t>
            </w:r>
            <w:r w:rsidR="00722C18" w:rsidRPr="00246688">
              <w:rPr>
                <w:rStyle w:val="11pt"/>
                <w:b/>
              </w:rPr>
              <w:t>2028</w:t>
            </w:r>
            <w:r w:rsidRPr="00246688">
              <w:rPr>
                <w:rStyle w:val="11pt"/>
                <w:b/>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firstLine="0"/>
              <w:jc w:val="center"/>
              <w:rPr>
                <w:rStyle w:val="11pt"/>
                <w:b/>
              </w:rPr>
            </w:pPr>
            <w:r w:rsidRPr="00246688">
              <w:rPr>
                <w:rStyle w:val="11pt"/>
                <w:b/>
              </w:rPr>
              <w:t>Всего пр</w:t>
            </w:r>
            <w:r w:rsidRPr="00246688">
              <w:rPr>
                <w:rStyle w:val="11pt"/>
                <w:b/>
              </w:rPr>
              <w:t>и</w:t>
            </w:r>
            <w:r w:rsidRPr="00246688">
              <w:rPr>
                <w:rStyle w:val="11pt"/>
                <w:b/>
              </w:rPr>
              <w:t xml:space="preserve">рост </w:t>
            </w:r>
          </w:p>
          <w:p w:rsidR="00385C6B" w:rsidRPr="00246688" w:rsidRDefault="00385C6B" w:rsidP="00722C18">
            <w:pPr>
              <w:pStyle w:val="2f1"/>
              <w:shd w:val="clear" w:color="auto" w:fill="auto"/>
              <w:spacing w:line="240" w:lineRule="auto"/>
              <w:ind w:firstLine="0"/>
              <w:jc w:val="center"/>
              <w:rPr>
                <w:b/>
                <w:sz w:val="22"/>
                <w:szCs w:val="22"/>
                <w:highlight w:val="lightGray"/>
              </w:rPr>
            </w:pPr>
            <w:r w:rsidRPr="00246688">
              <w:rPr>
                <w:rStyle w:val="11pt"/>
                <w:b/>
              </w:rPr>
              <w:t>с 2014 по 20</w:t>
            </w:r>
            <w:r w:rsidR="00722C18" w:rsidRPr="00246688">
              <w:rPr>
                <w:rStyle w:val="11pt"/>
                <w:b/>
              </w:rPr>
              <w:t>33</w:t>
            </w:r>
            <w:r w:rsidRPr="00246688">
              <w:rPr>
                <w:rStyle w:val="11pt"/>
                <w:b/>
              </w:rPr>
              <w:t>гг</w:t>
            </w:r>
          </w:p>
        </w:tc>
      </w:tr>
      <w:tr w:rsidR="006B3143" w:rsidRPr="00856DCA" w:rsidTr="00E523EF">
        <w:trPr>
          <w:trHeight w:val="57"/>
        </w:trPr>
        <w:tc>
          <w:tcPr>
            <w:tcW w:w="4735" w:type="dxa"/>
            <w:tcBorders>
              <w:top w:val="thickThinSmallGap" w:sz="24" w:space="0" w:color="auto"/>
              <w:left w:val="single" w:sz="4" w:space="0" w:color="auto"/>
              <w:bottom w:val="single" w:sz="4" w:space="0" w:color="auto"/>
            </w:tcBorders>
            <w:shd w:val="clear" w:color="auto" w:fill="FFFFFF" w:themeFill="background1"/>
            <w:vAlign w:val="center"/>
          </w:tcPr>
          <w:p w:rsidR="006B3143" w:rsidRPr="00F576F8" w:rsidRDefault="006B3143" w:rsidP="00F576F8">
            <w:pPr>
              <w:pStyle w:val="2f1"/>
              <w:shd w:val="clear" w:color="auto" w:fill="auto"/>
              <w:spacing w:line="240" w:lineRule="auto"/>
              <w:ind w:firstLine="0"/>
              <w:jc w:val="center"/>
              <w:rPr>
                <w:rStyle w:val="11pt"/>
              </w:rPr>
            </w:pPr>
            <w:r w:rsidRPr="00E523EF">
              <w:rPr>
                <w:rStyle w:val="11pt"/>
                <w:b/>
              </w:rPr>
              <w:t>СП Антоновка</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b/>
                <w:sz w:val="24"/>
                <w:szCs w:val="24"/>
              </w:rPr>
            </w:pPr>
            <w:r>
              <w:rPr>
                <w:rStyle w:val="11pt"/>
                <w:b/>
                <w:sz w:val="24"/>
                <w:szCs w:val="24"/>
              </w:rPr>
              <w:t>0</w:t>
            </w:r>
          </w:p>
        </w:tc>
        <w:tc>
          <w:tcPr>
            <w:tcW w:w="992" w:type="dxa"/>
            <w:tcBorders>
              <w:top w:val="thickThinSmallGap" w:sz="2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b/>
                <w:sz w:val="24"/>
                <w:szCs w:val="24"/>
              </w:rPr>
            </w:pPr>
            <w:r>
              <w:rPr>
                <w:rStyle w:val="11pt"/>
                <w:b/>
                <w:sz w:val="24"/>
                <w:szCs w:val="24"/>
              </w:rPr>
              <w:t>0</w:t>
            </w:r>
          </w:p>
        </w:tc>
        <w:tc>
          <w:tcPr>
            <w:tcW w:w="992" w:type="dxa"/>
            <w:tcBorders>
              <w:top w:val="thickThinSmallGap" w:sz="2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b/>
                <w:sz w:val="24"/>
                <w:szCs w:val="24"/>
              </w:rPr>
            </w:pPr>
            <w:r>
              <w:rPr>
                <w:rStyle w:val="11pt"/>
                <w:b/>
                <w:sz w:val="24"/>
                <w:szCs w:val="24"/>
              </w:rPr>
              <w:t>0</w:t>
            </w:r>
          </w:p>
        </w:tc>
        <w:tc>
          <w:tcPr>
            <w:tcW w:w="992" w:type="dxa"/>
            <w:tcBorders>
              <w:top w:val="thickThinSmallGap" w:sz="24" w:space="0" w:color="auto"/>
              <w:left w:val="single" w:sz="4" w:space="0" w:color="auto"/>
              <w:bottom w:val="single" w:sz="4" w:space="0" w:color="auto"/>
            </w:tcBorders>
            <w:shd w:val="clear" w:color="auto" w:fill="FFFFFF"/>
            <w:vAlign w:val="center"/>
          </w:tcPr>
          <w:p w:rsidR="006B3143" w:rsidRPr="00F576F8" w:rsidRDefault="006B3143" w:rsidP="00F854A4">
            <w:pPr>
              <w:pStyle w:val="2f1"/>
              <w:shd w:val="clear" w:color="auto" w:fill="auto"/>
              <w:spacing w:line="240" w:lineRule="auto"/>
              <w:ind w:firstLine="0"/>
              <w:jc w:val="center"/>
              <w:rPr>
                <w:rStyle w:val="11pt"/>
                <w:b/>
                <w:sz w:val="24"/>
                <w:szCs w:val="24"/>
              </w:rPr>
            </w:pPr>
            <w:r w:rsidRPr="00F576F8">
              <w:rPr>
                <w:rStyle w:val="11pt"/>
                <w:b/>
                <w:sz w:val="24"/>
                <w:szCs w:val="24"/>
              </w:rPr>
              <w:t>10049</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b/>
                <w:sz w:val="24"/>
                <w:szCs w:val="24"/>
              </w:rPr>
            </w:pPr>
            <w:r w:rsidRPr="00F576F8">
              <w:rPr>
                <w:rStyle w:val="11pt"/>
                <w:b/>
                <w:sz w:val="24"/>
                <w:szCs w:val="24"/>
              </w:rPr>
              <w:t>10049</w:t>
            </w:r>
          </w:p>
        </w:tc>
      </w:tr>
      <w:tr w:rsidR="006B3143" w:rsidRPr="00856DCA" w:rsidTr="006B3143">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807006">
            <w:pPr>
              <w:pStyle w:val="2f1"/>
              <w:shd w:val="clear" w:color="auto" w:fill="auto"/>
              <w:spacing w:line="240" w:lineRule="auto"/>
              <w:ind w:firstLine="0"/>
              <w:jc w:val="left"/>
              <w:rPr>
                <w:rStyle w:val="11pt"/>
                <w:color w:val="auto"/>
              </w:rPr>
            </w:pPr>
            <w:r w:rsidRPr="00F576F8">
              <w:rPr>
                <w:rStyle w:val="11pt"/>
              </w:rPr>
              <w:t>Жилищный фонд</w:t>
            </w:r>
            <w:r w:rsidRPr="00F576F8">
              <w:rPr>
                <w:rStyle w:val="11pt"/>
                <w:color w:val="auto"/>
              </w:rPr>
              <w:t xml:space="preserve"> прирост, </w:t>
            </w:r>
          </w:p>
          <w:p w:rsidR="006B3143" w:rsidRPr="00F576F8" w:rsidRDefault="006B3143" w:rsidP="00807006">
            <w:pPr>
              <w:pStyle w:val="2f1"/>
              <w:shd w:val="clear" w:color="auto" w:fill="auto"/>
              <w:spacing w:line="240" w:lineRule="auto"/>
              <w:ind w:firstLine="0"/>
              <w:jc w:val="left"/>
              <w:rPr>
                <w:rStyle w:val="11pt"/>
                <w:b/>
              </w:rPr>
            </w:pPr>
            <w:r w:rsidRPr="00F576F8">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rStyle w:val="11pt"/>
                <w:sz w:val="24"/>
                <w:szCs w:val="24"/>
              </w:rPr>
            </w:pPr>
            <w:r>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C7740C">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C7740C">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rStyle w:val="11pt"/>
                <w:sz w:val="24"/>
                <w:szCs w:val="24"/>
              </w:rPr>
            </w:pPr>
            <w:r w:rsidRPr="00F576F8">
              <w:rPr>
                <w:rStyle w:val="11pt"/>
                <w:sz w:val="24"/>
                <w:szCs w:val="24"/>
              </w:rPr>
              <w:t>8400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rStyle w:val="11pt"/>
                <w:sz w:val="24"/>
                <w:szCs w:val="24"/>
              </w:rPr>
            </w:pPr>
            <w:r w:rsidRPr="00F576F8">
              <w:rPr>
                <w:rStyle w:val="11pt"/>
                <w:sz w:val="24"/>
                <w:szCs w:val="24"/>
              </w:rPr>
              <w:t>8400</w:t>
            </w:r>
          </w:p>
        </w:tc>
      </w:tr>
      <w:tr w:rsidR="006B3143" w:rsidRPr="00856DCA" w:rsidTr="006B3143">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left"/>
              <w:rPr>
                <w:sz w:val="22"/>
                <w:szCs w:val="22"/>
              </w:rPr>
            </w:pPr>
            <w:r w:rsidRPr="00F576F8">
              <w:rPr>
                <w:rStyle w:val="11pt"/>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0</w:t>
            </w:r>
          </w:p>
        </w:tc>
      </w:tr>
      <w:tr w:rsidR="006B3143" w:rsidRPr="00856DCA" w:rsidTr="006B3143">
        <w:trPr>
          <w:trHeight w:val="57"/>
        </w:trPr>
        <w:tc>
          <w:tcPr>
            <w:tcW w:w="4735" w:type="dxa"/>
            <w:tcBorders>
              <w:top w:val="single" w:sz="4" w:space="0" w:color="auto"/>
              <w:lef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left"/>
              <w:rPr>
                <w:sz w:val="22"/>
                <w:szCs w:val="22"/>
              </w:rPr>
            </w:pPr>
            <w:r w:rsidRPr="00F576F8">
              <w:rPr>
                <w:rStyle w:val="11pt"/>
              </w:rPr>
              <w:t>2. Жилые дома усадебного типа (индивидуал</w:t>
            </w:r>
            <w:r w:rsidRPr="00F576F8">
              <w:rPr>
                <w:rStyle w:val="11pt"/>
              </w:rPr>
              <w:t>ь</w:t>
            </w:r>
            <w:r w:rsidRPr="00F576F8">
              <w:rPr>
                <w:rStyle w:val="11pt"/>
              </w:rPr>
              <w:t>ные</w:t>
            </w:r>
            <w:r w:rsidRPr="00F576F8">
              <w:rPr>
                <w:sz w:val="22"/>
                <w:szCs w:val="22"/>
              </w:rPr>
              <w:t>)</w:t>
            </w:r>
          </w:p>
        </w:tc>
        <w:tc>
          <w:tcPr>
            <w:tcW w:w="1045" w:type="dxa"/>
            <w:tcBorders>
              <w:top w:val="single" w:sz="4" w:space="0" w:color="auto"/>
              <w:left w:val="single" w:sz="4" w:space="0" w:color="auto"/>
              <w:righ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8400</w:t>
            </w:r>
          </w:p>
        </w:tc>
        <w:tc>
          <w:tcPr>
            <w:tcW w:w="1224" w:type="dxa"/>
            <w:tcBorders>
              <w:top w:val="single" w:sz="4" w:space="0" w:color="auto"/>
              <w:left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8400</w:t>
            </w:r>
          </w:p>
        </w:tc>
      </w:tr>
      <w:tr w:rsidR="006B3143" w:rsidRPr="00856DCA" w:rsidTr="006B3143">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left"/>
              <w:rPr>
                <w:rStyle w:val="11pt"/>
              </w:rPr>
            </w:pPr>
            <w:r w:rsidRPr="00F576F8">
              <w:rPr>
                <w:rStyle w:val="11pt"/>
              </w:rPr>
              <w:t xml:space="preserve">3. Снос жилищного  фонда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0</w:t>
            </w:r>
          </w:p>
        </w:tc>
      </w:tr>
      <w:tr w:rsidR="006B3143" w:rsidRPr="00856DCA" w:rsidTr="006B3143">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left"/>
              <w:rPr>
                <w:rStyle w:val="11pt"/>
              </w:rPr>
            </w:pPr>
            <w:r w:rsidRPr="00F576F8">
              <w:rPr>
                <w:rStyle w:val="11pt"/>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0</w:t>
            </w:r>
          </w:p>
        </w:tc>
      </w:tr>
      <w:tr w:rsidR="006B3143" w:rsidRPr="00856DCA" w:rsidTr="006B3143">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rPr>
                <w:rStyle w:val="11pt"/>
                <w:color w:val="auto"/>
              </w:rPr>
            </w:pPr>
            <w:r w:rsidRPr="00F576F8">
              <w:rPr>
                <w:rStyle w:val="11pt"/>
              </w:rPr>
              <w:t>Общественный фонд</w:t>
            </w:r>
            <w:r w:rsidRPr="00F576F8">
              <w:rPr>
                <w:rStyle w:val="11pt"/>
                <w:color w:val="auto"/>
              </w:rPr>
              <w:t xml:space="preserve"> прирост, </w:t>
            </w:r>
          </w:p>
          <w:p w:rsidR="006B3143" w:rsidRPr="00F576F8" w:rsidRDefault="006B3143" w:rsidP="00722C18">
            <w:pPr>
              <w:pStyle w:val="2f1"/>
              <w:shd w:val="clear" w:color="auto" w:fill="auto"/>
              <w:spacing w:line="240" w:lineRule="auto"/>
              <w:ind w:firstLine="0"/>
              <w:rPr>
                <w:sz w:val="22"/>
                <w:szCs w:val="22"/>
              </w:rPr>
            </w:pPr>
            <w:r w:rsidRPr="00F576F8">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1649</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1649</w:t>
            </w:r>
          </w:p>
        </w:tc>
      </w:tr>
      <w:tr w:rsidR="006B3143" w:rsidRPr="00856DCA" w:rsidTr="006B3143">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left"/>
              <w:rPr>
                <w:sz w:val="22"/>
                <w:szCs w:val="22"/>
              </w:rPr>
            </w:pPr>
            <w:r w:rsidRPr="00F576F8">
              <w:rPr>
                <w:sz w:val="22"/>
                <w:szCs w:val="2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Default="006B3143" w:rsidP="006B3143">
            <w:pPr>
              <w:spacing w:after="0" w:line="240" w:lineRule="auto"/>
              <w:jc w:val="center"/>
            </w:pPr>
            <w:r w:rsidRPr="005A19B5">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1649</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6B3143">
            <w:pPr>
              <w:pStyle w:val="2f1"/>
              <w:shd w:val="clear" w:color="auto" w:fill="auto"/>
              <w:spacing w:line="240" w:lineRule="auto"/>
              <w:ind w:firstLine="0"/>
              <w:jc w:val="center"/>
              <w:rPr>
                <w:sz w:val="24"/>
                <w:szCs w:val="24"/>
              </w:rPr>
            </w:pPr>
            <w:r w:rsidRPr="00F576F8">
              <w:rPr>
                <w:sz w:val="24"/>
                <w:szCs w:val="24"/>
              </w:rPr>
              <w:t>1649</w:t>
            </w:r>
          </w:p>
        </w:tc>
      </w:tr>
      <w:tr w:rsidR="006B3143" w:rsidRPr="00856DCA" w:rsidTr="00722C18">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left"/>
              <w:rPr>
                <w:rStyle w:val="11pt"/>
              </w:rPr>
            </w:pPr>
            <w:r w:rsidRPr="00F576F8">
              <w:rPr>
                <w:rStyle w:val="11pt"/>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sz w:val="24"/>
                <w:szCs w:val="24"/>
              </w:rPr>
            </w:pPr>
            <w:r w:rsidRPr="00F576F8">
              <w:rPr>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sz w:val="24"/>
                <w:szCs w:val="24"/>
              </w:rPr>
            </w:pPr>
            <w:r w:rsidRPr="00F576F8">
              <w:rPr>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sz w:val="24"/>
                <w:szCs w:val="24"/>
              </w:rPr>
            </w:pPr>
            <w:r w:rsidRPr="00F576F8">
              <w:rPr>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sz w:val="24"/>
                <w:szCs w:val="24"/>
              </w:rPr>
            </w:pPr>
            <w:r w:rsidRPr="00F576F8">
              <w:rPr>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sz w:val="24"/>
                <w:szCs w:val="24"/>
              </w:rPr>
            </w:pPr>
            <w:r w:rsidRPr="00F576F8">
              <w:rPr>
                <w:sz w:val="24"/>
                <w:szCs w:val="24"/>
              </w:rPr>
              <w:t>0</w:t>
            </w:r>
          </w:p>
        </w:tc>
      </w:tr>
      <w:tr w:rsidR="006B3143" w:rsidRPr="00856DCA" w:rsidTr="00722C18">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rPr>
                <w:rStyle w:val="11pt"/>
                <w:b/>
              </w:rPr>
            </w:pPr>
            <w:r w:rsidRPr="00F576F8">
              <w:rPr>
                <w:rStyle w:val="11pt"/>
              </w:rPr>
              <w:t>Прочие</w:t>
            </w:r>
            <w:r w:rsidRPr="00F576F8">
              <w:rPr>
                <w:rStyle w:val="11pt"/>
                <w:color w:val="auto"/>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r>
      <w:tr w:rsidR="006B3143" w:rsidRPr="00856DCA" w:rsidTr="00722C18">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rPr>
                <w:rStyle w:val="11pt"/>
              </w:rPr>
            </w:pPr>
            <w:r w:rsidRPr="00F576F8">
              <w:rPr>
                <w:rStyle w:val="11pt"/>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3143" w:rsidRPr="00F576F8" w:rsidRDefault="006B3143" w:rsidP="00722C18">
            <w:pPr>
              <w:pStyle w:val="2f1"/>
              <w:shd w:val="clear" w:color="auto" w:fill="auto"/>
              <w:spacing w:line="240" w:lineRule="auto"/>
              <w:ind w:firstLine="0"/>
              <w:jc w:val="center"/>
              <w:rPr>
                <w:rStyle w:val="11pt"/>
                <w:sz w:val="24"/>
                <w:szCs w:val="24"/>
              </w:rPr>
            </w:pPr>
            <w:r w:rsidRPr="00F576F8">
              <w:rPr>
                <w:rStyle w:val="11pt"/>
                <w:sz w:val="24"/>
                <w:szCs w:val="24"/>
              </w:rPr>
              <w:t>0</w:t>
            </w:r>
          </w:p>
        </w:tc>
      </w:tr>
    </w:tbl>
    <w:p w:rsidR="00385C6B" w:rsidRPr="005176AD" w:rsidRDefault="00385C6B" w:rsidP="00385C6B">
      <w:pPr>
        <w:spacing w:before="100" w:beforeAutospacing="1" w:after="100" w:afterAutospacing="1" w:line="360" w:lineRule="auto"/>
        <w:ind w:firstLine="709"/>
        <w:rPr>
          <w:rFonts w:ascii="Times New Roman" w:hAnsi="Times New Roman"/>
          <w:b/>
          <w:sz w:val="24"/>
          <w:szCs w:val="24"/>
        </w:rPr>
      </w:pPr>
      <w:r w:rsidRPr="005176AD">
        <w:rPr>
          <w:rFonts w:ascii="Times New Roman" w:hAnsi="Times New Roman"/>
          <w:sz w:val="24"/>
          <w:szCs w:val="24"/>
        </w:rPr>
        <w:t>Строительный фонд к 203</w:t>
      </w:r>
      <w:r w:rsidR="00807006" w:rsidRPr="005176AD">
        <w:rPr>
          <w:rFonts w:ascii="Times New Roman" w:hAnsi="Times New Roman"/>
          <w:sz w:val="24"/>
          <w:szCs w:val="24"/>
        </w:rPr>
        <w:t>3</w:t>
      </w:r>
      <w:r w:rsidRPr="005176AD">
        <w:rPr>
          <w:rFonts w:ascii="Times New Roman" w:hAnsi="Times New Roman"/>
          <w:sz w:val="24"/>
          <w:szCs w:val="24"/>
        </w:rPr>
        <w:t xml:space="preserve"> году составит </w:t>
      </w:r>
      <w:r w:rsidR="00807006" w:rsidRPr="005176AD">
        <w:rPr>
          <w:rFonts w:ascii="Times New Roman" w:hAnsi="Times New Roman"/>
          <w:sz w:val="24"/>
          <w:szCs w:val="24"/>
        </w:rPr>
        <w:t>32649</w:t>
      </w:r>
      <w:r w:rsidRPr="005176AD">
        <w:rPr>
          <w:rFonts w:ascii="Times New Roman" w:hAnsi="Times New Roman"/>
          <w:sz w:val="24"/>
          <w:szCs w:val="24"/>
        </w:rPr>
        <w:t xml:space="preserve"> кв. м. В таблице 3 представлен сводный прогнозный баланс строительных фондов СП Антоновка по этапам строительства накопленным итогом.</w:t>
      </w:r>
    </w:p>
    <w:p w:rsidR="00385C6B" w:rsidRPr="002C51D0" w:rsidRDefault="00F854A4" w:rsidP="00740743">
      <w:pPr>
        <w:pStyle w:val="a6"/>
        <w:tabs>
          <w:tab w:val="left" w:pos="1047"/>
        </w:tabs>
        <w:spacing w:after="0" w:line="360" w:lineRule="auto"/>
        <w:jc w:val="both"/>
        <w:rPr>
          <w:rFonts w:ascii="Times New Roman" w:hAnsi="Times New Roman"/>
          <w:b/>
          <w:sz w:val="24"/>
          <w:szCs w:val="24"/>
        </w:rPr>
      </w:pPr>
      <w:bookmarkStart w:id="31" w:name="_Toc381882678"/>
      <w:bookmarkStart w:id="32" w:name="_Toc392158386"/>
      <w:r w:rsidRPr="002C51D0">
        <w:rPr>
          <w:rFonts w:ascii="Times New Roman" w:hAnsi="Times New Roman"/>
          <w:b/>
          <w:sz w:val="24"/>
          <w:szCs w:val="24"/>
        </w:rPr>
        <w:t xml:space="preserve">Таблица </w:t>
      </w:r>
      <w:r w:rsidR="008B4165" w:rsidRPr="002C51D0">
        <w:rPr>
          <w:rFonts w:ascii="Times New Roman" w:hAnsi="Times New Roman"/>
          <w:b/>
          <w:sz w:val="24"/>
          <w:szCs w:val="24"/>
        </w:rPr>
        <w:fldChar w:fldCharType="begin"/>
      </w:r>
      <w:r w:rsidRPr="002C51D0">
        <w:rPr>
          <w:rFonts w:ascii="Times New Roman" w:hAnsi="Times New Roman"/>
          <w:b/>
          <w:sz w:val="24"/>
          <w:szCs w:val="24"/>
        </w:rPr>
        <w:instrText xml:space="preserve"> SEQ Таблица \* ARABIC </w:instrText>
      </w:r>
      <w:r w:rsidR="008B4165" w:rsidRPr="002C51D0">
        <w:rPr>
          <w:rFonts w:ascii="Times New Roman" w:hAnsi="Times New Roman"/>
          <w:b/>
          <w:sz w:val="24"/>
          <w:szCs w:val="24"/>
        </w:rPr>
        <w:fldChar w:fldCharType="separate"/>
      </w:r>
      <w:r w:rsidR="009500BC">
        <w:rPr>
          <w:rFonts w:ascii="Times New Roman" w:hAnsi="Times New Roman"/>
          <w:b/>
          <w:noProof/>
          <w:sz w:val="24"/>
          <w:szCs w:val="24"/>
        </w:rPr>
        <w:t>3</w:t>
      </w:r>
      <w:r w:rsidR="008B4165" w:rsidRPr="002C51D0">
        <w:rPr>
          <w:rFonts w:ascii="Times New Roman" w:hAnsi="Times New Roman"/>
          <w:b/>
          <w:sz w:val="24"/>
          <w:szCs w:val="24"/>
        </w:rPr>
        <w:fldChar w:fldCharType="end"/>
      </w:r>
      <w:r w:rsidRPr="002C51D0">
        <w:rPr>
          <w:rFonts w:ascii="Times New Roman" w:hAnsi="Times New Roman"/>
          <w:b/>
          <w:sz w:val="24"/>
          <w:szCs w:val="24"/>
        </w:rPr>
        <w:t xml:space="preserve"> - </w:t>
      </w:r>
      <w:r w:rsidR="00385C6B" w:rsidRPr="002C51D0">
        <w:rPr>
          <w:rFonts w:ascii="Times New Roman" w:hAnsi="Times New Roman"/>
          <w:b/>
          <w:sz w:val="24"/>
          <w:szCs w:val="24"/>
        </w:rPr>
        <w:t xml:space="preserve">Баланс строительных фондов на </w:t>
      </w:r>
      <w:r w:rsidR="00807006" w:rsidRPr="002C51D0">
        <w:rPr>
          <w:rFonts w:ascii="Times New Roman" w:hAnsi="Times New Roman"/>
          <w:b/>
          <w:sz w:val="24"/>
          <w:szCs w:val="24"/>
        </w:rPr>
        <w:t>2014 – 2033</w:t>
      </w:r>
      <w:r w:rsidR="00385C6B" w:rsidRPr="002C51D0">
        <w:rPr>
          <w:rFonts w:ascii="Times New Roman" w:hAnsi="Times New Roman"/>
          <w:b/>
          <w:sz w:val="24"/>
          <w:szCs w:val="24"/>
        </w:rPr>
        <w:t>гг</w:t>
      </w:r>
      <w:r w:rsidR="00807006" w:rsidRPr="002C51D0">
        <w:rPr>
          <w:rFonts w:ascii="Times New Roman" w:hAnsi="Times New Roman"/>
          <w:b/>
          <w:sz w:val="24"/>
          <w:szCs w:val="24"/>
        </w:rPr>
        <w:t xml:space="preserve">, </w:t>
      </w:r>
      <w:r w:rsidR="00385C6B" w:rsidRPr="002C51D0">
        <w:rPr>
          <w:rFonts w:ascii="Times New Roman" w:hAnsi="Times New Roman"/>
          <w:b/>
          <w:sz w:val="24"/>
          <w:szCs w:val="24"/>
        </w:rPr>
        <w:t>м2, накопленным итогом</w:t>
      </w:r>
      <w:bookmarkEnd w:id="31"/>
      <w:bookmarkEnd w:id="32"/>
    </w:p>
    <w:tbl>
      <w:tblPr>
        <w:tblW w:w="9980" w:type="dxa"/>
        <w:tblLayout w:type="fixed"/>
        <w:tblCellMar>
          <w:left w:w="57" w:type="dxa"/>
          <w:right w:w="57" w:type="dxa"/>
        </w:tblCellMar>
        <w:tblLook w:val="04A0"/>
      </w:tblPr>
      <w:tblGrid>
        <w:gridCol w:w="3601"/>
        <w:gridCol w:w="1275"/>
        <w:gridCol w:w="1276"/>
        <w:gridCol w:w="1276"/>
        <w:gridCol w:w="1276"/>
        <w:gridCol w:w="1276"/>
      </w:tblGrid>
      <w:tr w:rsidR="00385C6B" w:rsidRPr="00856DCA" w:rsidTr="005F5103">
        <w:trPr>
          <w:trHeight w:val="170"/>
          <w:tblHeader/>
        </w:trPr>
        <w:tc>
          <w:tcPr>
            <w:tcW w:w="3601"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firstLine="0"/>
              <w:jc w:val="center"/>
              <w:rPr>
                <w:b/>
                <w:sz w:val="22"/>
                <w:szCs w:val="22"/>
                <w:highlight w:val="lightGray"/>
              </w:rPr>
            </w:pPr>
            <w:r w:rsidRPr="00246688">
              <w:rPr>
                <w:rStyle w:val="11pt"/>
                <w:b/>
                <w:color w:val="auto"/>
              </w:rPr>
              <w:t>Наименование</w:t>
            </w:r>
          </w:p>
        </w:tc>
        <w:tc>
          <w:tcPr>
            <w:tcW w:w="1275"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85C6B" w:rsidRPr="00246688" w:rsidRDefault="00385C6B" w:rsidP="008607B5">
            <w:pPr>
              <w:pStyle w:val="2f1"/>
              <w:shd w:val="clear" w:color="auto" w:fill="auto"/>
              <w:spacing w:line="240" w:lineRule="auto"/>
              <w:ind w:hanging="5"/>
              <w:jc w:val="center"/>
              <w:rPr>
                <w:rStyle w:val="11pt"/>
                <w:b/>
                <w:color w:val="auto"/>
              </w:rPr>
            </w:pPr>
            <w:r w:rsidRPr="00246688">
              <w:rPr>
                <w:rStyle w:val="11pt"/>
                <w:b/>
                <w:color w:val="auto"/>
              </w:rPr>
              <w:t>Начало действия Генплана (20</w:t>
            </w:r>
            <w:r w:rsidR="008607B5" w:rsidRPr="00246688">
              <w:rPr>
                <w:rStyle w:val="11pt"/>
                <w:b/>
                <w:color w:val="auto"/>
              </w:rPr>
              <w:t>13</w:t>
            </w:r>
            <w:r w:rsidRPr="00246688">
              <w:rPr>
                <w:rStyle w:val="11pt"/>
                <w:b/>
                <w:color w:val="auto"/>
              </w:rPr>
              <w:t>г)</w:t>
            </w:r>
          </w:p>
        </w:tc>
        <w:tc>
          <w:tcPr>
            <w:tcW w:w="1276"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left="-57" w:firstLine="0"/>
              <w:jc w:val="center"/>
              <w:rPr>
                <w:rStyle w:val="11pt"/>
                <w:b/>
                <w:color w:val="auto"/>
              </w:rPr>
            </w:pPr>
            <w:r w:rsidRPr="00246688">
              <w:rPr>
                <w:rStyle w:val="11pt"/>
                <w:b/>
                <w:color w:val="auto"/>
              </w:rPr>
              <w:t>Сущес</w:t>
            </w:r>
            <w:r w:rsidRPr="00246688">
              <w:rPr>
                <w:rStyle w:val="11pt"/>
                <w:b/>
                <w:color w:val="auto"/>
              </w:rPr>
              <w:t>т</w:t>
            </w:r>
            <w:r w:rsidRPr="00246688">
              <w:rPr>
                <w:rStyle w:val="11pt"/>
                <w:b/>
                <w:color w:val="auto"/>
              </w:rPr>
              <w:t>вующий</w:t>
            </w:r>
          </w:p>
          <w:p w:rsidR="00385C6B" w:rsidRPr="00246688" w:rsidRDefault="00385C6B" w:rsidP="00722C18">
            <w:pPr>
              <w:pStyle w:val="2f1"/>
              <w:shd w:val="clear" w:color="auto" w:fill="auto"/>
              <w:spacing w:line="240" w:lineRule="auto"/>
              <w:ind w:firstLine="0"/>
              <w:jc w:val="center"/>
              <w:rPr>
                <w:b/>
                <w:sz w:val="22"/>
                <w:szCs w:val="22"/>
                <w:highlight w:val="lightGray"/>
              </w:rPr>
            </w:pPr>
            <w:r w:rsidRPr="00246688">
              <w:rPr>
                <w:rStyle w:val="11pt"/>
                <w:b/>
                <w:color w:val="auto"/>
              </w:rPr>
              <w:t>строител</w:t>
            </w:r>
            <w:r w:rsidRPr="00246688">
              <w:rPr>
                <w:rStyle w:val="11pt"/>
                <w:b/>
                <w:color w:val="auto"/>
              </w:rPr>
              <w:t>ь</w:t>
            </w:r>
            <w:r w:rsidRPr="00246688">
              <w:rPr>
                <w:rStyle w:val="11pt"/>
                <w:b/>
                <w:color w:val="auto"/>
              </w:rPr>
              <w:t>ный фонд (2013г.)</w:t>
            </w:r>
          </w:p>
          <w:p w:rsidR="00385C6B" w:rsidRPr="00246688" w:rsidRDefault="00385C6B" w:rsidP="00722C18">
            <w:pPr>
              <w:pStyle w:val="2f1"/>
              <w:shd w:val="clear" w:color="auto" w:fill="auto"/>
              <w:spacing w:line="240" w:lineRule="auto"/>
              <w:ind w:firstLine="0"/>
              <w:jc w:val="center"/>
              <w:rPr>
                <w:b/>
                <w:sz w:val="22"/>
                <w:szCs w:val="22"/>
                <w:highlight w:val="lightGray"/>
              </w:rPr>
            </w:pPr>
          </w:p>
        </w:tc>
        <w:tc>
          <w:tcPr>
            <w:tcW w:w="1276"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8607B5">
            <w:pPr>
              <w:pStyle w:val="2f1"/>
              <w:shd w:val="clear" w:color="auto" w:fill="auto"/>
              <w:spacing w:line="240" w:lineRule="auto"/>
              <w:ind w:firstLine="0"/>
              <w:jc w:val="center"/>
              <w:rPr>
                <w:b/>
                <w:sz w:val="22"/>
                <w:szCs w:val="22"/>
                <w:highlight w:val="lightGray"/>
              </w:rPr>
            </w:pPr>
            <w:r w:rsidRPr="00246688">
              <w:rPr>
                <w:rStyle w:val="11pt"/>
                <w:b/>
              </w:rPr>
              <w:t>Первая очередь строител</w:t>
            </w:r>
            <w:r w:rsidRPr="00246688">
              <w:rPr>
                <w:rStyle w:val="11pt"/>
                <w:b/>
              </w:rPr>
              <w:t>ь</w:t>
            </w:r>
            <w:r w:rsidRPr="00246688">
              <w:rPr>
                <w:rStyle w:val="11pt"/>
                <w:b/>
              </w:rPr>
              <w:t>ства (202</w:t>
            </w:r>
            <w:r w:rsidR="008607B5" w:rsidRPr="00246688">
              <w:rPr>
                <w:rStyle w:val="11pt"/>
                <w:b/>
              </w:rPr>
              <w:t>3</w:t>
            </w:r>
            <w:r w:rsidRPr="00246688">
              <w:rPr>
                <w:rStyle w:val="11pt"/>
                <w:b/>
              </w:rPr>
              <w:t>г.)</w:t>
            </w:r>
          </w:p>
        </w:tc>
        <w:tc>
          <w:tcPr>
            <w:tcW w:w="1276"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385C6B" w:rsidRPr="00246688" w:rsidRDefault="00385C6B" w:rsidP="00722C18">
            <w:pPr>
              <w:pStyle w:val="2f1"/>
              <w:shd w:val="clear" w:color="auto" w:fill="auto"/>
              <w:spacing w:line="240" w:lineRule="auto"/>
              <w:ind w:left="60" w:firstLine="0"/>
              <w:jc w:val="center"/>
              <w:rPr>
                <w:b/>
                <w:sz w:val="22"/>
                <w:szCs w:val="22"/>
                <w:highlight w:val="lightGray"/>
              </w:rPr>
            </w:pPr>
            <w:r w:rsidRPr="00246688">
              <w:rPr>
                <w:rStyle w:val="11pt"/>
                <w:b/>
              </w:rPr>
              <w:t>Расчет</w:t>
            </w:r>
            <w:r w:rsidR="008607B5" w:rsidRPr="00246688">
              <w:rPr>
                <w:rStyle w:val="11pt"/>
                <w:b/>
              </w:rPr>
              <w:t>ный срок (2028</w:t>
            </w:r>
            <w:r w:rsidRPr="00246688">
              <w:rPr>
                <w:rStyle w:val="11pt"/>
                <w:b/>
              </w:rPr>
              <w:t>г.)</w:t>
            </w:r>
          </w:p>
        </w:tc>
        <w:tc>
          <w:tcPr>
            <w:tcW w:w="1276"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85C6B" w:rsidRPr="00246688" w:rsidRDefault="00385C6B" w:rsidP="00807006">
            <w:pPr>
              <w:pStyle w:val="2f1"/>
              <w:shd w:val="clear" w:color="auto" w:fill="auto"/>
              <w:spacing w:line="240" w:lineRule="auto"/>
              <w:ind w:firstLine="0"/>
              <w:jc w:val="center"/>
              <w:rPr>
                <w:b/>
                <w:sz w:val="22"/>
                <w:szCs w:val="22"/>
                <w:highlight w:val="lightGray"/>
              </w:rPr>
            </w:pPr>
            <w:r w:rsidRPr="00246688">
              <w:rPr>
                <w:rStyle w:val="11pt"/>
                <w:b/>
              </w:rPr>
              <w:t>Всего пр</w:t>
            </w:r>
            <w:r w:rsidRPr="00246688">
              <w:rPr>
                <w:rStyle w:val="11pt"/>
                <w:b/>
              </w:rPr>
              <w:t>и</w:t>
            </w:r>
            <w:r w:rsidRPr="00246688">
              <w:rPr>
                <w:rStyle w:val="11pt"/>
                <w:b/>
              </w:rPr>
              <w:t>рост с</w:t>
            </w:r>
            <w:r w:rsidR="00807006" w:rsidRPr="00246688">
              <w:rPr>
                <w:rStyle w:val="11pt"/>
                <w:b/>
              </w:rPr>
              <w:t xml:space="preserve"> 2014 по 2033</w:t>
            </w:r>
            <w:r w:rsidRPr="00246688">
              <w:rPr>
                <w:rStyle w:val="11pt"/>
                <w:b/>
              </w:rPr>
              <w:t>гг</w:t>
            </w:r>
          </w:p>
        </w:tc>
      </w:tr>
      <w:tr w:rsidR="00807006" w:rsidRPr="00856DCA" w:rsidTr="00722C18">
        <w:trPr>
          <w:trHeight w:val="170"/>
        </w:trPr>
        <w:tc>
          <w:tcPr>
            <w:tcW w:w="3601" w:type="dxa"/>
            <w:tcBorders>
              <w:top w:val="thickThinSmallGap" w:sz="2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b/>
              </w:rPr>
            </w:pPr>
            <w:r w:rsidRPr="00807006">
              <w:rPr>
                <w:rStyle w:val="11pt"/>
                <w:b/>
              </w:rPr>
              <w:t>СП Антоновка</w:t>
            </w:r>
          </w:p>
          <w:p w:rsidR="00807006" w:rsidRPr="00807006" w:rsidRDefault="00807006" w:rsidP="00722C18">
            <w:pPr>
              <w:pStyle w:val="2f1"/>
              <w:shd w:val="clear" w:color="auto" w:fill="auto"/>
              <w:spacing w:line="240" w:lineRule="auto"/>
              <w:ind w:firstLine="0"/>
              <w:jc w:val="left"/>
              <w:rPr>
                <w:rStyle w:val="11pt"/>
              </w:rPr>
            </w:pPr>
          </w:p>
        </w:tc>
        <w:tc>
          <w:tcPr>
            <w:tcW w:w="127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b/>
              </w:rPr>
            </w:pPr>
            <w:r w:rsidRPr="00807006">
              <w:rPr>
                <w:rStyle w:val="11pt"/>
                <w:b/>
              </w:rPr>
              <w:t>22600</w:t>
            </w:r>
          </w:p>
        </w:tc>
        <w:tc>
          <w:tcPr>
            <w:tcW w:w="1276" w:type="dxa"/>
            <w:tcBorders>
              <w:top w:val="thickThinSmallGap" w:sz="2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b/>
              </w:rPr>
            </w:pPr>
            <w:r w:rsidRPr="00807006">
              <w:rPr>
                <w:rStyle w:val="11pt"/>
                <w:b/>
              </w:rPr>
              <w:t>22600</w:t>
            </w:r>
          </w:p>
        </w:tc>
        <w:tc>
          <w:tcPr>
            <w:tcW w:w="1276" w:type="dxa"/>
            <w:tcBorders>
              <w:top w:val="thickThinSmallGap" w:sz="2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b/>
              </w:rPr>
            </w:pPr>
            <w:r w:rsidRPr="00807006">
              <w:rPr>
                <w:rStyle w:val="11pt"/>
                <w:b/>
              </w:rPr>
              <w:t>22600</w:t>
            </w:r>
          </w:p>
        </w:tc>
        <w:tc>
          <w:tcPr>
            <w:tcW w:w="1276" w:type="dxa"/>
            <w:tcBorders>
              <w:top w:val="thickThinSmallGap" w:sz="2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b/>
              </w:rPr>
            </w:pPr>
            <w:r w:rsidRPr="00807006">
              <w:rPr>
                <w:rStyle w:val="11pt"/>
                <w:b/>
              </w:rPr>
              <w:t>32649</w:t>
            </w:r>
          </w:p>
        </w:tc>
        <w:tc>
          <w:tcPr>
            <w:tcW w:w="1276"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b/>
              </w:rPr>
            </w:pPr>
            <w:r w:rsidRPr="00807006">
              <w:rPr>
                <w:rStyle w:val="11pt"/>
                <w:b/>
              </w:rPr>
              <w:t>10049</w:t>
            </w:r>
          </w:p>
        </w:tc>
      </w:tr>
      <w:tr w:rsidR="00807006" w:rsidRPr="00856DCA" w:rsidTr="00722C18">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left"/>
              <w:rPr>
                <w:rStyle w:val="11pt"/>
              </w:rPr>
            </w:pPr>
            <w:r w:rsidRPr="00807006">
              <w:rPr>
                <w:rStyle w:val="11pt"/>
              </w:rPr>
              <w:t>Жилой фонд, в т.ч.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20700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20700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20700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29100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8400</w:t>
            </w:r>
          </w:p>
        </w:tc>
      </w:tr>
      <w:tr w:rsidR="00C97407" w:rsidRPr="00856DCA" w:rsidTr="00C97407">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C97407" w:rsidRPr="00807006" w:rsidRDefault="00C97407" w:rsidP="00722C18">
            <w:pPr>
              <w:pStyle w:val="2f1"/>
              <w:shd w:val="clear" w:color="auto" w:fill="auto"/>
              <w:spacing w:line="240" w:lineRule="auto"/>
              <w:ind w:firstLine="0"/>
              <w:rPr>
                <w:sz w:val="22"/>
                <w:szCs w:val="22"/>
              </w:rPr>
            </w:pPr>
            <w:r w:rsidRPr="00807006">
              <w:rPr>
                <w:rStyle w:val="11pt"/>
              </w:rPr>
              <w:t>1. Многоквартирные здания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7407" w:rsidRPr="00807006" w:rsidRDefault="00C97407" w:rsidP="00807006">
            <w:pPr>
              <w:pStyle w:val="2f1"/>
              <w:shd w:val="clear" w:color="auto" w:fill="auto"/>
              <w:spacing w:line="240" w:lineRule="auto"/>
              <w:ind w:firstLine="0"/>
              <w:jc w:val="center"/>
              <w:rPr>
                <w:sz w:val="22"/>
                <w:szCs w:val="22"/>
              </w:rPr>
            </w:pPr>
            <w:r>
              <w:rPr>
                <w:sz w:val="22"/>
                <w:szCs w:val="22"/>
              </w:rPr>
              <w:t>5204,5</w:t>
            </w:r>
          </w:p>
        </w:tc>
        <w:tc>
          <w:tcPr>
            <w:tcW w:w="1276" w:type="dxa"/>
            <w:tcBorders>
              <w:top w:val="single" w:sz="4" w:space="0" w:color="auto"/>
              <w:left w:val="single" w:sz="4" w:space="0" w:color="auto"/>
              <w:bottom w:val="single" w:sz="4" w:space="0" w:color="auto"/>
            </w:tcBorders>
            <w:shd w:val="clear" w:color="auto" w:fill="FFFFFF"/>
          </w:tcPr>
          <w:p w:rsidR="00C97407" w:rsidRPr="00C97407" w:rsidRDefault="00C97407" w:rsidP="00C97407">
            <w:pPr>
              <w:pStyle w:val="2f1"/>
              <w:shd w:val="clear" w:color="auto" w:fill="auto"/>
              <w:spacing w:line="240" w:lineRule="auto"/>
              <w:ind w:firstLine="0"/>
              <w:jc w:val="center"/>
              <w:rPr>
                <w:sz w:val="22"/>
                <w:szCs w:val="22"/>
              </w:rPr>
            </w:pPr>
            <w:r w:rsidRPr="00032CCF">
              <w:rPr>
                <w:sz w:val="22"/>
                <w:szCs w:val="22"/>
              </w:rPr>
              <w:t>5204,5</w:t>
            </w:r>
          </w:p>
        </w:tc>
        <w:tc>
          <w:tcPr>
            <w:tcW w:w="1276" w:type="dxa"/>
            <w:tcBorders>
              <w:top w:val="single" w:sz="4" w:space="0" w:color="auto"/>
              <w:left w:val="single" w:sz="4" w:space="0" w:color="auto"/>
              <w:bottom w:val="single" w:sz="4" w:space="0" w:color="auto"/>
            </w:tcBorders>
            <w:shd w:val="clear" w:color="auto" w:fill="FFFFFF"/>
          </w:tcPr>
          <w:p w:rsidR="00C97407" w:rsidRPr="00C97407" w:rsidRDefault="00C97407" w:rsidP="00C97407">
            <w:pPr>
              <w:pStyle w:val="2f1"/>
              <w:shd w:val="clear" w:color="auto" w:fill="auto"/>
              <w:spacing w:line="240" w:lineRule="auto"/>
              <w:ind w:firstLine="0"/>
              <w:jc w:val="center"/>
              <w:rPr>
                <w:sz w:val="22"/>
                <w:szCs w:val="22"/>
              </w:rPr>
            </w:pPr>
            <w:r w:rsidRPr="00032CCF">
              <w:rPr>
                <w:sz w:val="22"/>
                <w:szCs w:val="22"/>
              </w:rPr>
              <w:t>5204,5</w:t>
            </w:r>
          </w:p>
        </w:tc>
        <w:tc>
          <w:tcPr>
            <w:tcW w:w="1276" w:type="dxa"/>
            <w:tcBorders>
              <w:top w:val="single" w:sz="4" w:space="0" w:color="auto"/>
              <w:left w:val="single" w:sz="4" w:space="0" w:color="auto"/>
              <w:bottom w:val="single" w:sz="4" w:space="0" w:color="auto"/>
            </w:tcBorders>
            <w:shd w:val="clear" w:color="auto" w:fill="FFFFFF"/>
          </w:tcPr>
          <w:p w:rsidR="00C97407" w:rsidRPr="00C97407" w:rsidRDefault="00C97407" w:rsidP="00C97407">
            <w:pPr>
              <w:pStyle w:val="2f1"/>
              <w:shd w:val="clear" w:color="auto" w:fill="auto"/>
              <w:spacing w:line="240" w:lineRule="auto"/>
              <w:ind w:firstLine="0"/>
              <w:jc w:val="center"/>
              <w:rPr>
                <w:sz w:val="22"/>
                <w:szCs w:val="22"/>
              </w:rPr>
            </w:pPr>
            <w:r w:rsidRPr="00032CCF">
              <w:rPr>
                <w:sz w:val="22"/>
                <w:szCs w:val="22"/>
              </w:rPr>
              <w:t>5204,5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7407" w:rsidRPr="00807006" w:rsidRDefault="00C97407" w:rsidP="00722C18">
            <w:pPr>
              <w:pStyle w:val="2f1"/>
              <w:shd w:val="clear" w:color="auto" w:fill="auto"/>
              <w:spacing w:line="240" w:lineRule="auto"/>
              <w:ind w:firstLine="0"/>
              <w:jc w:val="center"/>
              <w:rPr>
                <w:rStyle w:val="11pt"/>
              </w:rPr>
            </w:pPr>
            <w:r w:rsidRPr="00807006">
              <w:rPr>
                <w:rStyle w:val="11pt"/>
              </w:rPr>
              <w:t>0</w:t>
            </w:r>
          </w:p>
        </w:tc>
      </w:tr>
      <w:tr w:rsidR="00C97407" w:rsidRPr="00856DCA" w:rsidTr="00C97407">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C97407" w:rsidRPr="00807006" w:rsidRDefault="00C97407" w:rsidP="004F4A6F">
            <w:pPr>
              <w:pStyle w:val="2f1"/>
              <w:numPr>
                <w:ilvl w:val="0"/>
                <w:numId w:val="14"/>
              </w:numPr>
              <w:shd w:val="clear" w:color="auto" w:fill="auto"/>
              <w:spacing w:line="240" w:lineRule="auto"/>
              <w:rPr>
                <w:sz w:val="22"/>
                <w:szCs w:val="22"/>
              </w:rPr>
            </w:pPr>
            <w:r w:rsidRPr="00807006">
              <w:rPr>
                <w:rStyle w:val="11pt"/>
              </w:rPr>
              <w:t>Жилые дома усадебного типа (индивидуальные</w:t>
            </w:r>
            <w:r w:rsidRPr="00807006">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7407" w:rsidRPr="00807006" w:rsidRDefault="00C97407" w:rsidP="00807006">
            <w:pPr>
              <w:pStyle w:val="2f1"/>
              <w:shd w:val="clear" w:color="auto" w:fill="auto"/>
              <w:spacing w:line="240" w:lineRule="auto"/>
              <w:ind w:firstLine="0"/>
              <w:jc w:val="center"/>
              <w:rPr>
                <w:sz w:val="22"/>
                <w:szCs w:val="22"/>
              </w:rPr>
            </w:pPr>
            <w:r>
              <w:rPr>
                <w:sz w:val="22"/>
                <w:szCs w:val="22"/>
              </w:rPr>
              <w:t>15495,5</w:t>
            </w:r>
          </w:p>
        </w:tc>
        <w:tc>
          <w:tcPr>
            <w:tcW w:w="1276" w:type="dxa"/>
            <w:tcBorders>
              <w:top w:val="single" w:sz="4" w:space="0" w:color="auto"/>
              <w:left w:val="single" w:sz="4" w:space="0" w:color="auto"/>
              <w:bottom w:val="single" w:sz="4" w:space="0" w:color="auto"/>
            </w:tcBorders>
            <w:shd w:val="clear" w:color="auto" w:fill="FFFFFF"/>
            <w:vAlign w:val="center"/>
          </w:tcPr>
          <w:p w:rsidR="00C97407" w:rsidRPr="00C97407" w:rsidRDefault="00C97407" w:rsidP="00C97407">
            <w:pPr>
              <w:pStyle w:val="2f1"/>
              <w:shd w:val="clear" w:color="auto" w:fill="auto"/>
              <w:spacing w:line="240" w:lineRule="auto"/>
              <w:ind w:firstLine="0"/>
              <w:jc w:val="center"/>
              <w:rPr>
                <w:sz w:val="22"/>
                <w:szCs w:val="22"/>
              </w:rPr>
            </w:pPr>
            <w:r w:rsidRPr="00AB7701">
              <w:rPr>
                <w:sz w:val="22"/>
                <w:szCs w:val="22"/>
              </w:rPr>
              <w:t>15495,5</w:t>
            </w:r>
          </w:p>
        </w:tc>
        <w:tc>
          <w:tcPr>
            <w:tcW w:w="1276" w:type="dxa"/>
            <w:tcBorders>
              <w:top w:val="single" w:sz="4" w:space="0" w:color="auto"/>
              <w:left w:val="single" w:sz="4" w:space="0" w:color="auto"/>
              <w:bottom w:val="single" w:sz="4" w:space="0" w:color="auto"/>
            </w:tcBorders>
            <w:shd w:val="clear" w:color="auto" w:fill="FFFFFF"/>
            <w:vAlign w:val="center"/>
          </w:tcPr>
          <w:p w:rsidR="00C97407" w:rsidRPr="00C97407" w:rsidRDefault="00C97407" w:rsidP="00C97407">
            <w:pPr>
              <w:pStyle w:val="2f1"/>
              <w:shd w:val="clear" w:color="auto" w:fill="auto"/>
              <w:spacing w:line="240" w:lineRule="auto"/>
              <w:ind w:firstLine="0"/>
              <w:jc w:val="center"/>
              <w:rPr>
                <w:sz w:val="22"/>
                <w:szCs w:val="22"/>
              </w:rPr>
            </w:pPr>
            <w:r w:rsidRPr="00AB7701">
              <w:rPr>
                <w:sz w:val="22"/>
                <w:szCs w:val="22"/>
              </w:rPr>
              <w:t>15495,5</w:t>
            </w:r>
          </w:p>
        </w:tc>
        <w:tc>
          <w:tcPr>
            <w:tcW w:w="1276" w:type="dxa"/>
            <w:tcBorders>
              <w:top w:val="single" w:sz="4" w:space="0" w:color="auto"/>
              <w:left w:val="single" w:sz="4" w:space="0" w:color="auto"/>
              <w:bottom w:val="single" w:sz="4" w:space="0" w:color="auto"/>
            </w:tcBorders>
            <w:shd w:val="clear" w:color="auto" w:fill="FFFFFF"/>
            <w:vAlign w:val="center"/>
          </w:tcPr>
          <w:p w:rsidR="00C97407" w:rsidRPr="00C97407" w:rsidRDefault="00C97407" w:rsidP="00C97407">
            <w:pPr>
              <w:pStyle w:val="2f1"/>
              <w:shd w:val="clear" w:color="auto" w:fill="auto"/>
              <w:spacing w:line="240" w:lineRule="auto"/>
              <w:ind w:firstLine="0"/>
              <w:jc w:val="center"/>
              <w:rPr>
                <w:sz w:val="22"/>
                <w:szCs w:val="22"/>
              </w:rPr>
            </w:pPr>
            <w:r w:rsidRPr="00AB7701">
              <w:rPr>
                <w:sz w:val="22"/>
                <w:szCs w:val="22"/>
              </w:rPr>
              <w:t>15495,5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7407" w:rsidRPr="00807006" w:rsidRDefault="00C97407" w:rsidP="00722C18">
            <w:pPr>
              <w:pStyle w:val="2f1"/>
              <w:shd w:val="clear" w:color="auto" w:fill="auto"/>
              <w:spacing w:line="240" w:lineRule="auto"/>
              <w:ind w:firstLine="0"/>
              <w:jc w:val="center"/>
              <w:rPr>
                <w:rStyle w:val="11pt"/>
              </w:rPr>
            </w:pPr>
            <w:r w:rsidRPr="00807006">
              <w:rPr>
                <w:rStyle w:val="11pt"/>
              </w:rPr>
              <w:t>8400</w:t>
            </w:r>
          </w:p>
        </w:tc>
      </w:tr>
      <w:tr w:rsidR="00807006" w:rsidRPr="00856DCA" w:rsidTr="00722C18">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left"/>
              <w:rPr>
                <w:rStyle w:val="11pt"/>
              </w:rPr>
            </w:pPr>
            <w:r w:rsidRPr="00807006">
              <w:rPr>
                <w:rStyle w:val="11pt"/>
              </w:rPr>
              <w:t>Общественный фонд</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sz w:val="22"/>
                <w:szCs w:val="22"/>
              </w:rPr>
              <w:t>1900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sz w:val="22"/>
                <w:szCs w:val="22"/>
              </w:rPr>
              <w:t>1900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sz w:val="22"/>
                <w:szCs w:val="22"/>
              </w:rPr>
              <w:t>1900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sz w:val="22"/>
                <w:szCs w:val="22"/>
              </w:rPr>
            </w:pPr>
            <w:r w:rsidRPr="00807006">
              <w:rPr>
                <w:sz w:val="22"/>
                <w:szCs w:val="22"/>
              </w:rPr>
              <w:t>3549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sz w:val="22"/>
                <w:szCs w:val="22"/>
              </w:rPr>
            </w:pPr>
            <w:r w:rsidRPr="00807006">
              <w:rPr>
                <w:sz w:val="22"/>
                <w:szCs w:val="22"/>
              </w:rPr>
              <w:t>1649</w:t>
            </w:r>
          </w:p>
        </w:tc>
      </w:tr>
      <w:tr w:rsidR="00807006" w:rsidRPr="00856DCA" w:rsidTr="00722C18">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left"/>
              <w:rPr>
                <w:rStyle w:val="11pt"/>
              </w:rPr>
            </w:pPr>
            <w:r w:rsidRPr="00807006">
              <w:rPr>
                <w:rStyle w:val="11pt"/>
              </w:rPr>
              <w:t>Прочие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0</w:t>
            </w:r>
          </w:p>
        </w:tc>
      </w:tr>
      <w:tr w:rsidR="00807006" w:rsidRPr="00856DCA" w:rsidTr="00722C18">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left"/>
              <w:rPr>
                <w:rStyle w:val="11pt"/>
              </w:rPr>
            </w:pPr>
            <w:r w:rsidRPr="00807006">
              <w:rPr>
                <w:rStyle w:val="11pt"/>
              </w:rPr>
              <w:t>Производственные территории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0</w:t>
            </w:r>
          </w:p>
        </w:tc>
      </w:tr>
      <w:tr w:rsidR="00807006" w:rsidRPr="00856DCA" w:rsidTr="00722C18">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left"/>
              <w:rPr>
                <w:rStyle w:val="11pt"/>
                <w:b/>
              </w:rPr>
            </w:pPr>
            <w:r w:rsidRPr="00807006">
              <w:rPr>
                <w:rStyle w:val="11pt"/>
                <w:b/>
              </w:rPr>
              <w:t>Итого строительные фонды, в т. 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b/>
              </w:rPr>
            </w:pPr>
            <w:r w:rsidRPr="00807006">
              <w:rPr>
                <w:rStyle w:val="11pt"/>
                <w:b/>
              </w:rPr>
              <w:t>22600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b/>
              </w:rPr>
            </w:pPr>
            <w:r w:rsidRPr="00807006">
              <w:rPr>
                <w:rStyle w:val="11pt"/>
                <w:b/>
              </w:rPr>
              <w:t>22600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b/>
              </w:rPr>
            </w:pPr>
            <w:r w:rsidRPr="00807006">
              <w:rPr>
                <w:rStyle w:val="11pt"/>
                <w:b/>
              </w:rPr>
              <w:t>22600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b/>
              </w:rPr>
            </w:pPr>
            <w:r w:rsidRPr="00807006">
              <w:rPr>
                <w:rStyle w:val="11pt"/>
                <w:b/>
              </w:rPr>
              <w:t>32649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b/>
              </w:rPr>
            </w:pPr>
            <w:r w:rsidRPr="00807006">
              <w:rPr>
                <w:rStyle w:val="11pt"/>
                <w:b/>
              </w:rPr>
              <w:t>10049</w:t>
            </w:r>
          </w:p>
        </w:tc>
      </w:tr>
      <w:tr w:rsidR="00807006" w:rsidRPr="00856DCA" w:rsidTr="00722C18">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left"/>
              <w:rPr>
                <w:rStyle w:val="11pt"/>
              </w:rPr>
            </w:pPr>
            <w:r w:rsidRPr="00807006">
              <w:rPr>
                <w:rStyle w:val="11pt"/>
              </w:rPr>
              <w:t>с. Антоновка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22600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22600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807006">
            <w:pPr>
              <w:pStyle w:val="2f1"/>
              <w:shd w:val="clear" w:color="auto" w:fill="auto"/>
              <w:spacing w:line="240" w:lineRule="auto"/>
              <w:ind w:firstLine="0"/>
              <w:jc w:val="center"/>
              <w:rPr>
                <w:rStyle w:val="11pt"/>
              </w:rPr>
            </w:pPr>
            <w:r w:rsidRPr="00807006">
              <w:rPr>
                <w:rStyle w:val="11pt"/>
              </w:rPr>
              <w:t>22600</w:t>
            </w:r>
          </w:p>
        </w:tc>
        <w:tc>
          <w:tcPr>
            <w:tcW w:w="1276" w:type="dxa"/>
            <w:tcBorders>
              <w:top w:val="single" w:sz="4" w:space="0" w:color="auto"/>
              <w:left w:val="single" w:sz="4" w:space="0" w:color="auto"/>
              <w:bottom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32649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07006" w:rsidRPr="00807006" w:rsidRDefault="00807006" w:rsidP="00722C18">
            <w:pPr>
              <w:pStyle w:val="2f1"/>
              <w:shd w:val="clear" w:color="auto" w:fill="auto"/>
              <w:spacing w:line="240" w:lineRule="auto"/>
              <w:ind w:firstLine="0"/>
              <w:jc w:val="center"/>
              <w:rPr>
                <w:rStyle w:val="11pt"/>
              </w:rPr>
            </w:pPr>
            <w:r w:rsidRPr="00807006">
              <w:rPr>
                <w:rStyle w:val="11pt"/>
              </w:rPr>
              <w:t>10049</w:t>
            </w:r>
          </w:p>
        </w:tc>
      </w:tr>
    </w:tbl>
    <w:p w:rsidR="00981279" w:rsidRDefault="00981279" w:rsidP="00385C6B">
      <w:pPr>
        <w:rPr>
          <w:lang w:eastAsia="en-US"/>
        </w:rPr>
        <w:sectPr w:rsidR="00981279" w:rsidSect="00245C9E">
          <w:pgSz w:w="11907" w:h="16839" w:code="9"/>
          <w:pgMar w:top="1134" w:right="851" w:bottom="1134" w:left="1134" w:header="284" w:footer="284" w:gutter="0"/>
          <w:cols w:space="708"/>
          <w:docGrid w:linePitch="360"/>
        </w:sectPr>
      </w:pPr>
    </w:p>
    <w:p w:rsidR="0029082F" w:rsidRPr="006C5ACB" w:rsidRDefault="0029082F" w:rsidP="004F4A6F">
      <w:pPr>
        <w:pStyle w:val="23"/>
        <w:numPr>
          <w:ilvl w:val="1"/>
          <w:numId w:val="22"/>
        </w:numPr>
        <w:suppressAutoHyphens w:val="0"/>
        <w:adjustRightInd w:val="0"/>
        <w:spacing w:before="0"/>
        <w:rPr>
          <w:rFonts w:ascii="Times New Roman" w:hAnsi="Times New Roman"/>
          <w:b/>
        </w:rPr>
      </w:pPr>
      <w:bookmarkStart w:id="33" w:name="_Toc372891463"/>
      <w:bookmarkStart w:id="34" w:name="_Toc381014490"/>
      <w:bookmarkStart w:id="35" w:name="_Toc392241878"/>
      <w:r w:rsidRPr="006C5ACB">
        <w:rPr>
          <w:rFonts w:ascii="Times New Roman" w:hAnsi="Times New Roman"/>
          <w:b/>
        </w:rPr>
        <w:lastRenderedPageBreak/>
        <w:t>Объемы  потребления  тепловой  энергии  (мощности), теплоносителя и приросты потребления тепловой энергии (мощности)</w:t>
      </w:r>
      <w:bookmarkEnd w:id="33"/>
      <w:r w:rsidRPr="006C5ACB">
        <w:rPr>
          <w:rFonts w:ascii="Times New Roman" w:hAnsi="Times New Roman"/>
          <w:b/>
        </w:rPr>
        <w:t>, теплоносителя с разделением по видам теплопотребления в каждом расчетном элементе территориального деления на ка</w:t>
      </w:r>
      <w:r w:rsidRPr="006C5ACB">
        <w:rPr>
          <w:rFonts w:ascii="Times New Roman" w:hAnsi="Times New Roman"/>
          <w:b/>
        </w:rPr>
        <w:t>ж</w:t>
      </w:r>
      <w:r w:rsidRPr="006C5ACB">
        <w:rPr>
          <w:rFonts w:ascii="Times New Roman" w:hAnsi="Times New Roman"/>
          <w:b/>
        </w:rPr>
        <w:t>дом этапе</w:t>
      </w:r>
      <w:bookmarkEnd w:id="34"/>
      <w:bookmarkEnd w:id="35"/>
      <w:r w:rsidRPr="006C5ACB">
        <w:rPr>
          <w:rFonts w:ascii="Times New Roman" w:hAnsi="Times New Roman"/>
          <w:b/>
        </w:rPr>
        <w:t xml:space="preserve"> </w:t>
      </w:r>
    </w:p>
    <w:p w:rsidR="0054489D" w:rsidRPr="008C6855" w:rsidRDefault="0054489D" w:rsidP="0054489D">
      <w:pPr>
        <w:pStyle w:val="afffff"/>
        <w:rPr>
          <w:sz w:val="24"/>
          <w:szCs w:val="24"/>
          <w:lang w:eastAsia="ru-RU"/>
        </w:rPr>
      </w:pPr>
      <w:r w:rsidRPr="008C6855">
        <w:rPr>
          <w:sz w:val="24"/>
          <w:szCs w:val="24"/>
          <w:lang w:eastAsia="ru-RU"/>
        </w:rPr>
        <w:t>На данный момент в Поселении существует единственный источник централизованно</w:t>
      </w:r>
      <w:r w:rsidR="00030CE2">
        <w:rPr>
          <w:sz w:val="24"/>
          <w:szCs w:val="24"/>
          <w:lang w:eastAsia="ru-RU"/>
        </w:rPr>
        <w:t xml:space="preserve">го теплоснабжения – котельная, расположенная в с. Антоновка. </w:t>
      </w:r>
      <w:r w:rsidRPr="008C6855">
        <w:rPr>
          <w:sz w:val="24"/>
          <w:szCs w:val="24"/>
          <w:lang w:eastAsia="ru-RU"/>
        </w:rPr>
        <w:t xml:space="preserve">Котельная обеспечивает тепловой энергией многоквартирную жилую застройку, общественные здания и прочих потребителей. </w:t>
      </w:r>
    </w:p>
    <w:p w:rsidR="0054489D" w:rsidRDefault="0054489D" w:rsidP="0054489D">
      <w:pPr>
        <w:pStyle w:val="afffff"/>
        <w:rPr>
          <w:sz w:val="24"/>
          <w:szCs w:val="24"/>
          <w:lang w:eastAsia="ru-RU"/>
        </w:rPr>
      </w:pPr>
      <w:r w:rsidRPr="008C6855">
        <w:rPr>
          <w:sz w:val="24"/>
          <w:szCs w:val="24"/>
          <w:lang w:eastAsia="ru-RU"/>
        </w:rPr>
        <w:t xml:space="preserve">Суммарная подключенная нагрузка по состоянию на 2013 г. составляет </w:t>
      </w:r>
      <w:r w:rsidR="00030CE2">
        <w:rPr>
          <w:sz w:val="24"/>
          <w:szCs w:val="24"/>
          <w:lang w:eastAsia="ru-RU"/>
        </w:rPr>
        <w:t>0,803 Г</w:t>
      </w:r>
      <w:r w:rsidRPr="008C6855">
        <w:rPr>
          <w:sz w:val="24"/>
          <w:szCs w:val="24"/>
          <w:lang w:eastAsia="ru-RU"/>
        </w:rPr>
        <w:t>кал/ч.</w:t>
      </w:r>
    </w:p>
    <w:p w:rsidR="003E5194" w:rsidRPr="003E5194" w:rsidRDefault="003E5194" w:rsidP="003E5194">
      <w:pPr>
        <w:pStyle w:val="afffff"/>
        <w:spacing w:before="100" w:beforeAutospacing="1"/>
        <w:rPr>
          <w:sz w:val="24"/>
          <w:szCs w:val="24"/>
          <w:lang w:eastAsia="ru-RU"/>
        </w:rPr>
      </w:pPr>
      <w:r w:rsidRPr="003E5194">
        <w:rPr>
          <w:sz w:val="24"/>
          <w:szCs w:val="24"/>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расчетного периода. </w:t>
      </w:r>
    </w:p>
    <w:p w:rsidR="003E5194" w:rsidRPr="008C6855" w:rsidRDefault="003E5194" w:rsidP="0054489D">
      <w:pPr>
        <w:pStyle w:val="afffff"/>
        <w:rPr>
          <w:sz w:val="24"/>
          <w:szCs w:val="24"/>
          <w:lang w:eastAsia="ru-RU"/>
        </w:rPr>
      </w:pPr>
    </w:p>
    <w:p w:rsidR="0054489D" w:rsidRDefault="00030CE2" w:rsidP="003E5194">
      <w:pPr>
        <w:pStyle w:val="afffff"/>
        <w:spacing w:after="240"/>
        <w:rPr>
          <w:sz w:val="24"/>
          <w:szCs w:val="24"/>
          <w:lang w:eastAsia="ru-RU"/>
        </w:rPr>
      </w:pPr>
      <w:r>
        <w:rPr>
          <w:sz w:val="24"/>
          <w:szCs w:val="24"/>
          <w:lang w:eastAsia="ru-RU"/>
        </w:rPr>
        <w:t>Общий п</w:t>
      </w:r>
      <w:r w:rsidR="0054489D">
        <w:rPr>
          <w:sz w:val="24"/>
          <w:szCs w:val="24"/>
          <w:lang w:eastAsia="ru-RU"/>
        </w:rPr>
        <w:t>рирост тепловой нагрузки в период действия генплана прогнозно</w:t>
      </w:r>
      <w:r w:rsidR="003E5194">
        <w:rPr>
          <w:sz w:val="24"/>
          <w:szCs w:val="24"/>
          <w:lang w:eastAsia="ru-RU"/>
        </w:rPr>
        <w:t xml:space="preserve"> </w:t>
      </w:r>
      <w:r w:rsidR="0054489D">
        <w:rPr>
          <w:sz w:val="24"/>
          <w:szCs w:val="24"/>
          <w:lang w:eastAsia="ru-RU"/>
        </w:rPr>
        <w:t>в период</w:t>
      </w:r>
      <w:r w:rsidR="0054489D" w:rsidRPr="00DD2CD1">
        <w:rPr>
          <w:sz w:val="24"/>
          <w:szCs w:val="24"/>
          <w:lang w:eastAsia="ru-RU"/>
        </w:rPr>
        <w:t xml:space="preserve"> </w:t>
      </w:r>
      <w:r w:rsidR="0054489D" w:rsidRPr="003E5194">
        <w:rPr>
          <w:sz w:val="24"/>
          <w:szCs w:val="24"/>
          <w:lang w:eastAsia="ru-RU"/>
        </w:rPr>
        <w:t>c</w:t>
      </w:r>
      <w:r w:rsidRPr="003E5194">
        <w:rPr>
          <w:sz w:val="24"/>
          <w:szCs w:val="24"/>
          <w:lang w:eastAsia="ru-RU"/>
        </w:rPr>
        <w:t xml:space="preserve"> 2013 по 2033</w:t>
      </w:r>
      <w:r w:rsidR="0054489D" w:rsidRPr="003E5194">
        <w:rPr>
          <w:sz w:val="24"/>
          <w:szCs w:val="24"/>
          <w:lang w:eastAsia="ru-RU"/>
        </w:rPr>
        <w:t xml:space="preserve"> г</w:t>
      </w:r>
      <w:r w:rsidR="003E5194">
        <w:rPr>
          <w:sz w:val="24"/>
          <w:szCs w:val="24"/>
          <w:lang w:eastAsia="ru-RU"/>
        </w:rPr>
        <w:t xml:space="preserve">. составит </w:t>
      </w:r>
      <w:r w:rsidR="003E5194" w:rsidRPr="003E5194">
        <w:rPr>
          <w:b/>
          <w:sz w:val="24"/>
          <w:szCs w:val="24"/>
          <w:lang w:eastAsia="ru-RU"/>
        </w:rPr>
        <w:t>1,12</w:t>
      </w:r>
      <w:r w:rsidR="0054489D" w:rsidRPr="003E5194">
        <w:rPr>
          <w:b/>
          <w:sz w:val="24"/>
          <w:szCs w:val="24"/>
          <w:lang w:eastAsia="ru-RU"/>
        </w:rPr>
        <w:t xml:space="preserve"> Гкал/ч</w:t>
      </w:r>
      <w:r w:rsidR="003E5194" w:rsidRPr="003E5194">
        <w:rPr>
          <w:b/>
          <w:sz w:val="24"/>
          <w:szCs w:val="24"/>
          <w:lang w:eastAsia="ru-RU"/>
        </w:rPr>
        <w:t>,</w:t>
      </w:r>
      <w:r w:rsidR="003E5194">
        <w:rPr>
          <w:sz w:val="24"/>
          <w:szCs w:val="24"/>
          <w:lang w:eastAsia="ru-RU"/>
        </w:rPr>
        <w:t xml:space="preserve"> из которых </w:t>
      </w:r>
      <w:r w:rsidR="003E5194" w:rsidRPr="003E5194">
        <w:rPr>
          <w:b/>
          <w:sz w:val="24"/>
          <w:szCs w:val="24"/>
          <w:lang w:eastAsia="ru-RU"/>
        </w:rPr>
        <w:t>0,52</w:t>
      </w:r>
      <w:r w:rsidR="003E5194">
        <w:rPr>
          <w:sz w:val="24"/>
          <w:szCs w:val="24"/>
          <w:lang w:eastAsia="ru-RU"/>
        </w:rPr>
        <w:t xml:space="preserve"> Гкал/ч придется на частные усадебные дома, отопление которых планируется выполнять посредством индивидуальных газовых или электрических источников.  </w:t>
      </w:r>
    </w:p>
    <w:p w:rsidR="0054489D" w:rsidRDefault="0054489D" w:rsidP="00030CE2">
      <w:pPr>
        <w:pStyle w:val="afffff"/>
        <w:spacing w:before="100" w:beforeAutospacing="1"/>
        <w:rPr>
          <w:sz w:val="24"/>
          <w:szCs w:val="24"/>
          <w:lang w:eastAsia="ru-RU"/>
        </w:rPr>
      </w:pPr>
      <w:r>
        <w:rPr>
          <w:sz w:val="24"/>
          <w:szCs w:val="24"/>
          <w:lang w:eastAsia="ru-RU"/>
        </w:rPr>
        <w:t xml:space="preserve">Прогноз </w:t>
      </w:r>
      <w:r w:rsidRPr="0046645B">
        <w:rPr>
          <w:sz w:val="24"/>
          <w:szCs w:val="24"/>
          <w:lang w:eastAsia="ru-RU"/>
        </w:rPr>
        <w:t>приростов объемов потребления тепловой мощности для нужд отопления и г</w:t>
      </w:r>
      <w:r w:rsidRPr="0046645B">
        <w:rPr>
          <w:sz w:val="24"/>
          <w:szCs w:val="24"/>
          <w:lang w:eastAsia="ru-RU"/>
        </w:rPr>
        <w:t>о</w:t>
      </w:r>
      <w:r w:rsidRPr="0046645B">
        <w:rPr>
          <w:sz w:val="24"/>
          <w:szCs w:val="24"/>
          <w:lang w:eastAsia="ru-RU"/>
        </w:rPr>
        <w:t>рячего водоснабжения в зоне действия централизованного и индивидуального теплоснабжения представлен в таблице 4.</w:t>
      </w:r>
    </w:p>
    <w:p w:rsidR="0054489D" w:rsidRDefault="0054489D" w:rsidP="0054489D">
      <w:pPr>
        <w:rPr>
          <w:lang w:eastAsia="en-US"/>
        </w:rPr>
      </w:pPr>
    </w:p>
    <w:p w:rsidR="00D910BC" w:rsidRDefault="00D910BC" w:rsidP="000445FB">
      <w:pPr>
        <w:pStyle w:val="a2"/>
        <w:tabs>
          <w:tab w:val="clear" w:pos="1985"/>
        </w:tabs>
        <w:spacing w:before="0" w:after="0" w:line="276" w:lineRule="auto"/>
        <w:ind w:firstLine="0"/>
        <w:contextualSpacing w:val="0"/>
        <w:jc w:val="left"/>
        <w:sectPr w:rsidR="00D910BC" w:rsidSect="00245C9E">
          <w:pgSz w:w="11907" w:h="16839" w:code="9"/>
          <w:pgMar w:top="1134" w:right="851" w:bottom="1134" w:left="1134" w:header="284" w:footer="284" w:gutter="0"/>
          <w:cols w:space="708"/>
          <w:docGrid w:linePitch="360"/>
        </w:sectPr>
      </w:pPr>
      <w:bookmarkStart w:id="36" w:name="_Toc381882679"/>
    </w:p>
    <w:p w:rsidR="000445FB" w:rsidRPr="006C5ACB" w:rsidRDefault="0022683F" w:rsidP="00740743">
      <w:pPr>
        <w:pStyle w:val="a6"/>
        <w:tabs>
          <w:tab w:val="left" w:pos="1047"/>
        </w:tabs>
        <w:spacing w:after="0" w:line="360" w:lineRule="auto"/>
        <w:jc w:val="both"/>
        <w:rPr>
          <w:rFonts w:ascii="Times New Roman" w:hAnsi="Times New Roman"/>
          <w:b/>
          <w:sz w:val="24"/>
          <w:szCs w:val="24"/>
        </w:rPr>
      </w:pPr>
      <w:bookmarkStart w:id="37" w:name="_Toc392158387"/>
      <w:r w:rsidRPr="006C5ACB">
        <w:rPr>
          <w:rFonts w:ascii="Times New Roman" w:hAnsi="Times New Roman"/>
          <w:b/>
          <w:sz w:val="24"/>
          <w:szCs w:val="24"/>
        </w:rPr>
        <w:lastRenderedPageBreak/>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4</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 </w:t>
      </w:r>
      <w:r w:rsidR="000445FB" w:rsidRPr="006C5ACB">
        <w:rPr>
          <w:rFonts w:ascii="Times New Roman" w:hAnsi="Times New Roman"/>
          <w:b/>
          <w:sz w:val="24"/>
          <w:szCs w:val="24"/>
        </w:rPr>
        <w:t>Прогноз приростов объемов потребления тепловой мощности, Гкал/ч</w:t>
      </w:r>
      <w:bookmarkEnd w:id="36"/>
      <w:bookmarkEnd w:id="37"/>
    </w:p>
    <w:tbl>
      <w:tblPr>
        <w:tblW w:w="5087" w:type="pct"/>
        <w:tblLayout w:type="fixed"/>
        <w:tblLook w:val="04A0"/>
      </w:tblPr>
      <w:tblGrid>
        <w:gridCol w:w="3675"/>
        <w:gridCol w:w="1445"/>
        <w:gridCol w:w="1108"/>
        <w:gridCol w:w="828"/>
        <w:gridCol w:w="885"/>
        <w:gridCol w:w="854"/>
        <w:gridCol w:w="854"/>
        <w:gridCol w:w="854"/>
        <w:gridCol w:w="854"/>
        <w:gridCol w:w="854"/>
        <w:gridCol w:w="854"/>
        <w:gridCol w:w="854"/>
        <w:gridCol w:w="1125"/>
      </w:tblGrid>
      <w:tr w:rsidR="00D910BC" w:rsidRPr="0002529F" w:rsidTr="00B07BA8">
        <w:trPr>
          <w:trHeight w:val="20"/>
          <w:tblHeader/>
        </w:trPr>
        <w:tc>
          <w:tcPr>
            <w:tcW w:w="1221" w:type="pct"/>
            <w:vMerge w:val="restart"/>
            <w:tcBorders>
              <w:top w:val="thinThickSmallGap" w:sz="24" w:space="0" w:color="auto"/>
              <w:left w:val="single" w:sz="8" w:space="0" w:color="auto"/>
              <w:bottom w:val="single" w:sz="4" w:space="0" w:color="auto"/>
              <w:right w:val="single" w:sz="4" w:space="0" w:color="auto"/>
            </w:tcBorders>
            <w:shd w:val="clear" w:color="auto" w:fill="BFBFBF"/>
            <w:vAlign w:val="center"/>
            <w:hideMark/>
          </w:tcPr>
          <w:p w:rsidR="00D910BC" w:rsidRPr="006C5ACB" w:rsidRDefault="00D910BC" w:rsidP="00D910BC">
            <w:pPr>
              <w:spacing w:after="0" w:line="240" w:lineRule="auto"/>
              <w:jc w:val="center"/>
              <w:rPr>
                <w:rFonts w:ascii="Times New Roman" w:hAnsi="Times New Roman"/>
                <w:bCs/>
                <w:color w:val="000000"/>
              </w:rPr>
            </w:pPr>
            <w:r w:rsidRPr="006C5ACB">
              <w:rPr>
                <w:rFonts w:ascii="Times New Roman" w:hAnsi="Times New Roman"/>
                <w:bCs/>
                <w:color w:val="000000"/>
              </w:rPr>
              <w:t>Наименование</w:t>
            </w:r>
          </w:p>
        </w:tc>
        <w:tc>
          <w:tcPr>
            <w:tcW w:w="480" w:type="pct"/>
            <w:tcBorders>
              <w:top w:val="thinThickSmallGap" w:sz="24" w:space="0" w:color="auto"/>
              <w:left w:val="nil"/>
              <w:right w:val="single" w:sz="4" w:space="0" w:color="auto"/>
            </w:tcBorders>
            <w:shd w:val="clear" w:color="auto" w:fill="BFBFBF"/>
          </w:tcPr>
          <w:p w:rsidR="00D910BC" w:rsidRPr="006C5ACB" w:rsidRDefault="00D910BC" w:rsidP="00D910BC">
            <w:pPr>
              <w:spacing w:after="0" w:line="240" w:lineRule="auto"/>
              <w:jc w:val="center"/>
              <w:rPr>
                <w:rFonts w:ascii="Times New Roman" w:hAnsi="Times New Roman"/>
                <w:color w:val="000000"/>
              </w:rPr>
            </w:pPr>
          </w:p>
        </w:tc>
        <w:tc>
          <w:tcPr>
            <w:tcW w:w="368" w:type="pct"/>
            <w:vMerge w:val="restart"/>
            <w:tcBorders>
              <w:top w:val="thinThickSmallGap" w:sz="24" w:space="0" w:color="auto"/>
              <w:left w:val="single" w:sz="4" w:space="0" w:color="auto"/>
              <w:right w:val="single" w:sz="4" w:space="0" w:color="auto"/>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color w:val="000000"/>
              </w:rPr>
            </w:pPr>
            <w:r w:rsidRPr="006C5ACB">
              <w:rPr>
                <w:rFonts w:ascii="Times New Roman" w:hAnsi="Times New Roman"/>
                <w:color w:val="000000"/>
              </w:rPr>
              <w:t>Ед.</w:t>
            </w:r>
          </w:p>
          <w:p w:rsidR="00D910BC" w:rsidRPr="006C5ACB" w:rsidRDefault="00D910BC" w:rsidP="00D910BC">
            <w:pPr>
              <w:spacing w:after="0" w:line="240" w:lineRule="auto"/>
              <w:jc w:val="center"/>
              <w:rPr>
                <w:rFonts w:ascii="Times New Roman" w:hAnsi="Times New Roman"/>
                <w:color w:val="000000"/>
              </w:rPr>
            </w:pPr>
            <w:r w:rsidRPr="006C5ACB">
              <w:rPr>
                <w:rFonts w:ascii="Times New Roman" w:hAnsi="Times New Roman"/>
                <w:color w:val="000000"/>
              </w:rPr>
              <w:t>измер</w:t>
            </w:r>
            <w:r w:rsidRPr="006C5ACB">
              <w:rPr>
                <w:rFonts w:ascii="Times New Roman" w:hAnsi="Times New Roman"/>
                <w:color w:val="000000"/>
              </w:rPr>
              <w:t>е</w:t>
            </w:r>
            <w:r w:rsidRPr="006C5ACB">
              <w:rPr>
                <w:rFonts w:ascii="Times New Roman" w:hAnsi="Times New Roman"/>
                <w:color w:val="000000"/>
              </w:rPr>
              <w:t>ния</w:t>
            </w:r>
          </w:p>
        </w:tc>
        <w:tc>
          <w:tcPr>
            <w:tcW w:w="275" w:type="pct"/>
            <w:vMerge w:val="restart"/>
            <w:tcBorders>
              <w:top w:val="thinThickSmallGap" w:sz="24" w:space="0" w:color="auto"/>
              <w:left w:val="nil"/>
              <w:right w:val="single" w:sz="8" w:space="0" w:color="000000"/>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bCs/>
                <w:color w:val="000000"/>
              </w:rPr>
            </w:pPr>
            <w:r w:rsidRPr="006C5ACB">
              <w:rPr>
                <w:rFonts w:ascii="Times New Roman" w:hAnsi="Times New Roman"/>
                <w:bCs/>
                <w:color w:val="000000"/>
              </w:rPr>
              <w:t>2013</w:t>
            </w:r>
          </w:p>
          <w:p w:rsidR="00D910BC" w:rsidRPr="006C5ACB" w:rsidRDefault="00D910BC" w:rsidP="00D910BC">
            <w:pPr>
              <w:spacing w:after="0" w:line="240" w:lineRule="auto"/>
              <w:jc w:val="center"/>
              <w:rPr>
                <w:rFonts w:ascii="Times New Roman" w:hAnsi="Times New Roman"/>
                <w:bCs/>
                <w:color w:val="000000"/>
              </w:rPr>
            </w:pPr>
            <w:r w:rsidRPr="006C5ACB">
              <w:rPr>
                <w:rFonts w:ascii="Times New Roman" w:hAnsi="Times New Roman"/>
                <w:bCs/>
                <w:color w:val="000000"/>
              </w:rPr>
              <w:t>баз</w:t>
            </w:r>
            <w:r w:rsidRPr="006C5ACB">
              <w:rPr>
                <w:rFonts w:ascii="Times New Roman" w:hAnsi="Times New Roman"/>
                <w:bCs/>
                <w:color w:val="000000"/>
              </w:rPr>
              <w:t>о</w:t>
            </w:r>
            <w:r w:rsidRPr="006C5ACB">
              <w:rPr>
                <w:rFonts w:ascii="Times New Roman" w:hAnsi="Times New Roman"/>
                <w:bCs/>
                <w:color w:val="000000"/>
              </w:rPr>
              <w:t xml:space="preserve">вый </w:t>
            </w:r>
          </w:p>
          <w:p w:rsidR="00D910BC" w:rsidRPr="006C5ACB" w:rsidRDefault="00D910BC" w:rsidP="00D910BC">
            <w:pPr>
              <w:spacing w:line="240" w:lineRule="auto"/>
              <w:jc w:val="center"/>
              <w:rPr>
                <w:rFonts w:ascii="Times New Roman" w:hAnsi="Times New Roman"/>
                <w:bCs/>
                <w:color w:val="000000"/>
              </w:rPr>
            </w:pPr>
            <w:r w:rsidRPr="006C5ACB">
              <w:rPr>
                <w:rFonts w:ascii="Times New Roman" w:hAnsi="Times New Roman"/>
                <w:bCs/>
                <w:color w:val="000000"/>
              </w:rPr>
              <w:t>пер</w:t>
            </w:r>
            <w:r w:rsidRPr="006C5ACB">
              <w:rPr>
                <w:rFonts w:ascii="Times New Roman" w:hAnsi="Times New Roman"/>
                <w:bCs/>
                <w:color w:val="000000"/>
              </w:rPr>
              <w:t>и</w:t>
            </w:r>
            <w:r w:rsidRPr="006C5ACB">
              <w:rPr>
                <w:rFonts w:ascii="Times New Roman" w:hAnsi="Times New Roman"/>
                <w:bCs/>
                <w:color w:val="000000"/>
              </w:rPr>
              <w:t>од</w:t>
            </w:r>
          </w:p>
        </w:tc>
        <w:tc>
          <w:tcPr>
            <w:tcW w:w="2655" w:type="pct"/>
            <w:gridSpan w:val="9"/>
            <w:tcBorders>
              <w:top w:val="thinThickSmallGap" w:sz="24" w:space="0" w:color="auto"/>
              <w:left w:val="nil"/>
              <w:bottom w:val="single" w:sz="4" w:space="0" w:color="auto"/>
              <w:right w:val="single" w:sz="8" w:space="0" w:color="000000"/>
            </w:tcBorders>
            <w:shd w:val="clear" w:color="auto" w:fill="BFBFBF"/>
            <w:vAlign w:val="center"/>
          </w:tcPr>
          <w:p w:rsidR="00D910BC" w:rsidRPr="006C5ACB" w:rsidRDefault="00D910BC" w:rsidP="00D910BC">
            <w:pPr>
              <w:spacing w:after="0" w:line="240" w:lineRule="auto"/>
              <w:jc w:val="center"/>
              <w:rPr>
                <w:rFonts w:ascii="Times New Roman" w:hAnsi="Times New Roman"/>
                <w:bCs/>
                <w:color w:val="000000"/>
              </w:rPr>
            </w:pPr>
            <w:r w:rsidRPr="006C5ACB">
              <w:rPr>
                <w:rFonts w:ascii="Times New Roman" w:hAnsi="Times New Roman"/>
                <w:bCs/>
                <w:color w:val="000000"/>
              </w:rPr>
              <w:t>Прирост на расчетный срок</w:t>
            </w:r>
          </w:p>
        </w:tc>
      </w:tr>
      <w:tr w:rsidR="00D910BC" w:rsidRPr="0002529F" w:rsidTr="00B07BA8">
        <w:trPr>
          <w:trHeight w:val="20"/>
          <w:tblHeader/>
        </w:trPr>
        <w:tc>
          <w:tcPr>
            <w:tcW w:w="1221" w:type="pct"/>
            <w:vMerge/>
            <w:tcBorders>
              <w:top w:val="single" w:sz="8" w:space="0" w:color="auto"/>
              <w:left w:val="single" w:sz="8" w:space="0" w:color="auto"/>
              <w:bottom w:val="thickThinSmallGap" w:sz="24" w:space="0" w:color="auto"/>
              <w:right w:val="single" w:sz="4" w:space="0" w:color="auto"/>
            </w:tcBorders>
            <w:shd w:val="clear" w:color="auto" w:fill="BFBFBF"/>
            <w:vAlign w:val="center"/>
            <w:hideMark/>
          </w:tcPr>
          <w:p w:rsidR="00D910BC" w:rsidRPr="006C5ACB" w:rsidRDefault="00D910BC" w:rsidP="00D910BC">
            <w:pPr>
              <w:spacing w:after="0" w:line="240" w:lineRule="auto"/>
              <w:rPr>
                <w:rFonts w:ascii="Times New Roman" w:hAnsi="Times New Roman"/>
                <w:bCs/>
                <w:color w:val="000000"/>
              </w:rPr>
            </w:pPr>
          </w:p>
        </w:tc>
        <w:tc>
          <w:tcPr>
            <w:tcW w:w="480" w:type="pct"/>
            <w:tcBorders>
              <w:left w:val="nil"/>
              <w:bottom w:val="thickThinSmallGap" w:sz="24" w:space="0" w:color="auto"/>
              <w:right w:val="single" w:sz="4" w:space="0" w:color="auto"/>
            </w:tcBorders>
            <w:shd w:val="clear" w:color="auto" w:fill="BFBFBF"/>
          </w:tcPr>
          <w:p w:rsidR="00D910BC" w:rsidRPr="006C5ACB" w:rsidRDefault="00D910BC" w:rsidP="00D910BC">
            <w:pPr>
              <w:spacing w:after="0" w:line="240" w:lineRule="auto"/>
              <w:jc w:val="center"/>
              <w:rPr>
                <w:rFonts w:ascii="Times New Roman" w:hAnsi="Times New Roman"/>
                <w:color w:val="000000"/>
              </w:rPr>
            </w:pPr>
            <w:r w:rsidRPr="006C5ACB">
              <w:rPr>
                <w:rFonts w:ascii="Times New Roman" w:hAnsi="Times New Roman"/>
                <w:color w:val="000000"/>
              </w:rPr>
              <w:t>Зона дейс</w:t>
            </w:r>
            <w:r w:rsidRPr="006C5ACB">
              <w:rPr>
                <w:rFonts w:ascii="Times New Roman" w:hAnsi="Times New Roman"/>
                <w:color w:val="000000"/>
              </w:rPr>
              <w:t>т</w:t>
            </w:r>
            <w:r w:rsidRPr="006C5ACB">
              <w:rPr>
                <w:rFonts w:ascii="Times New Roman" w:hAnsi="Times New Roman"/>
                <w:color w:val="000000"/>
              </w:rPr>
              <w:t>вия теплои</w:t>
            </w:r>
            <w:r w:rsidRPr="006C5ACB">
              <w:rPr>
                <w:rFonts w:ascii="Times New Roman" w:hAnsi="Times New Roman"/>
                <w:color w:val="000000"/>
              </w:rPr>
              <w:t>с</w:t>
            </w:r>
            <w:r w:rsidRPr="006C5ACB">
              <w:rPr>
                <w:rFonts w:ascii="Times New Roman" w:hAnsi="Times New Roman"/>
                <w:color w:val="000000"/>
              </w:rPr>
              <w:t>точника</w:t>
            </w:r>
          </w:p>
        </w:tc>
        <w:tc>
          <w:tcPr>
            <w:tcW w:w="368" w:type="pct"/>
            <w:vMerge/>
            <w:tcBorders>
              <w:left w:val="single" w:sz="4" w:space="0" w:color="auto"/>
              <w:bottom w:val="thickThinSmallGap" w:sz="24" w:space="0" w:color="auto"/>
              <w:right w:val="single" w:sz="4" w:space="0" w:color="auto"/>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color w:val="000000"/>
              </w:rPr>
            </w:pPr>
          </w:p>
        </w:tc>
        <w:tc>
          <w:tcPr>
            <w:tcW w:w="275" w:type="pct"/>
            <w:vMerge/>
            <w:tcBorders>
              <w:left w:val="nil"/>
              <w:bottom w:val="thickThinSmallGap" w:sz="24" w:space="0" w:color="auto"/>
              <w:right w:val="single" w:sz="8" w:space="0" w:color="000000"/>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bCs/>
                <w:color w:val="000000"/>
              </w:rPr>
            </w:pPr>
          </w:p>
        </w:tc>
        <w:tc>
          <w:tcPr>
            <w:tcW w:w="294" w:type="pct"/>
            <w:tcBorders>
              <w:top w:val="nil"/>
              <w:left w:val="single" w:sz="8" w:space="0" w:color="000000"/>
              <w:bottom w:val="thickThinSmallGap" w:sz="24" w:space="0" w:color="auto"/>
              <w:right w:val="single" w:sz="4" w:space="0" w:color="auto"/>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bCs/>
                <w:color w:val="000000"/>
                <w:highlight w:val="lightGray"/>
              </w:rPr>
            </w:pPr>
            <w:r w:rsidRPr="006C5ACB">
              <w:rPr>
                <w:rFonts w:ascii="Times New Roman" w:hAnsi="Times New Roman"/>
                <w:bCs/>
                <w:color w:val="000000"/>
                <w:highlight w:val="lightGray"/>
              </w:rPr>
              <w:t>2014</w:t>
            </w:r>
          </w:p>
        </w:tc>
        <w:tc>
          <w:tcPr>
            <w:tcW w:w="284" w:type="pct"/>
            <w:tcBorders>
              <w:top w:val="nil"/>
              <w:left w:val="nil"/>
              <w:bottom w:val="thickThinSmallGap" w:sz="24" w:space="0" w:color="auto"/>
              <w:right w:val="single" w:sz="4" w:space="0" w:color="auto"/>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bCs/>
                <w:color w:val="000000"/>
                <w:highlight w:val="lightGray"/>
              </w:rPr>
            </w:pPr>
            <w:r w:rsidRPr="006C5ACB">
              <w:rPr>
                <w:rFonts w:ascii="Times New Roman" w:hAnsi="Times New Roman"/>
                <w:bCs/>
                <w:color w:val="000000"/>
                <w:highlight w:val="lightGray"/>
              </w:rPr>
              <w:t>2015</w:t>
            </w:r>
          </w:p>
        </w:tc>
        <w:tc>
          <w:tcPr>
            <w:tcW w:w="284" w:type="pct"/>
            <w:tcBorders>
              <w:top w:val="nil"/>
              <w:left w:val="nil"/>
              <w:bottom w:val="thickThinSmallGap" w:sz="24" w:space="0" w:color="auto"/>
              <w:right w:val="single" w:sz="4" w:space="0" w:color="auto"/>
            </w:tcBorders>
            <w:shd w:val="clear" w:color="auto" w:fill="BFBFBF"/>
            <w:vAlign w:val="center"/>
          </w:tcPr>
          <w:p w:rsidR="00D910BC" w:rsidRPr="006C5ACB" w:rsidRDefault="00D910BC" w:rsidP="00D910BC">
            <w:pPr>
              <w:spacing w:after="0" w:line="240" w:lineRule="auto"/>
              <w:jc w:val="center"/>
              <w:rPr>
                <w:rFonts w:ascii="Times New Roman" w:hAnsi="Times New Roman"/>
                <w:bCs/>
                <w:color w:val="000000"/>
                <w:highlight w:val="lightGray"/>
                <w:lang w:val="en-US"/>
              </w:rPr>
            </w:pPr>
            <w:r w:rsidRPr="006C5ACB">
              <w:rPr>
                <w:rFonts w:ascii="Times New Roman" w:hAnsi="Times New Roman"/>
                <w:bCs/>
                <w:color w:val="000000"/>
                <w:highlight w:val="lightGray"/>
              </w:rPr>
              <w:t>201</w:t>
            </w:r>
            <w:r w:rsidRPr="006C5ACB">
              <w:rPr>
                <w:rFonts w:ascii="Times New Roman" w:hAnsi="Times New Roman"/>
                <w:bCs/>
                <w:color w:val="000000"/>
                <w:highlight w:val="lightGray"/>
                <w:lang w:val="en-US"/>
              </w:rPr>
              <w:t>6</w:t>
            </w:r>
          </w:p>
        </w:tc>
        <w:tc>
          <w:tcPr>
            <w:tcW w:w="284" w:type="pct"/>
            <w:tcBorders>
              <w:top w:val="nil"/>
              <w:left w:val="single" w:sz="4" w:space="0" w:color="auto"/>
              <w:bottom w:val="thickThinSmallGap" w:sz="24" w:space="0" w:color="auto"/>
              <w:right w:val="single" w:sz="4" w:space="0" w:color="auto"/>
            </w:tcBorders>
            <w:shd w:val="clear" w:color="auto" w:fill="BFBFBF"/>
            <w:vAlign w:val="center"/>
          </w:tcPr>
          <w:p w:rsidR="00D910BC" w:rsidRPr="006C5ACB" w:rsidRDefault="00D910BC" w:rsidP="00D910BC">
            <w:pPr>
              <w:spacing w:after="0" w:line="240" w:lineRule="auto"/>
              <w:jc w:val="center"/>
              <w:rPr>
                <w:rFonts w:ascii="Times New Roman" w:hAnsi="Times New Roman"/>
                <w:bCs/>
                <w:color w:val="000000"/>
                <w:highlight w:val="lightGray"/>
                <w:lang w:val="en-US"/>
              </w:rPr>
            </w:pPr>
            <w:r w:rsidRPr="006C5ACB">
              <w:rPr>
                <w:rFonts w:ascii="Times New Roman" w:hAnsi="Times New Roman"/>
                <w:bCs/>
                <w:color w:val="000000"/>
                <w:highlight w:val="lightGray"/>
              </w:rPr>
              <w:t>201</w:t>
            </w:r>
            <w:r w:rsidRPr="006C5ACB">
              <w:rPr>
                <w:rFonts w:ascii="Times New Roman" w:hAnsi="Times New Roman"/>
                <w:bCs/>
                <w:color w:val="000000"/>
                <w:highlight w:val="lightGray"/>
                <w:lang w:val="en-US"/>
              </w:rPr>
              <w:t>7</w:t>
            </w:r>
          </w:p>
        </w:tc>
        <w:tc>
          <w:tcPr>
            <w:tcW w:w="284" w:type="pct"/>
            <w:tcBorders>
              <w:top w:val="nil"/>
              <w:left w:val="single" w:sz="4" w:space="0" w:color="auto"/>
              <w:bottom w:val="thickThinSmallGap" w:sz="24" w:space="0" w:color="auto"/>
              <w:right w:val="single" w:sz="4" w:space="0" w:color="auto"/>
            </w:tcBorders>
            <w:shd w:val="clear" w:color="auto" w:fill="BFBFBF"/>
            <w:vAlign w:val="center"/>
          </w:tcPr>
          <w:p w:rsidR="00D910BC" w:rsidRPr="006C5ACB" w:rsidRDefault="00D910BC" w:rsidP="00D910BC">
            <w:pPr>
              <w:spacing w:after="0" w:line="240" w:lineRule="auto"/>
              <w:jc w:val="center"/>
              <w:rPr>
                <w:rFonts w:ascii="Times New Roman" w:hAnsi="Times New Roman"/>
                <w:bCs/>
                <w:color w:val="000000"/>
                <w:highlight w:val="lightGray"/>
                <w:lang w:val="en-US"/>
              </w:rPr>
            </w:pPr>
            <w:r w:rsidRPr="006C5ACB">
              <w:rPr>
                <w:rFonts w:ascii="Times New Roman" w:hAnsi="Times New Roman"/>
                <w:bCs/>
                <w:color w:val="000000"/>
                <w:highlight w:val="lightGray"/>
                <w:lang w:val="en-US"/>
              </w:rPr>
              <w:t>2018</w:t>
            </w:r>
          </w:p>
        </w:tc>
        <w:tc>
          <w:tcPr>
            <w:tcW w:w="284" w:type="pct"/>
            <w:tcBorders>
              <w:top w:val="nil"/>
              <w:left w:val="single" w:sz="4" w:space="0" w:color="auto"/>
              <w:bottom w:val="thickThinSmallGap" w:sz="24" w:space="0" w:color="auto"/>
              <w:right w:val="single" w:sz="4" w:space="0" w:color="auto"/>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bCs/>
                <w:color w:val="000000"/>
                <w:highlight w:val="lightGray"/>
                <w:lang w:val="en-US"/>
              </w:rPr>
            </w:pPr>
            <w:r w:rsidRPr="006C5ACB">
              <w:rPr>
                <w:rFonts w:ascii="Times New Roman" w:hAnsi="Times New Roman"/>
                <w:bCs/>
                <w:color w:val="000000"/>
                <w:highlight w:val="lightGray"/>
                <w:lang w:val="en-US"/>
              </w:rPr>
              <w:t>2019-</w:t>
            </w:r>
            <w:r w:rsidRPr="006C5ACB">
              <w:rPr>
                <w:rFonts w:ascii="Times New Roman" w:hAnsi="Times New Roman"/>
                <w:bCs/>
                <w:color w:val="000000"/>
                <w:highlight w:val="lightGray"/>
              </w:rPr>
              <w:t>202</w:t>
            </w:r>
            <w:r w:rsidRPr="006C5ACB">
              <w:rPr>
                <w:rFonts w:ascii="Times New Roman" w:hAnsi="Times New Roman"/>
                <w:bCs/>
                <w:color w:val="000000"/>
                <w:highlight w:val="lightGray"/>
                <w:lang w:val="en-US"/>
              </w:rPr>
              <w:t>3</w:t>
            </w:r>
          </w:p>
        </w:tc>
        <w:tc>
          <w:tcPr>
            <w:tcW w:w="284" w:type="pct"/>
            <w:tcBorders>
              <w:top w:val="nil"/>
              <w:left w:val="nil"/>
              <w:bottom w:val="thickThinSmallGap" w:sz="24" w:space="0" w:color="auto"/>
              <w:right w:val="single" w:sz="4" w:space="0" w:color="auto"/>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bCs/>
                <w:color w:val="000000"/>
                <w:highlight w:val="lightGray"/>
                <w:lang w:val="en-US"/>
              </w:rPr>
            </w:pPr>
            <w:r w:rsidRPr="006C5ACB">
              <w:rPr>
                <w:rFonts w:ascii="Times New Roman" w:hAnsi="Times New Roman"/>
                <w:bCs/>
                <w:color w:val="000000"/>
                <w:highlight w:val="lightGray"/>
              </w:rPr>
              <w:t>202</w:t>
            </w:r>
            <w:r w:rsidRPr="006C5ACB">
              <w:rPr>
                <w:rFonts w:ascii="Times New Roman" w:hAnsi="Times New Roman"/>
                <w:bCs/>
                <w:color w:val="000000"/>
                <w:highlight w:val="lightGray"/>
                <w:lang w:val="en-US"/>
              </w:rPr>
              <w:t>4-2028</w:t>
            </w:r>
          </w:p>
        </w:tc>
        <w:tc>
          <w:tcPr>
            <w:tcW w:w="284" w:type="pct"/>
            <w:tcBorders>
              <w:top w:val="nil"/>
              <w:left w:val="nil"/>
              <w:bottom w:val="thickThinSmallGap" w:sz="24" w:space="0" w:color="auto"/>
              <w:right w:val="single" w:sz="4" w:space="0" w:color="auto"/>
            </w:tcBorders>
            <w:shd w:val="clear" w:color="auto" w:fill="BFBFBF"/>
            <w:noWrap/>
            <w:vAlign w:val="center"/>
            <w:hideMark/>
          </w:tcPr>
          <w:p w:rsidR="00D910BC" w:rsidRPr="006C5ACB" w:rsidRDefault="00D910BC" w:rsidP="00D910BC">
            <w:pPr>
              <w:spacing w:after="0" w:line="240" w:lineRule="auto"/>
              <w:jc w:val="center"/>
              <w:rPr>
                <w:rFonts w:ascii="Times New Roman" w:hAnsi="Times New Roman"/>
                <w:bCs/>
                <w:color w:val="000000"/>
                <w:highlight w:val="lightGray"/>
                <w:lang w:val="en-US"/>
              </w:rPr>
            </w:pPr>
            <w:r w:rsidRPr="006C5ACB">
              <w:rPr>
                <w:rFonts w:ascii="Times New Roman" w:hAnsi="Times New Roman"/>
                <w:bCs/>
                <w:color w:val="000000"/>
                <w:highlight w:val="lightGray"/>
                <w:lang w:val="en-US"/>
              </w:rPr>
              <w:t>2028-</w:t>
            </w:r>
            <w:r w:rsidRPr="006C5ACB">
              <w:rPr>
                <w:rFonts w:ascii="Times New Roman" w:hAnsi="Times New Roman"/>
                <w:bCs/>
                <w:color w:val="000000"/>
                <w:highlight w:val="lightGray"/>
              </w:rPr>
              <w:t>203</w:t>
            </w:r>
            <w:r w:rsidRPr="006C5ACB">
              <w:rPr>
                <w:rFonts w:ascii="Times New Roman" w:hAnsi="Times New Roman"/>
                <w:bCs/>
                <w:color w:val="000000"/>
                <w:highlight w:val="lightGray"/>
                <w:lang w:val="en-US"/>
              </w:rPr>
              <w:t>3</w:t>
            </w:r>
          </w:p>
        </w:tc>
        <w:tc>
          <w:tcPr>
            <w:tcW w:w="374" w:type="pct"/>
            <w:tcBorders>
              <w:top w:val="nil"/>
              <w:left w:val="nil"/>
              <w:bottom w:val="thickThinSmallGap" w:sz="24" w:space="0" w:color="auto"/>
              <w:right w:val="single" w:sz="4" w:space="0" w:color="auto"/>
            </w:tcBorders>
            <w:shd w:val="clear" w:color="auto" w:fill="BFBFBF"/>
            <w:vAlign w:val="center"/>
          </w:tcPr>
          <w:p w:rsidR="00D910BC" w:rsidRPr="006C5ACB" w:rsidRDefault="00D910BC" w:rsidP="00D910BC">
            <w:pPr>
              <w:spacing w:after="0" w:line="240" w:lineRule="auto"/>
              <w:jc w:val="center"/>
              <w:rPr>
                <w:rFonts w:ascii="Times New Roman" w:hAnsi="Times New Roman"/>
                <w:bCs/>
                <w:color w:val="000000"/>
                <w:highlight w:val="lightGray"/>
              </w:rPr>
            </w:pPr>
            <w:r w:rsidRPr="006C5ACB">
              <w:rPr>
                <w:rFonts w:ascii="Times New Roman" w:hAnsi="Times New Roman"/>
                <w:bCs/>
                <w:color w:val="000000"/>
                <w:highlight w:val="lightGray"/>
              </w:rPr>
              <w:t>Всего</w:t>
            </w:r>
          </w:p>
          <w:p w:rsidR="00D910BC" w:rsidRPr="006C5ACB" w:rsidRDefault="00D910BC" w:rsidP="00D910BC">
            <w:pPr>
              <w:spacing w:after="0" w:line="240" w:lineRule="auto"/>
              <w:jc w:val="center"/>
              <w:rPr>
                <w:rFonts w:ascii="Times New Roman" w:hAnsi="Times New Roman"/>
                <w:bCs/>
                <w:color w:val="000000"/>
                <w:highlight w:val="lightGray"/>
              </w:rPr>
            </w:pPr>
            <w:r w:rsidRPr="006C5ACB">
              <w:rPr>
                <w:rFonts w:ascii="Times New Roman" w:hAnsi="Times New Roman"/>
                <w:bCs/>
                <w:color w:val="000000"/>
                <w:highlight w:val="lightGray"/>
              </w:rPr>
              <w:t>2014-2033</w:t>
            </w:r>
          </w:p>
        </w:tc>
      </w:tr>
      <w:tr w:rsidR="00D910BC" w:rsidRPr="0002529F" w:rsidTr="00D910BC">
        <w:trPr>
          <w:trHeight w:val="20"/>
        </w:trPr>
        <w:tc>
          <w:tcPr>
            <w:tcW w:w="1221"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D910BC" w:rsidRPr="006C5ACB" w:rsidRDefault="00D910BC" w:rsidP="00B07BA8">
            <w:pPr>
              <w:spacing w:after="0" w:line="240" w:lineRule="auto"/>
              <w:jc w:val="center"/>
              <w:rPr>
                <w:rFonts w:ascii="Times New Roman" w:hAnsi="Times New Roman"/>
                <w:b/>
                <w:bCs/>
                <w:color w:val="000000"/>
                <w:u w:val="single"/>
              </w:rPr>
            </w:pPr>
            <w:r w:rsidRPr="006C5ACB">
              <w:rPr>
                <w:rFonts w:ascii="Times New Roman" w:hAnsi="Times New Roman"/>
                <w:b/>
                <w:bCs/>
                <w:color w:val="000000"/>
                <w:u w:val="single"/>
              </w:rPr>
              <w:t xml:space="preserve">СП </w:t>
            </w:r>
            <w:r w:rsidR="00B07BA8" w:rsidRPr="006C5ACB">
              <w:rPr>
                <w:rFonts w:ascii="Times New Roman" w:hAnsi="Times New Roman"/>
                <w:b/>
                <w:bCs/>
                <w:color w:val="000000"/>
                <w:u w:val="single"/>
              </w:rPr>
              <w:t>Антоновка</w:t>
            </w:r>
          </w:p>
        </w:tc>
        <w:tc>
          <w:tcPr>
            <w:tcW w:w="480" w:type="pct"/>
            <w:tcBorders>
              <w:top w:val="thickThinSmallGap" w:sz="24" w:space="0" w:color="auto"/>
              <w:left w:val="nil"/>
              <w:bottom w:val="single" w:sz="4" w:space="0" w:color="auto"/>
              <w:right w:val="single" w:sz="4" w:space="0" w:color="auto"/>
            </w:tcBorders>
          </w:tcPr>
          <w:p w:rsidR="00D910BC" w:rsidRPr="006C5ACB" w:rsidRDefault="00D910BC" w:rsidP="00D910BC">
            <w:pPr>
              <w:spacing w:after="0" w:line="240" w:lineRule="auto"/>
              <w:jc w:val="center"/>
              <w:rPr>
                <w:rFonts w:ascii="Times New Roman" w:hAnsi="Times New Roman"/>
                <w:b/>
                <w:color w:val="000000"/>
              </w:rPr>
            </w:pPr>
          </w:p>
        </w:tc>
        <w:tc>
          <w:tcPr>
            <w:tcW w:w="368"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b/>
                <w:color w:val="000000"/>
              </w:rPr>
            </w:pPr>
          </w:p>
        </w:tc>
        <w:tc>
          <w:tcPr>
            <w:tcW w:w="275" w:type="pct"/>
            <w:tcBorders>
              <w:top w:val="thickThinSmallGap" w:sz="24" w:space="0" w:color="auto"/>
              <w:left w:val="nil"/>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b/>
                <w:color w:val="000000"/>
              </w:rPr>
            </w:pPr>
          </w:p>
        </w:tc>
        <w:tc>
          <w:tcPr>
            <w:tcW w:w="294" w:type="pct"/>
            <w:tcBorders>
              <w:top w:val="thickThinSmallGap" w:sz="24" w:space="0" w:color="auto"/>
              <w:left w:val="nil"/>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b/>
                <w:color w:val="000000"/>
              </w:rPr>
            </w:pPr>
          </w:p>
        </w:tc>
        <w:tc>
          <w:tcPr>
            <w:tcW w:w="284" w:type="pct"/>
            <w:tcBorders>
              <w:top w:val="thickThinSmallGap" w:sz="24" w:space="0" w:color="auto"/>
              <w:left w:val="nil"/>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b/>
                <w:color w:val="000000"/>
              </w:rPr>
            </w:pPr>
          </w:p>
        </w:tc>
        <w:tc>
          <w:tcPr>
            <w:tcW w:w="284" w:type="pct"/>
            <w:tcBorders>
              <w:top w:val="thickThinSmallGap" w:sz="24" w:space="0" w:color="auto"/>
              <w:left w:val="nil"/>
              <w:bottom w:val="single" w:sz="4" w:space="0" w:color="auto"/>
              <w:right w:val="single" w:sz="4" w:space="0" w:color="auto"/>
            </w:tcBorders>
          </w:tcPr>
          <w:p w:rsidR="00D910BC" w:rsidRPr="006C5ACB" w:rsidRDefault="00D910BC" w:rsidP="00D910BC">
            <w:pPr>
              <w:spacing w:after="0" w:line="240" w:lineRule="auto"/>
              <w:jc w:val="center"/>
              <w:rPr>
                <w:rFonts w:ascii="Times New Roman" w:hAnsi="Times New Roman"/>
                <w:b/>
                <w:color w:val="000000"/>
              </w:rPr>
            </w:pPr>
          </w:p>
        </w:tc>
        <w:tc>
          <w:tcPr>
            <w:tcW w:w="284" w:type="pct"/>
            <w:tcBorders>
              <w:top w:val="thickThinSmallGap" w:sz="24" w:space="0" w:color="auto"/>
              <w:left w:val="single" w:sz="4" w:space="0" w:color="auto"/>
              <w:bottom w:val="single" w:sz="4" w:space="0" w:color="auto"/>
              <w:right w:val="single" w:sz="4" w:space="0" w:color="auto"/>
            </w:tcBorders>
          </w:tcPr>
          <w:p w:rsidR="00D910BC" w:rsidRPr="006C5ACB" w:rsidRDefault="00D910BC" w:rsidP="00D910BC">
            <w:pPr>
              <w:spacing w:after="0" w:line="240" w:lineRule="auto"/>
              <w:jc w:val="center"/>
              <w:rPr>
                <w:rFonts w:ascii="Times New Roman" w:hAnsi="Times New Roman"/>
                <w:b/>
                <w:color w:val="000000"/>
              </w:rPr>
            </w:pPr>
          </w:p>
        </w:tc>
        <w:tc>
          <w:tcPr>
            <w:tcW w:w="284" w:type="pct"/>
            <w:tcBorders>
              <w:top w:val="thickThinSmallGap" w:sz="24" w:space="0" w:color="auto"/>
              <w:left w:val="single" w:sz="4" w:space="0" w:color="auto"/>
              <w:bottom w:val="single" w:sz="4" w:space="0" w:color="auto"/>
              <w:right w:val="single" w:sz="4" w:space="0" w:color="auto"/>
            </w:tcBorders>
          </w:tcPr>
          <w:p w:rsidR="00D910BC" w:rsidRPr="006C5ACB" w:rsidRDefault="00D910BC" w:rsidP="00D910BC">
            <w:pPr>
              <w:spacing w:after="0" w:line="240" w:lineRule="auto"/>
              <w:jc w:val="center"/>
              <w:rPr>
                <w:rFonts w:ascii="Times New Roman" w:hAnsi="Times New Roman"/>
                <w:b/>
                <w:color w:val="000000"/>
              </w:rPr>
            </w:pPr>
          </w:p>
        </w:tc>
        <w:tc>
          <w:tcPr>
            <w:tcW w:w="284"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b/>
                <w:color w:val="000000"/>
              </w:rPr>
            </w:pPr>
          </w:p>
        </w:tc>
        <w:tc>
          <w:tcPr>
            <w:tcW w:w="284" w:type="pct"/>
            <w:tcBorders>
              <w:top w:val="thickThinSmallGap" w:sz="24" w:space="0" w:color="auto"/>
              <w:left w:val="nil"/>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b/>
                <w:color w:val="000000"/>
              </w:rPr>
            </w:pPr>
          </w:p>
        </w:tc>
        <w:tc>
          <w:tcPr>
            <w:tcW w:w="284" w:type="pct"/>
            <w:tcBorders>
              <w:top w:val="thickThinSmallGap" w:sz="24" w:space="0" w:color="auto"/>
              <w:left w:val="nil"/>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b/>
                <w:color w:val="000000"/>
              </w:rPr>
            </w:pPr>
          </w:p>
        </w:tc>
        <w:tc>
          <w:tcPr>
            <w:tcW w:w="374" w:type="pct"/>
            <w:tcBorders>
              <w:top w:val="thickThinSmallGap" w:sz="24" w:space="0" w:color="auto"/>
              <w:left w:val="nil"/>
              <w:bottom w:val="single" w:sz="4" w:space="0" w:color="auto"/>
              <w:right w:val="single" w:sz="4" w:space="0" w:color="auto"/>
            </w:tcBorders>
          </w:tcPr>
          <w:p w:rsidR="00D910BC" w:rsidRPr="006C5ACB" w:rsidRDefault="00D910BC" w:rsidP="00D910BC">
            <w:pPr>
              <w:spacing w:after="0" w:line="240" w:lineRule="auto"/>
              <w:jc w:val="center"/>
              <w:rPr>
                <w:rFonts w:ascii="Times New Roman" w:hAnsi="Times New Roman"/>
                <w:b/>
                <w:color w:val="000000"/>
              </w:rPr>
            </w:pPr>
          </w:p>
        </w:tc>
      </w:tr>
      <w:tr w:rsidR="00D910BC" w:rsidRPr="0002529F" w:rsidTr="00D910BC">
        <w:trPr>
          <w:trHeight w:val="20"/>
        </w:trPr>
        <w:tc>
          <w:tcPr>
            <w:tcW w:w="1221" w:type="pct"/>
            <w:tcBorders>
              <w:top w:val="nil"/>
              <w:left w:val="single" w:sz="8" w:space="0" w:color="auto"/>
              <w:bottom w:val="single" w:sz="4" w:space="0" w:color="auto"/>
              <w:right w:val="single" w:sz="4" w:space="0" w:color="auto"/>
            </w:tcBorders>
            <w:shd w:val="clear" w:color="auto" w:fill="auto"/>
            <w:vAlign w:val="center"/>
            <w:hideMark/>
          </w:tcPr>
          <w:p w:rsidR="00D910BC" w:rsidRPr="006C5ACB" w:rsidRDefault="00D910BC" w:rsidP="00D910BC">
            <w:pPr>
              <w:pStyle w:val="Default"/>
              <w:rPr>
                <w:sz w:val="22"/>
                <w:szCs w:val="22"/>
              </w:rPr>
            </w:pPr>
            <w:r w:rsidRPr="006C5ACB">
              <w:rPr>
                <w:bCs/>
                <w:sz w:val="22"/>
                <w:szCs w:val="22"/>
              </w:rPr>
              <w:t>Прирост тепловой нагрузки, всего, в т.ч.</w:t>
            </w:r>
          </w:p>
        </w:tc>
        <w:tc>
          <w:tcPr>
            <w:tcW w:w="480" w:type="pct"/>
            <w:tcBorders>
              <w:top w:val="nil"/>
              <w:left w:val="nil"/>
              <w:bottom w:val="single" w:sz="4" w:space="0" w:color="auto"/>
              <w:right w:val="single" w:sz="4" w:space="0" w:color="auto"/>
            </w:tcBorders>
          </w:tcPr>
          <w:p w:rsidR="00D910BC" w:rsidRPr="006C5ACB" w:rsidRDefault="00D910BC" w:rsidP="00D910BC">
            <w:pPr>
              <w:spacing w:after="0" w:line="240" w:lineRule="auto"/>
              <w:jc w:val="center"/>
              <w:rPr>
                <w:rFonts w:ascii="Times New Roman" w:hAnsi="Times New Roman"/>
                <w:color w:val="000000"/>
              </w:rPr>
            </w:pP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D910BC" w:rsidRPr="006C5ACB" w:rsidRDefault="00D910BC" w:rsidP="00D910BC">
            <w:pPr>
              <w:spacing w:after="0" w:line="240" w:lineRule="auto"/>
              <w:jc w:val="center"/>
              <w:rPr>
                <w:rFonts w:ascii="Times New Roman" w:hAnsi="Times New Roman"/>
                <w:color w:val="000000"/>
              </w:rPr>
            </w:pPr>
            <w:r w:rsidRPr="006C5ACB">
              <w:rPr>
                <w:rFonts w:ascii="Times New Roman" w:hAnsi="Times New Roman"/>
                <w:color w:val="000000"/>
              </w:rPr>
              <w:t>Гкал/ч</w:t>
            </w:r>
          </w:p>
        </w:tc>
        <w:tc>
          <w:tcPr>
            <w:tcW w:w="275" w:type="pct"/>
            <w:tcBorders>
              <w:top w:val="nil"/>
              <w:left w:val="nil"/>
              <w:bottom w:val="single" w:sz="4" w:space="0" w:color="auto"/>
              <w:right w:val="single" w:sz="4" w:space="0" w:color="auto"/>
            </w:tcBorders>
            <w:shd w:val="clear" w:color="auto" w:fill="auto"/>
            <w:noWrap/>
            <w:vAlign w:val="center"/>
            <w:hideMark/>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w:t>
            </w:r>
          </w:p>
        </w:tc>
        <w:tc>
          <w:tcPr>
            <w:tcW w:w="294" w:type="pct"/>
            <w:tcBorders>
              <w:top w:val="nil"/>
              <w:left w:val="nil"/>
              <w:bottom w:val="single" w:sz="4" w:space="0" w:color="auto"/>
              <w:right w:val="single" w:sz="4" w:space="0" w:color="auto"/>
            </w:tcBorders>
            <w:shd w:val="clear" w:color="auto" w:fill="auto"/>
            <w:noWrap/>
            <w:vAlign w:val="center"/>
            <w:hideMark/>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w:t>
            </w:r>
          </w:p>
        </w:tc>
        <w:tc>
          <w:tcPr>
            <w:tcW w:w="284" w:type="pct"/>
            <w:tcBorders>
              <w:top w:val="nil"/>
              <w:left w:val="nil"/>
              <w:bottom w:val="single" w:sz="4" w:space="0" w:color="auto"/>
              <w:right w:val="single" w:sz="4" w:space="0" w:color="auto"/>
            </w:tcBorders>
            <w:vAlign w:val="center"/>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w:t>
            </w:r>
          </w:p>
        </w:tc>
        <w:tc>
          <w:tcPr>
            <w:tcW w:w="284" w:type="pct"/>
            <w:tcBorders>
              <w:top w:val="nil"/>
              <w:left w:val="single" w:sz="4" w:space="0" w:color="auto"/>
              <w:bottom w:val="single" w:sz="4" w:space="0" w:color="auto"/>
              <w:right w:val="single" w:sz="4" w:space="0" w:color="auto"/>
            </w:tcBorders>
            <w:vAlign w:val="center"/>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w:t>
            </w:r>
          </w:p>
        </w:tc>
        <w:tc>
          <w:tcPr>
            <w:tcW w:w="284" w:type="pct"/>
            <w:tcBorders>
              <w:top w:val="nil"/>
              <w:left w:val="single" w:sz="4" w:space="0" w:color="auto"/>
              <w:bottom w:val="single" w:sz="4" w:space="0" w:color="auto"/>
              <w:right w:val="single" w:sz="4" w:space="0" w:color="auto"/>
            </w:tcBorders>
            <w:vAlign w:val="center"/>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w:t>
            </w:r>
          </w:p>
        </w:tc>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D910BC"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D910BC" w:rsidRPr="006C5ACB" w:rsidRDefault="00B07BA8" w:rsidP="00B07BA8">
            <w:pPr>
              <w:spacing w:after="0" w:line="240" w:lineRule="auto"/>
              <w:jc w:val="center"/>
              <w:rPr>
                <w:rFonts w:ascii="Times New Roman" w:hAnsi="Times New Roman"/>
                <w:b/>
                <w:color w:val="000000"/>
              </w:rPr>
            </w:pPr>
            <w:r w:rsidRPr="006C5ACB">
              <w:rPr>
                <w:rFonts w:ascii="Times New Roman" w:hAnsi="Times New Roman"/>
                <w:b/>
                <w:color w:val="000000"/>
              </w:rPr>
              <w:t>1,12</w:t>
            </w:r>
          </w:p>
        </w:tc>
        <w:tc>
          <w:tcPr>
            <w:tcW w:w="374" w:type="pct"/>
            <w:tcBorders>
              <w:top w:val="nil"/>
              <w:left w:val="nil"/>
              <w:bottom w:val="single" w:sz="4" w:space="0" w:color="auto"/>
              <w:right w:val="single" w:sz="4" w:space="0" w:color="auto"/>
            </w:tcBorders>
            <w:vAlign w:val="center"/>
          </w:tcPr>
          <w:p w:rsidR="00D910BC" w:rsidRPr="006C5ACB" w:rsidRDefault="00B07BA8" w:rsidP="00B07BA8">
            <w:pPr>
              <w:spacing w:after="0" w:line="240" w:lineRule="auto"/>
              <w:jc w:val="center"/>
              <w:rPr>
                <w:rFonts w:ascii="Times New Roman" w:hAnsi="Times New Roman"/>
                <w:b/>
                <w:color w:val="000000"/>
              </w:rPr>
            </w:pPr>
            <w:r w:rsidRPr="006C5ACB">
              <w:rPr>
                <w:rFonts w:ascii="Times New Roman" w:hAnsi="Times New Roman"/>
                <w:b/>
                <w:color w:val="000000"/>
              </w:rPr>
              <w:t>1,12</w:t>
            </w:r>
          </w:p>
        </w:tc>
      </w:tr>
      <w:tr w:rsidR="00D910BC" w:rsidRPr="0002529F" w:rsidTr="00D910BC">
        <w:trPr>
          <w:trHeight w:val="20"/>
        </w:trPr>
        <w:tc>
          <w:tcPr>
            <w:tcW w:w="5000" w:type="pct"/>
            <w:gridSpan w:val="13"/>
            <w:tcBorders>
              <w:top w:val="nil"/>
              <w:left w:val="single" w:sz="8" w:space="0" w:color="auto"/>
              <w:bottom w:val="single" w:sz="4" w:space="0" w:color="auto"/>
              <w:right w:val="single" w:sz="4" w:space="0" w:color="auto"/>
            </w:tcBorders>
            <w:shd w:val="clear" w:color="auto" w:fill="auto"/>
            <w:vAlign w:val="center"/>
            <w:hideMark/>
          </w:tcPr>
          <w:p w:rsidR="00D910BC" w:rsidRPr="006C5ACB" w:rsidRDefault="00D910BC" w:rsidP="00D910BC">
            <w:pPr>
              <w:spacing w:after="0" w:line="240" w:lineRule="auto"/>
              <w:jc w:val="center"/>
              <w:rPr>
                <w:rFonts w:ascii="Times New Roman" w:hAnsi="Times New Roman"/>
                <w:b/>
                <w:color w:val="000000"/>
              </w:rPr>
            </w:pPr>
            <w:r w:rsidRPr="006C5ACB">
              <w:rPr>
                <w:rFonts w:ascii="Times New Roman" w:hAnsi="Times New Roman"/>
                <w:b/>
                <w:color w:val="000000"/>
              </w:rPr>
              <w:t>В зоне централизованного теплоснабжения</w:t>
            </w:r>
          </w:p>
        </w:tc>
      </w:tr>
      <w:tr w:rsidR="00B07BA8" w:rsidRPr="0002529F" w:rsidTr="0046645B">
        <w:trPr>
          <w:trHeight w:val="20"/>
        </w:trPr>
        <w:tc>
          <w:tcPr>
            <w:tcW w:w="1221" w:type="pct"/>
            <w:tcBorders>
              <w:top w:val="nil"/>
              <w:left w:val="single" w:sz="8" w:space="0" w:color="auto"/>
              <w:bottom w:val="single" w:sz="4" w:space="0" w:color="auto"/>
              <w:right w:val="single" w:sz="4" w:space="0" w:color="auto"/>
            </w:tcBorders>
            <w:shd w:val="clear" w:color="auto" w:fill="auto"/>
            <w:vAlign w:val="center"/>
            <w:hideMark/>
          </w:tcPr>
          <w:p w:rsidR="00B07BA8" w:rsidRPr="006C5ACB" w:rsidRDefault="00B07BA8" w:rsidP="00D910BC">
            <w:pPr>
              <w:spacing w:after="0" w:line="240" w:lineRule="auto"/>
              <w:rPr>
                <w:rFonts w:ascii="Times New Roman" w:hAnsi="Times New Roman"/>
                <w:b/>
                <w:bCs/>
                <w:color w:val="000000"/>
              </w:rPr>
            </w:pPr>
            <w:r w:rsidRPr="006C5ACB">
              <w:rPr>
                <w:rStyle w:val="11pt"/>
                <w:b/>
              </w:rPr>
              <w:t>с. Антоновка</w:t>
            </w:r>
          </w:p>
        </w:tc>
        <w:tc>
          <w:tcPr>
            <w:tcW w:w="480" w:type="pct"/>
            <w:tcBorders>
              <w:top w:val="nil"/>
              <w:left w:val="nil"/>
              <w:bottom w:val="single" w:sz="4" w:space="0" w:color="auto"/>
              <w:right w:val="single" w:sz="4" w:space="0" w:color="auto"/>
            </w:tcBorders>
          </w:tcPr>
          <w:p w:rsidR="00B07BA8" w:rsidRPr="006C5ACB" w:rsidRDefault="00B07BA8" w:rsidP="00D910BC">
            <w:pPr>
              <w:spacing w:after="0" w:line="240" w:lineRule="auto"/>
              <w:jc w:val="center"/>
              <w:rPr>
                <w:rFonts w:ascii="Times New Roman" w:hAnsi="Times New Roman"/>
                <w:b/>
                <w:color w:val="000000"/>
              </w:rPr>
            </w:pP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b/>
                <w:color w:val="000000"/>
              </w:rPr>
            </w:pPr>
          </w:p>
        </w:tc>
        <w:tc>
          <w:tcPr>
            <w:tcW w:w="275"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w:t>
            </w:r>
          </w:p>
        </w:tc>
        <w:tc>
          <w:tcPr>
            <w:tcW w:w="29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0,59</w:t>
            </w:r>
          </w:p>
        </w:tc>
        <w:tc>
          <w:tcPr>
            <w:tcW w:w="374" w:type="pct"/>
            <w:tcBorders>
              <w:top w:val="nil"/>
              <w:left w:val="nil"/>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b/>
                <w:color w:val="000000"/>
              </w:rPr>
            </w:pPr>
            <w:r w:rsidRPr="006C5ACB">
              <w:rPr>
                <w:rFonts w:ascii="Times New Roman" w:hAnsi="Times New Roman"/>
                <w:b/>
                <w:color w:val="000000"/>
              </w:rPr>
              <w:t>0,59</w:t>
            </w:r>
          </w:p>
        </w:tc>
      </w:tr>
      <w:tr w:rsidR="00B07BA8" w:rsidRPr="0002529F" w:rsidTr="00D910BC">
        <w:trPr>
          <w:trHeight w:val="20"/>
        </w:trPr>
        <w:tc>
          <w:tcPr>
            <w:tcW w:w="1221" w:type="pct"/>
            <w:tcBorders>
              <w:top w:val="nil"/>
              <w:left w:val="single" w:sz="8" w:space="0" w:color="auto"/>
              <w:bottom w:val="single" w:sz="4" w:space="0" w:color="auto"/>
              <w:right w:val="single" w:sz="4" w:space="0" w:color="auto"/>
            </w:tcBorders>
            <w:shd w:val="clear" w:color="auto" w:fill="auto"/>
            <w:vAlign w:val="center"/>
            <w:hideMark/>
          </w:tcPr>
          <w:p w:rsidR="00B07BA8" w:rsidRPr="006C5ACB" w:rsidRDefault="00B07BA8" w:rsidP="00D910BC">
            <w:pPr>
              <w:pStyle w:val="Default"/>
              <w:jc w:val="right"/>
              <w:rPr>
                <w:bCs/>
                <w:sz w:val="22"/>
                <w:szCs w:val="22"/>
              </w:rPr>
            </w:pPr>
            <w:r w:rsidRPr="006C5ACB">
              <w:rPr>
                <w:bCs/>
                <w:sz w:val="22"/>
                <w:szCs w:val="22"/>
              </w:rPr>
              <w:t>в том числе в существующих гран</w:t>
            </w:r>
            <w:r w:rsidRPr="006C5ACB">
              <w:rPr>
                <w:bCs/>
                <w:sz w:val="22"/>
                <w:szCs w:val="22"/>
              </w:rPr>
              <w:t>и</w:t>
            </w:r>
            <w:r w:rsidRPr="006C5ACB">
              <w:rPr>
                <w:bCs/>
                <w:sz w:val="22"/>
                <w:szCs w:val="22"/>
              </w:rPr>
              <w:t xml:space="preserve">цах Поселения в зоне действия </w:t>
            </w:r>
          </w:p>
        </w:tc>
        <w:tc>
          <w:tcPr>
            <w:tcW w:w="480" w:type="pct"/>
            <w:tcBorders>
              <w:top w:val="nil"/>
              <w:left w:val="nil"/>
              <w:bottom w:val="single" w:sz="4" w:space="0" w:color="auto"/>
              <w:right w:val="single" w:sz="4" w:space="0" w:color="auto"/>
            </w:tcBorders>
          </w:tcPr>
          <w:p w:rsidR="00B07BA8" w:rsidRPr="006C5ACB" w:rsidRDefault="00B07BA8" w:rsidP="00D910BC">
            <w:pPr>
              <w:pStyle w:val="Default"/>
              <w:jc w:val="center"/>
              <w:rPr>
                <w:bCs/>
                <w:sz w:val="22"/>
                <w:szCs w:val="22"/>
              </w:rPr>
            </w:pPr>
            <w:r w:rsidRPr="006C5ACB">
              <w:rPr>
                <w:bCs/>
                <w:sz w:val="22"/>
                <w:szCs w:val="22"/>
              </w:rPr>
              <w:t>котельная №1</w:t>
            </w: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Гкал/ч</w:t>
            </w:r>
          </w:p>
        </w:tc>
        <w:tc>
          <w:tcPr>
            <w:tcW w:w="275"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w:t>
            </w:r>
          </w:p>
        </w:tc>
        <w:tc>
          <w:tcPr>
            <w:tcW w:w="29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b/>
                <w:color w:val="000000"/>
              </w:rPr>
            </w:pPr>
            <w:r w:rsidRPr="006C5ACB">
              <w:rPr>
                <w:rFonts w:ascii="Times New Roman" w:hAnsi="Times New Roman"/>
                <w:b/>
                <w:color w:val="000000"/>
              </w:rPr>
              <w:t>0,59</w:t>
            </w:r>
          </w:p>
        </w:tc>
        <w:tc>
          <w:tcPr>
            <w:tcW w:w="374" w:type="pct"/>
            <w:tcBorders>
              <w:top w:val="nil"/>
              <w:left w:val="nil"/>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b/>
                <w:color w:val="000000"/>
              </w:rPr>
            </w:pPr>
            <w:r w:rsidRPr="006C5ACB">
              <w:rPr>
                <w:rFonts w:ascii="Times New Roman" w:hAnsi="Times New Roman"/>
                <w:b/>
                <w:color w:val="000000"/>
              </w:rPr>
              <w:t>0,59</w:t>
            </w:r>
          </w:p>
        </w:tc>
      </w:tr>
      <w:tr w:rsidR="00B07BA8" w:rsidRPr="0002529F" w:rsidTr="00B07BA8">
        <w:trPr>
          <w:trHeight w:val="20"/>
        </w:trPr>
        <w:tc>
          <w:tcPr>
            <w:tcW w:w="1221" w:type="pct"/>
            <w:tcBorders>
              <w:top w:val="nil"/>
              <w:left w:val="single" w:sz="8" w:space="0" w:color="auto"/>
              <w:bottom w:val="single" w:sz="4" w:space="0" w:color="auto"/>
              <w:right w:val="single" w:sz="4" w:space="0" w:color="auto"/>
            </w:tcBorders>
            <w:shd w:val="clear" w:color="auto" w:fill="auto"/>
            <w:vAlign w:val="center"/>
            <w:hideMark/>
          </w:tcPr>
          <w:p w:rsidR="00B07BA8" w:rsidRPr="006C5ACB" w:rsidRDefault="00B07BA8" w:rsidP="00D910BC">
            <w:pPr>
              <w:pStyle w:val="Default"/>
              <w:jc w:val="right"/>
              <w:rPr>
                <w:sz w:val="22"/>
                <w:szCs w:val="22"/>
              </w:rPr>
            </w:pPr>
            <w:r w:rsidRPr="006C5ACB">
              <w:rPr>
                <w:bCs/>
                <w:sz w:val="22"/>
                <w:szCs w:val="22"/>
              </w:rPr>
              <w:t xml:space="preserve">в том числе на вновь осваиваемых районах Поселения </w:t>
            </w:r>
          </w:p>
        </w:tc>
        <w:tc>
          <w:tcPr>
            <w:tcW w:w="480" w:type="pct"/>
            <w:tcBorders>
              <w:top w:val="nil"/>
              <w:left w:val="nil"/>
              <w:bottom w:val="single" w:sz="4"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Новый те</w:t>
            </w:r>
            <w:r w:rsidRPr="006C5ACB">
              <w:rPr>
                <w:rFonts w:ascii="Times New Roman" w:hAnsi="Times New Roman"/>
                <w:color w:val="000000"/>
              </w:rPr>
              <w:t>п</w:t>
            </w:r>
            <w:r w:rsidRPr="006C5ACB">
              <w:rPr>
                <w:rFonts w:ascii="Times New Roman" w:hAnsi="Times New Roman"/>
                <w:color w:val="000000"/>
              </w:rPr>
              <w:t>лоисточник, модульная котелная</w:t>
            </w: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Гкал/ч</w:t>
            </w:r>
          </w:p>
        </w:tc>
        <w:tc>
          <w:tcPr>
            <w:tcW w:w="275"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w:t>
            </w:r>
          </w:p>
        </w:tc>
        <w:tc>
          <w:tcPr>
            <w:tcW w:w="29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4"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374" w:type="pct"/>
            <w:tcBorders>
              <w:top w:val="nil"/>
              <w:left w:val="nil"/>
              <w:bottom w:val="single" w:sz="4"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r>
      <w:tr w:rsidR="00B07BA8" w:rsidRPr="0002529F" w:rsidTr="00B07BA8">
        <w:trPr>
          <w:trHeight w:val="20"/>
        </w:trPr>
        <w:tc>
          <w:tcPr>
            <w:tcW w:w="1221" w:type="pct"/>
            <w:tcBorders>
              <w:top w:val="nil"/>
              <w:left w:val="single" w:sz="8" w:space="0" w:color="auto"/>
              <w:bottom w:val="single" w:sz="12" w:space="0" w:color="auto"/>
              <w:right w:val="single" w:sz="4" w:space="0" w:color="auto"/>
            </w:tcBorders>
            <w:shd w:val="clear" w:color="auto" w:fill="auto"/>
            <w:vAlign w:val="center"/>
            <w:hideMark/>
          </w:tcPr>
          <w:p w:rsidR="00B07BA8" w:rsidRPr="006C5ACB" w:rsidRDefault="00B07BA8" w:rsidP="00D910BC">
            <w:pPr>
              <w:pStyle w:val="Default"/>
              <w:rPr>
                <w:rStyle w:val="11pt"/>
                <w:b/>
                <w:u w:val="single"/>
              </w:rPr>
            </w:pPr>
            <w:r w:rsidRPr="006C5ACB">
              <w:rPr>
                <w:bCs/>
                <w:sz w:val="22"/>
                <w:szCs w:val="22"/>
              </w:rPr>
              <w:t>Прогноз изменения объемов п</w:t>
            </w:r>
            <w:r w:rsidRPr="006C5ACB">
              <w:rPr>
                <w:bCs/>
                <w:sz w:val="22"/>
                <w:szCs w:val="22"/>
              </w:rPr>
              <w:t>о</w:t>
            </w:r>
            <w:r w:rsidRPr="006C5ACB">
              <w:rPr>
                <w:bCs/>
                <w:sz w:val="22"/>
                <w:szCs w:val="22"/>
              </w:rPr>
              <w:t>требления тепловой мощности, вс</w:t>
            </w:r>
            <w:r w:rsidRPr="006C5ACB">
              <w:rPr>
                <w:bCs/>
                <w:sz w:val="22"/>
                <w:szCs w:val="22"/>
              </w:rPr>
              <w:t>е</w:t>
            </w:r>
            <w:r w:rsidRPr="006C5ACB">
              <w:rPr>
                <w:bCs/>
                <w:sz w:val="22"/>
                <w:szCs w:val="22"/>
              </w:rPr>
              <w:t>го, в т.ч.</w:t>
            </w:r>
          </w:p>
        </w:tc>
        <w:tc>
          <w:tcPr>
            <w:tcW w:w="480" w:type="pct"/>
            <w:tcBorders>
              <w:top w:val="nil"/>
              <w:left w:val="nil"/>
              <w:bottom w:val="single" w:sz="12"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p>
        </w:tc>
        <w:tc>
          <w:tcPr>
            <w:tcW w:w="368"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Гкал/ч</w:t>
            </w:r>
          </w:p>
        </w:tc>
        <w:tc>
          <w:tcPr>
            <w:tcW w:w="275"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w:t>
            </w:r>
          </w:p>
        </w:tc>
        <w:tc>
          <w:tcPr>
            <w:tcW w:w="29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b/>
                <w:color w:val="000000"/>
              </w:rPr>
              <w:t>0,59</w:t>
            </w:r>
          </w:p>
        </w:tc>
        <w:tc>
          <w:tcPr>
            <w:tcW w:w="374" w:type="pct"/>
            <w:tcBorders>
              <w:top w:val="single" w:sz="4" w:space="0" w:color="auto"/>
              <w:left w:val="nil"/>
              <w:bottom w:val="single" w:sz="12" w:space="0" w:color="auto"/>
              <w:right w:val="single" w:sz="4" w:space="0" w:color="auto"/>
            </w:tcBorders>
            <w:shd w:val="clear" w:color="auto" w:fill="auto"/>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b/>
                <w:color w:val="000000"/>
              </w:rPr>
              <w:t>0,59</w:t>
            </w:r>
          </w:p>
        </w:tc>
      </w:tr>
      <w:tr w:rsidR="00B07BA8" w:rsidRPr="0002529F" w:rsidTr="00B07BA8">
        <w:trPr>
          <w:trHeight w:val="20"/>
        </w:trPr>
        <w:tc>
          <w:tcPr>
            <w:tcW w:w="1221" w:type="pct"/>
            <w:tcBorders>
              <w:top w:val="nil"/>
              <w:left w:val="single" w:sz="8" w:space="0" w:color="auto"/>
              <w:bottom w:val="single" w:sz="12" w:space="0" w:color="auto"/>
              <w:right w:val="single" w:sz="4" w:space="0" w:color="auto"/>
            </w:tcBorders>
            <w:shd w:val="clear" w:color="auto" w:fill="auto"/>
            <w:vAlign w:val="center"/>
            <w:hideMark/>
          </w:tcPr>
          <w:p w:rsidR="00B07BA8" w:rsidRPr="006C5ACB" w:rsidRDefault="00B07BA8" w:rsidP="00D910BC">
            <w:pPr>
              <w:pStyle w:val="Default"/>
              <w:jc w:val="right"/>
              <w:rPr>
                <w:bCs/>
                <w:sz w:val="22"/>
                <w:szCs w:val="22"/>
              </w:rPr>
            </w:pPr>
            <w:r w:rsidRPr="006C5ACB">
              <w:rPr>
                <w:bCs/>
                <w:sz w:val="22"/>
                <w:szCs w:val="22"/>
              </w:rPr>
              <w:t>в том числе в существующих гран</w:t>
            </w:r>
            <w:r w:rsidRPr="006C5ACB">
              <w:rPr>
                <w:bCs/>
                <w:sz w:val="22"/>
                <w:szCs w:val="22"/>
              </w:rPr>
              <w:t>и</w:t>
            </w:r>
            <w:r w:rsidRPr="006C5ACB">
              <w:rPr>
                <w:bCs/>
                <w:sz w:val="22"/>
                <w:szCs w:val="22"/>
              </w:rPr>
              <w:t xml:space="preserve">цах Поселения в зоне действия </w:t>
            </w:r>
          </w:p>
        </w:tc>
        <w:tc>
          <w:tcPr>
            <w:tcW w:w="480" w:type="pct"/>
            <w:tcBorders>
              <w:top w:val="nil"/>
              <w:left w:val="nil"/>
              <w:bottom w:val="single" w:sz="12" w:space="0" w:color="auto"/>
              <w:right w:val="single" w:sz="4" w:space="0" w:color="auto"/>
            </w:tcBorders>
          </w:tcPr>
          <w:p w:rsidR="00B07BA8" w:rsidRPr="006C5ACB" w:rsidRDefault="00B07BA8" w:rsidP="00D910BC">
            <w:pPr>
              <w:pStyle w:val="Default"/>
              <w:jc w:val="center"/>
              <w:rPr>
                <w:sz w:val="22"/>
                <w:szCs w:val="22"/>
              </w:rPr>
            </w:pPr>
            <w:r w:rsidRPr="006C5ACB">
              <w:rPr>
                <w:bCs/>
                <w:sz w:val="22"/>
                <w:szCs w:val="22"/>
              </w:rPr>
              <w:t>котельная №1</w:t>
            </w:r>
          </w:p>
        </w:tc>
        <w:tc>
          <w:tcPr>
            <w:tcW w:w="368"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Гкал/ч</w:t>
            </w:r>
          </w:p>
        </w:tc>
        <w:tc>
          <w:tcPr>
            <w:tcW w:w="275"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w:t>
            </w:r>
          </w:p>
        </w:tc>
        <w:tc>
          <w:tcPr>
            <w:tcW w:w="29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b/>
                <w:color w:val="000000"/>
              </w:rPr>
              <w:t>0,59</w:t>
            </w:r>
          </w:p>
        </w:tc>
        <w:tc>
          <w:tcPr>
            <w:tcW w:w="374" w:type="pct"/>
            <w:tcBorders>
              <w:top w:val="single" w:sz="12" w:space="0" w:color="auto"/>
              <w:left w:val="nil"/>
              <w:bottom w:val="single" w:sz="12" w:space="0" w:color="auto"/>
              <w:right w:val="single" w:sz="4" w:space="0" w:color="auto"/>
            </w:tcBorders>
            <w:shd w:val="clear" w:color="auto" w:fill="auto"/>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b/>
                <w:color w:val="000000"/>
              </w:rPr>
              <w:t>0,59</w:t>
            </w:r>
          </w:p>
        </w:tc>
      </w:tr>
      <w:tr w:rsidR="00B07BA8" w:rsidRPr="0002529F" w:rsidTr="00B07BA8">
        <w:trPr>
          <w:trHeight w:val="20"/>
        </w:trPr>
        <w:tc>
          <w:tcPr>
            <w:tcW w:w="1221" w:type="pct"/>
            <w:tcBorders>
              <w:top w:val="nil"/>
              <w:left w:val="single" w:sz="8" w:space="0" w:color="auto"/>
              <w:bottom w:val="single" w:sz="12" w:space="0" w:color="auto"/>
              <w:right w:val="single" w:sz="4" w:space="0" w:color="auto"/>
            </w:tcBorders>
            <w:shd w:val="clear" w:color="auto" w:fill="auto"/>
            <w:vAlign w:val="center"/>
            <w:hideMark/>
          </w:tcPr>
          <w:p w:rsidR="00B07BA8" w:rsidRPr="006C5ACB" w:rsidRDefault="00B07BA8" w:rsidP="00D910BC">
            <w:pPr>
              <w:pStyle w:val="Default"/>
              <w:jc w:val="right"/>
              <w:rPr>
                <w:sz w:val="22"/>
                <w:szCs w:val="22"/>
              </w:rPr>
            </w:pPr>
            <w:r w:rsidRPr="006C5ACB">
              <w:rPr>
                <w:bCs/>
                <w:sz w:val="22"/>
                <w:szCs w:val="22"/>
              </w:rPr>
              <w:t xml:space="preserve">в том числе на вновь осваиваемых районах Поселения </w:t>
            </w:r>
          </w:p>
        </w:tc>
        <w:tc>
          <w:tcPr>
            <w:tcW w:w="480" w:type="pct"/>
            <w:tcBorders>
              <w:top w:val="nil"/>
              <w:left w:val="nil"/>
              <w:bottom w:val="single" w:sz="12"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Новый те</w:t>
            </w:r>
            <w:r w:rsidRPr="006C5ACB">
              <w:rPr>
                <w:rFonts w:ascii="Times New Roman" w:hAnsi="Times New Roman"/>
                <w:color w:val="000000"/>
              </w:rPr>
              <w:t>п</w:t>
            </w:r>
            <w:r w:rsidRPr="006C5ACB">
              <w:rPr>
                <w:rFonts w:ascii="Times New Roman" w:hAnsi="Times New Roman"/>
                <w:color w:val="000000"/>
              </w:rPr>
              <w:t>лоисточник, модульная котелная</w:t>
            </w:r>
          </w:p>
        </w:tc>
        <w:tc>
          <w:tcPr>
            <w:tcW w:w="368"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Гкал/ч</w:t>
            </w:r>
          </w:p>
        </w:tc>
        <w:tc>
          <w:tcPr>
            <w:tcW w:w="275"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w:t>
            </w:r>
          </w:p>
        </w:tc>
        <w:tc>
          <w:tcPr>
            <w:tcW w:w="29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374" w:type="pct"/>
            <w:tcBorders>
              <w:top w:val="single" w:sz="12" w:space="0" w:color="auto"/>
              <w:left w:val="nil"/>
              <w:bottom w:val="single" w:sz="12" w:space="0" w:color="auto"/>
              <w:right w:val="single" w:sz="4" w:space="0" w:color="auto"/>
            </w:tcBorders>
            <w:shd w:val="clear" w:color="auto" w:fill="auto"/>
            <w:vAlign w:val="center"/>
          </w:tcPr>
          <w:p w:rsidR="00B07BA8" w:rsidRPr="006C5ACB" w:rsidRDefault="00B07BA8" w:rsidP="0046645B">
            <w:pPr>
              <w:spacing w:after="0" w:line="240" w:lineRule="auto"/>
              <w:jc w:val="center"/>
              <w:rPr>
                <w:rFonts w:ascii="Times New Roman" w:hAnsi="Times New Roman"/>
                <w:color w:val="000000"/>
              </w:rPr>
            </w:pPr>
            <w:r w:rsidRPr="006C5ACB">
              <w:rPr>
                <w:rFonts w:ascii="Times New Roman" w:hAnsi="Times New Roman"/>
                <w:color w:val="000000"/>
              </w:rPr>
              <w:t>0</w:t>
            </w:r>
          </w:p>
        </w:tc>
      </w:tr>
      <w:tr w:rsidR="00B07BA8" w:rsidRPr="0002529F" w:rsidTr="00D910BC">
        <w:trPr>
          <w:trHeight w:val="20"/>
        </w:trPr>
        <w:tc>
          <w:tcPr>
            <w:tcW w:w="5000" w:type="pct"/>
            <w:gridSpan w:val="13"/>
            <w:tcBorders>
              <w:top w:val="nil"/>
              <w:left w:val="single" w:sz="8" w:space="0" w:color="auto"/>
              <w:bottom w:val="single" w:sz="12" w:space="0" w:color="auto"/>
              <w:right w:val="single" w:sz="4" w:space="0" w:color="auto"/>
            </w:tcBorders>
            <w:shd w:val="clear" w:color="auto" w:fill="auto"/>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b/>
                <w:color w:val="000000"/>
              </w:rPr>
              <w:t>В зоне индивидуального теплоснабжения</w:t>
            </w:r>
          </w:p>
        </w:tc>
      </w:tr>
      <w:tr w:rsidR="00B07BA8" w:rsidRPr="0002529F" w:rsidTr="003E5194">
        <w:trPr>
          <w:trHeight w:val="20"/>
        </w:trPr>
        <w:tc>
          <w:tcPr>
            <w:tcW w:w="1221" w:type="pct"/>
            <w:tcBorders>
              <w:top w:val="nil"/>
              <w:left w:val="single" w:sz="8" w:space="0" w:color="auto"/>
              <w:bottom w:val="single" w:sz="12" w:space="0" w:color="auto"/>
              <w:right w:val="single" w:sz="4" w:space="0" w:color="auto"/>
            </w:tcBorders>
            <w:shd w:val="clear" w:color="auto" w:fill="auto"/>
            <w:vAlign w:val="center"/>
            <w:hideMark/>
          </w:tcPr>
          <w:p w:rsidR="00B07BA8" w:rsidRPr="006C5ACB" w:rsidRDefault="00B07BA8" w:rsidP="003E5194">
            <w:pPr>
              <w:spacing w:after="0" w:line="240" w:lineRule="auto"/>
              <w:rPr>
                <w:rFonts w:ascii="Times New Roman" w:hAnsi="Times New Roman"/>
                <w:b/>
                <w:color w:val="000000"/>
              </w:rPr>
            </w:pPr>
            <w:r w:rsidRPr="006C5ACB">
              <w:rPr>
                <w:rStyle w:val="11pt"/>
                <w:b/>
              </w:rPr>
              <w:t>с. Антоновка</w:t>
            </w:r>
          </w:p>
        </w:tc>
        <w:tc>
          <w:tcPr>
            <w:tcW w:w="480" w:type="pct"/>
            <w:tcBorders>
              <w:top w:val="nil"/>
              <w:left w:val="nil"/>
              <w:bottom w:val="single" w:sz="12"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p>
        </w:tc>
        <w:tc>
          <w:tcPr>
            <w:tcW w:w="368"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Гкал/ч</w:t>
            </w:r>
          </w:p>
        </w:tc>
        <w:tc>
          <w:tcPr>
            <w:tcW w:w="275"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w:t>
            </w:r>
          </w:p>
        </w:tc>
        <w:tc>
          <w:tcPr>
            <w:tcW w:w="29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single" w:sz="4" w:space="0" w:color="auto"/>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w:t>
            </w:r>
          </w:p>
        </w:tc>
        <w:tc>
          <w:tcPr>
            <w:tcW w:w="284" w:type="pct"/>
            <w:tcBorders>
              <w:top w:val="nil"/>
              <w:left w:val="nil"/>
              <w:bottom w:val="single" w:sz="12" w:space="0" w:color="auto"/>
              <w:right w:val="single" w:sz="4" w:space="0" w:color="auto"/>
            </w:tcBorders>
            <w:shd w:val="clear" w:color="auto" w:fill="auto"/>
            <w:noWrap/>
            <w:vAlign w:val="center"/>
            <w:hideMark/>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0,52</w:t>
            </w:r>
          </w:p>
        </w:tc>
        <w:tc>
          <w:tcPr>
            <w:tcW w:w="374" w:type="pct"/>
            <w:tcBorders>
              <w:top w:val="nil"/>
              <w:left w:val="nil"/>
              <w:bottom w:val="single" w:sz="12" w:space="0" w:color="auto"/>
              <w:right w:val="single" w:sz="4" w:space="0" w:color="auto"/>
            </w:tcBorders>
          </w:tcPr>
          <w:p w:rsidR="00B07BA8" w:rsidRPr="006C5ACB" w:rsidRDefault="00B07BA8" w:rsidP="00D910BC">
            <w:pPr>
              <w:spacing w:after="0" w:line="240" w:lineRule="auto"/>
              <w:jc w:val="center"/>
              <w:rPr>
                <w:rFonts w:ascii="Times New Roman" w:hAnsi="Times New Roman"/>
                <w:color w:val="000000"/>
              </w:rPr>
            </w:pPr>
            <w:r w:rsidRPr="006C5ACB">
              <w:rPr>
                <w:rFonts w:ascii="Times New Roman" w:hAnsi="Times New Roman"/>
                <w:color w:val="000000"/>
              </w:rPr>
              <w:t>0,52</w:t>
            </w:r>
          </w:p>
        </w:tc>
      </w:tr>
    </w:tbl>
    <w:p w:rsidR="00D910BC" w:rsidRDefault="00D910BC" w:rsidP="00D910BC">
      <w:pPr>
        <w:spacing w:after="0" w:line="240" w:lineRule="auto"/>
        <w:jc w:val="center"/>
        <w:rPr>
          <w:rStyle w:val="11pt"/>
          <w:b/>
          <w:u w:val="single"/>
        </w:rPr>
        <w:sectPr w:rsidR="00D910BC" w:rsidSect="00245C9E">
          <w:pgSz w:w="16839" w:h="11907" w:orient="landscape" w:code="9"/>
          <w:pgMar w:top="1134" w:right="1134" w:bottom="851" w:left="1134" w:header="284" w:footer="284" w:gutter="0"/>
          <w:cols w:space="708"/>
          <w:docGrid w:linePitch="360"/>
        </w:sectPr>
      </w:pPr>
    </w:p>
    <w:p w:rsidR="0029082F" w:rsidRPr="006C5ACB" w:rsidRDefault="0029082F" w:rsidP="004F4A6F">
      <w:pPr>
        <w:pStyle w:val="23"/>
        <w:numPr>
          <w:ilvl w:val="1"/>
          <w:numId w:val="22"/>
        </w:numPr>
        <w:suppressAutoHyphens w:val="0"/>
        <w:adjustRightInd w:val="0"/>
        <w:spacing w:before="0"/>
        <w:rPr>
          <w:rFonts w:ascii="Times New Roman" w:hAnsi="Times New Roman"/>
          <w:b/>
        </w:rPr>
      </w:pPr>
      <w:bookmarkStart w:id="38" w:name="_Toc381014491"/>
      <w:bookmarkStart w:id="39" w:name="_Toc392241879"/>
      <w:r w:rsidRPr="006C5ACB">
        <w:rPr>
          <w:rFonts w:ascii="Times New Roman" w:hAnsi="Times New Roman"/>
          <w:b/>
        </w:rPr>
        <w:lastRenderedPageBreak/>
        <w:t>Потребление тепловой энергии (мощности) и теплоносителя объектами, распол</w:t>
      </w:r>
      <w:r w:rsidRPr="006C5ACB">
        <w:rPr>
          <w:rFonts w:ascii="Times New Roman" w:hAnsi="Times New Roman"/>
          <w:b/>
        </w:rPr>
        <w:t>о</w:t>
      </w:r>
      <w:r w:rsidRPr="006C5ACB">
        <w:rPr>
          <w:rFonts w:ascii="Times New Roman" w:hAnsi="Times New Roman"/>
          <w:b/>
        </w:rPr>
        <w:t>женными в производственных зонах, с учетом возможных изменений производс</w:t>
      </w:r>
      <w:r w:rsidRPr="006C5ACB">
        <w:rPr>
          <w:rFonts w:ascii="Times New Roman" w:hAnsi="Times New Roman"/>
          <w:b/>
        </w:rPr>
        <w:t>т</w:t>
      </w:r>
      <w:r w:rsidRPr="006C5ACB">
        <w:rPr>
          <w:rFonts w:ascii="Times New Roman" w:hAnsi="Times New Roman"/>
          <w:b/>
        </w:rPr>
        <w:t>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bookmarkEnd w:id="38"/>
      <w:bookmarkEnd w:id="39"/>
    </w:p>
    <w:p w:rsidR="0046645B" w:rsidRPr="006C5ACB" w:rsidRDefault="0046645B" w:rsidP="0046645B">
      <w:pPr>
        <w:rPr>
          <w:rFonts w:ascii="Times New Roman" w:hAnsi="Times New Roman"/>
          <w:b/>
          <w:sz w:val="24"/>
          <w:szCs w:val="24"/>
        </w:rPr>
      </w:pPr>
    </w:p>
    <w:p w:rsidR="0046645B" w:rsidRDefault="0046645B" w:rsidP="0046645B">
      <w:pPr>
        <w:spacing w:before="240"/>
        <w:ind w:left="857"/>
        <w:rPr>
          <w:rFonts w:ascii="Times New Roman" w:hAnsi="Times New Roman"/>
          <w:sz w:val="24"/>
          <w:szCs w:val="24"/>
        </w:rPr>
      </w:pPr>
      <w:r w:rsidRPr="00180AC6">
        <w:rPr>
          <w:rFonts w:ascii="Times New Roman" w:hAnsi="Times New Roman"/>
          <w:sz w:val="24"/>
          <w:szCs w:val="24"/>
        </w:rPr>
        <w:t>Генеральным паном не предусматривалось развитие производственных территорий.</w:t>
      </w: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Default="00180AC6" w:rsidP="0046645B">
      <w:pPr>
        <w:spacing w:before="240"/>
        <w:ind w:left="857"/>
        <w:rPr>
          <w:rFonts w:ascii="Times New Roman" w:hAnsi="Times New Roman"/>
          <w:sz w:val="24"/>
          <w:szCs w:val="24"/>
        </w:rPr>
      </w:pPr>
    </w:p>
    <w:p w:rsidR="00180AC6" w:rsidRPr="00180AC6" w:rsidRDefault="00180AC6" w:rsidP="0046645B">
      <w:pPr>
        <w:spacing w:before="240"/>
        <w:ind w:left="857"/>
        <w:rPr>
          <w:rFonts w:ascii="Times New Roman" w:hAnsi="Times New Roman"/>
          <w:sz w:val="24"/>
          <w:szCs w:val="24"/>
        </w:rPr>
      </w:pPr>
    </w:p>
    <w:p w:rsidR="0029082F" w:rsidRPr="006C5ACB" w:rsidRDefault="0029082F"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40" w:name="_Toc381014492"/>
      <w:bookmarkStart w:id="41" w:name="_Toc392241880"/>
      <w:r w:rsidRPr="006C5ACB">
        <w:rPr>
          <w:rFonts w:ascii="Times New Roman" w:hAnsi="Times New Roman"/>
          <w:b/>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40"/>
      <w:bookmarkEnd w:id="41"/>
    </w:p>
    <w:p w:rsidR="0029082F" w:rsidRPr="006C5ACB" w:rsidRDefault="0029082F" w:rsidP="004F4A6F">
      <w:pPr>
        <w:pStyle w:val="aff"/>
        <w:widowControl w:val="0"/>
        <w:numPr>
          <w:ilvl w:val="0"/>
          <w:numId w:val="22"/>
        </w:numPr>
        <w:adjustRightInd w:val="0"/>
        <w:spacing w:after="120" w:line="240" w:lineRule="auto"/>
        <w:contextualSpacing w:val="0"/>
        <w:jc w:val="both"/>
        <w:textAlignment w:val="baseline"/>
        <w:outlineLvl w:val="1"/>
        <w:rPr>
          <w:rFonts w:ascii="Times New Roman" w:eastAsia="Microsoft YaHei" w:hAnsi="Times New Roman"/>
          <w:b/>
          <w:vanish/>
          <w:spacing w:val="-10"/>
          <w:kern w:val="28"/>
          <w:sz w:val="24"/>
          <w:szCs w:val="24"/>
          <w:lang w:eastAsia="en-US"/>
        </w:rPr>
      </w:pPr>
      <w:bookmarkStart w:id="42" w:name="_Toc380765260"/>
      <w:bookmarkStart w:id="43" w:name="_Toc380765663"/>
      <w:bookmarkStart w:id="44" w:name="_Toc380765835"/>
      <w:bookmarkStart w:id="45" w:name="_Toc380765983"/>
      <w:bookmarkStart w:id="46" w:name="_Toc380766657"/>
      <w:bookmarkStart w:id="47" w:name="_Toc380767674"/>
      <w:bookmarkStart w:id="48" w:name="_Toc380771945"/>
      <w:bookmarkStart w:id="49" w:name="_Toc380772628"/>
      <w:bookmarkStart w:id="50" w:name="_Toc380772776"/>
      <w:bookmarkStart w:id="51" w:name="_Toc381010159"/>
      <w:bookmarkStart w:id="52" w:name="_Toc381011393"/>
      <w:bookmarkStart w:id="53" w:name="_Toc381014493"/>
      <w:bookmarkStart w:id="54" w:name="_Toc381103779"/>
      <w:bookmarkStart w:id="55" w:name="_Toc381103933"/>
      <w:bookmarkStart w:id="56" w:name="_Toc381362438"/>
      <w:bookmarkStart w:id="57" w:name="_Toc382809153"/>
      <w:bookmarkStart w:id="58" w:name="_Toc382809398"/>
      <w:bookmarkStart w:id="59" w:name="_Toc382917053"/>
      <w:bookmarkStart w:id="60" w:name="_Toc382983742"/>
      <w:bookmarkStart w:id="61" w:name="_Toc382994581"/>
      <w:bookmarkStart w:id="62" w:name="_Toc383072750"/>
      <w:bookmarkStart w:id="63" w:name="_Toc383094604"/>
      <w:bookmarkStart w:id="64" w:name="_Toc387313409"/>
      <w:bookmarkStart w:id="65" w:name="_Toc387853820"/>
      <w:bookmarkStart w:id="66" w:name="_Toc387855754"/>
      <w:bookmarkStart w:id="67" w:name="_Toc387906826"/>
      <w:bookmarkStart w:id="68" w:name="_Toc392152854"/>
      <w:bookmarkStart w:id="69" w:name="_Toc392155174"/>
      <w:bookmarkStart w:id="70" w:name="_Toc392158236"/>
      <w:bookmarkStart w:id="71" w:name="_Toc39224188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29082F" w:rsidRPr="006C5ACB" w:rsidRDefault="0029082F" w:rsidP="004F4A6F">
      <w:pPr>
        <w:pStyle w:val="23"/>
        <w:numPr>
          <w:ilvl w:val="1"/>
          <w:numId w:val="22"/>
        </w:numPr>
        <w:suppressAutoHyphens w:val="0"/>
        <w:adjustRightInd w:val="0"/>
        <w:spacing w:before="0"/>
        <w:rPr>
          <w:rFonts w:ascii="Times New Roman" w:hAnsi="Times New Roman"/>
          <w:b/>
        </w:rPr>
      </w:pPr>
      <w:bookmarkStart w:id="72" w:name="_Toc381014494"/>
      <w:bookmarkStart w:id="73" w:name="_Toc392241882"/>
      <w:r w:rsidRPr="006C5ACB">
        <w:rPr>
          <w:rFonts w:ascii="Times New Roman" w:hAnsi="Times New Roman"/>
          <w:b/>
        </w:rPr>
        <w:t>Радиус эффективного теплоснабжения</w:t>
      </w:r>
      <w:bookmarkEnd w:id="72"/>
      <w:bookmarkEnd w:id="73"/>
    </w:p>
    <w:p w:rsidR="0046645B" w:rsidRPr="00D86F44" w:rsidRDefault="0046645B" w:rsidP="0046645B">
      <w:pPr>
        <w:pStyle w:val="2f1"/>
        <w:shd w:val="clear" w:color="auto" w:fill="auto"/>
        <w:spacing w:line="360" w:lineRule="auto"/>
        <w:ind w:right="380" w:firstLine="709"/>
        <w:jc w:val="both"/>
        <w:rPr>
          <w:sz w:val="24"/>
          <w:szCs w:val="24"/>
        </w:rPr>
      </w:pPr>
      <w:r w:rsidRPr="00D86F44">
        <w:rPr>
          <w:sz w:val="24"/>
          <w:szCs w:val="24"/>
        </w:rPr>
        <w:t>Радиус эффективного теплоснабжения (в соответствии с Федеральным законом «О теплоснабжении») - Максимальное расстояние от теплопотребляющей установки до бл</w:t>
      </w:r>
      <w:r w:rsidRPr="00D86F44">
        <w:rPr>
          <w:sz w:val="24"/>
          <w:szCs w:val="24"/>
        </w:rPr>
        <w:t>и</w:t>
      </w:r>
      <w:r w:rsidRPr="00D86F44">
        <w:rPr>
          <w:sz w:val="24"/>
          <w:szCs w:val="24"/>
        </w:rPr>
        <w:t>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w:t>
      </w:r>
      <w:r w:rsidRPr="00D86F44">
        <w:rPr>
          <w:sz w:val="24"/>
          <w:szCs w:val="24"/>
        </w:rPr>
        <w:t>о</w:t>
      </w:r>
      <w:r w:rsidRPr="00D86F44">
        <w:rPr>
          <w:sz w:val="24"/>
          <w:szCs w:val="24"/>
        </w:rPr>
        <w:t xml:space="preserve">образно по причине увеличения совокупных расходов в системе теплоснабжения. </w:t>
      </w:r>
    </w:p>
    <w:p w:rsidR="0046645B" w:rsidRDefault="0046645B" w:rsidP="0046645B">
      <w:pPr>
        <w:pStyle w:val="2f1"/>
        <w:shd w:val="clear" w:color="auto" w:fill="auto"/>
        <w:spacing w:after="240" w:line="360" w:lineRule="auto"/>
        <w:ind w:right="380" w:firstLine="709"/>
        <w:jc w:val="both"/>
        <w:rPr>
          <w:sz w:val="24"/>
          <w:szCs w:val="24"/>
        </w:rPr>
      </w:pPr>
      <w:r w:rsidRPr="00D86F44">
        <w:rPr>
          <w:sz w:val="24"/>
          <w:szCs w:val="24"/>
        </w:rPr>
        <w:t>Результаты расчета радиуса эффективного теплоснабжения по каждой системе те</w:t>
      </w:r>
      <w:r w:rsidRPr="00D86F44">
        <w:rPr>
          <w:sz w:val="24"/>
          <w:szCs w:val="24"/>
        </w:rPr>
        <w:t>п</w:t>
      </w:r>
      <w:r w:rsidRPr="00D86F44">
        <w:rPr>
          <w:sz w:val="24"/>
          <w:szCs w:val="24"/>
        </w:rPr>
        <w:t>лоснабжения поселения А</w:t>
      </w:r>
      <w:r w:rsidR="00C147C8">
        <w:rPr>
          <w:sz w:val="24"/>
          <w:szCs w:val="24"/>
        </w:rPr>
        <w:t>нтоновка</w:t>
      </w:r>
      <w:r w:rsidRPr="00D86F44">
        <w:rPr>
          <w:sz w:val="24"/>
          <w:szCs w:val="24"/>
        </w:rPr>
        <w:t xml:space="preserve"> приведены в таблице </w:t>
      </w:r>
      <w:r w:rsidR="00AD6BC7">
        <w:rPr>
          <w:sz w:val="24"/>
          <w:szCs w:val="24"/>
        </w:rPr>
        <w:t>5</w:t>
      </w:r>
      <w:r w:rsidRPr="00D86F44">
        <w:rPr>
          <w:sz w:val="24"/>
          <w:szCs w:val="24"/>
        </w:rPr>
        <w:t>.</w:t>
      </w:r>
    </w:p>
    <w:p w:rsidR="0046645B" w:rsidRPr="006C5ACB" w:rsidRDefault="00AD6BC7" w:rsidP="00740743">
      <w:pPr>
        <w:pStyle w:val="a6"/>
        <w:tabs>
          <w:tab w:val="left" w:pos="1047"/>
        </w:tabs>
        <w:spacing w:after="0" w:line="360" w:lineRule="auto"/>
        <w:jc w:val="both"/>
        <w:rPr>
          <w:rFonts w:ascii="Times New Roman" w:hAnsi="Times New Roman"/>
          <w:b/>
          <w:sz w:val="24"/>
          <w:szCs w:val="24"/>
        </w:rPr>
      </w:pPr>
      <w:bookmarkStart w:id="74" w:name="_Toc381882681"/>
      <w:bookmarkStart w:id="75" w:name="_Toc392158388"/>
      <w:r w:rsidRPr="006C5ACB">
        <w:rPr>
          <w:rFonts w:ascii="Times New Roman" w:hAnsi="Times New Roman"/>
          <w:b/>
          <w:sz w:val="24"/>
          <w:szCs w:val="24"/>
        </w:rPr>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5</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 </w:t>
      </w:r>
      <w:r w:rsidR="0046645B" w:rsidRPr="006C5ACB">
        <w:rPr>
          <w:rFonts w:ascii="Times New Roman" w:hAnsi="Times New Roman"/>
          <w:b/>
          <w:sz w:val="24"/>
          <w:szCs w:val="24"/>
        </w:rPr>
        <w:t>Эффективные радиусы теплоснабжения</w:t>
      </w:r>
      <w:bookmarkEnd w:id="74"/>
      <w:bookmarkEnd w:id="75"/>
      <w:r w:rsidR="0046645B" w:rsidRPr="006C5ACB">
        <w:rPr>
          <w:rFonts w:ascii="Times New Roman" w:hAnsi="Times New Roman"/>
          <w:b/>
          <w:sz w:val="24"/>
          <w:szCs w:val="24"/>
        </w:rPr>
        <w:t xml:space="preserve"> </w:t>
      </w:r>
    </w:p>
    <w:tbl>
      <w:tblPr>
        <w:tblW w:w="5000" w:type="pct"/>
        <w:tblLayout w:type="fixed"/>
        <w:tblLook w:val="04A0"/>
      </w:tblPr>
      <w:tblGrid>
        <w:gridCol w:w="936"/>
        <w:gridCol w:w="1124"/>
        <w:gridCol w:w="1320"/>
        <w:gridCol w:w="1127"/>
        <w:gridCol w:w="1127"/>
        <w:gridCol w:w="1127"/>
        <w:gridCol w:w="1127"/>
        <w:gridCol w:w="1127"/>
        <w:gridCol w:w="1123"/>
      </w:tblGrid>
      <w:tr w:rsidR="0046645B" w:rsidRPr="00795115" w:rsidTr="00246688">
        <w:trPr>
          <w:trHeight w:val="470"/>
        </w:trPr>
        <w:tc>
          <w:tcPr>
            <w:tcW w:w="46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Исто</w:t>
            </w:r>
            <w:r w:rsidRPr="00795115">
              <w:rPr>
                <w:rFonts w:ascii="Times New Roman" w:hAnsi="Times New Roman"/>
                <w:b/>
                <w:color w:val="000000"/>
                <w:sz w:val="20"/>
                <w:szCs w:val="20"/>
              </w:rPr>
              <w:t>ч</w:t>
            </w:r>
            <w:r w:rsidRPr="00795115">
              <w:rPr>
                <w:rFonts w:ascii="Times New Roman" w:hAnsi="Times New Roman"/>
                <w:b/>
                <w:color w:val="000000"/>
                <w:sz w:val="20"/>
                <w:szCs w:val="20"/>
              </w:rPr>
              <w:t>ник</w:t>
            </w:r>
          </w:p>
        </w:tc>
        <w:tc>
          <w:tcPr>
            <w:tcW w:w="554" w:type="pct"/>
            <w:vMerge w:val="restart"/>
            <w:tcBorders>
              <w:top w:val="single" w:sz="4" w:space="0" w:color="auto"/>
              <w:left w:val="nil"/>
              <w:bottom w:val="single" w:sz="4" w:space="0" w:color="auto"/>
              <w:right w:val="single" w:sz="4" w:space="0" w:color="auto"/>
            </w:tcBorders>
            <w:shd w:val="clear" w:color="auto" w:fill="D9D9D9"/>
            <w:vAlign w:val="center"/>
          </w:tcPr>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Собс</w:t>
            </w:r>
            <w:r w:rsidRPr="00795115">
              <w:rPr>
                <w:rFonts w:ascii="Times New Roman" w:hAnsi="Times New Roman"/>
                <w:b/>
                <w:color w:val="000000"/>
                <w:sz w:val="20"/>
                <w:szCs w:val="20"/>
              </w:rPr>
              <w:t>т</w:t>
            </w:r>
            <w:r w:rsidRPr="00795115">
              <w:rPr>
                <w:rFonts w:ascii="Times New Roman" w:hAnsi="Times New Roman"/>
                <w:b/>
                <w:color w:val="000000"/>
                <w:sz w:val="20"/>
                <w:szCs w:val="20"/>
              </w:rPr>
              <w:t>венник</w:t>
            </w:r>
          </w:p>
        </w:tc>
        <w:tc>
          <w:tcPr>
            <w:tcW w:w="651" w:type="pct"/>
            <w:vMerge w:val="restart"/>
            <w:tcBorders>
              <w:top w:val="single" w:sz="4" w:space="0" w:color="auto"/>
              <w:left w:val="nil"/>
              <w:bottom w:val="single" w:sz="4" w:space="0" w:color="auto"/>
              <w:right w:val="single" w:sz="4" w:space="0" w:color="auto"/>
            </w:tcBorders>
            <w:shd w:val="clear" w:color="auto" w:fill="D9D9D9"/>
            <w:vAlign w:val="center"/>
          </w:tcPr>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Расстояние от</w:t>
            </w:r>
          </w:p>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источника до наиболее удаленного</w:t>
            </w:r>
          </w:p>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потребит</w:t>
            </w:r>
            <w:r w:rsidRPr="00795115">
              <w:rPr>
                <w:rFonts w:ascii="Times New Roman" w:hAnsi="Times New Roman"/>
                <w:b/>
                <w:color w:val="000000"/>
                <w:sz w:val="20"/>
                <w:szCs w:val="20"/>
              </w:rPr>
              <w:t>е</w:t>
            </w:r>
            <w:r w:rsidRPr="00795115">
              <w:rPr>
                <w:rFonts w:ascii="Times New Roman" w:hAnsi="Times New Roman"/>
                <w:b/>
                <w:color w:val="000000"/>
                <w:sz w:val="20"/>
                <w:szCs w:val="20"/>
              </w:rPr>
              <w:t>ля вдоль</w:t>
            </w:r>
          </w:p>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главной магистр</w:t>
            </w:r>
            <w:r w:rsidRPr="00795115">
              <w:rPr>
                <w:rFonts w:ascii="Times New Roman" w:hAnsi="Times New Roman"/>
                <w:b/>
                <w:color w:val="000000"/>
                <w:sz w:val="20"/>
                <w:szCs w:val="20"/>
              </w:rPr>
              <w:t>а</w:t>
            </w:r>
            <w:r w:rsidRPr="00795115">
              <w:rPr>
                <w:rFonts w:ascii="Times New Roman" w:hAnsi="Times New Roman"/>
                <w:b/>
                <w:color w:val="000000"/>
                <w:sz w:val="20"/>
                <w:szCs w:val="20"/>
              </w:rPr>
              <w:t>ли,</w:t>
            </w:r>
          </w:p>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201</w:t>
            </w:r>
            <w:r>
              <w:rPr>
                <w:rFonts w:ascii="Times New Roman" w:hAnsi="Times New Roman"/>
                <w:b/>
                <w:color w:val="000000"/>
                <w:sz w:val="20"/>
                <w:szCs w:val="20"/>
              </w:rPr>
              <w:t>3</w:t>
            </w:r>
            <w:r w:rsidRPr="00795115">
              <w:rPr>
                <w:rFonts w:ascii="Times New Roman" w:hAnsi="Times New Roman"/>
                <w:b/>
                <w:color w:val="000000"/>
                <w:sz w:val="20"/>
                <w:szCs w:val="20"/>
              </w:rPr>
              <w:t xml:space="preserve"> г., </w:t>
            </w:r>
            <w:r w:rsidR="00DE105E">
              <w:rPr>
                <w:rFonts w:ascii="Times New Roman" w:hAnsi="Times New Roman"/>
                <w:b/>
                <w:color w:val="000000"/>
                <w:sz w:val="20"/>
                <w:szCs w:val="20"/>
              </w:rPr>
              <w:t>к</w:t>
            </w:r>
            <w:r w:rsidRPr="00795115">
              <w:rPr>
                <w:rFonts w:ascii="Times New Roman" w:hAnsi="Times New Roman"/>
                <w:b/>
                <w:color w:val="000000"/>
                <w:sz w:val="20"/>
                <w:szCs w:val="20"/>
              </w:rPr>
              <w:t>м</w:t>
            </w:r>
          </w:p>
        </w:tc>
        <w:tc>
          <w:tcPr>
            <w:tcW w:w="3334" w:type="pct"/>
            <w:gridSpan w:val="6"/>
            <w:tcBorders>
              <w:top w:val="single" w:sz="4" w:space="0" w:color="auto"/>
              <w:left w:val="nil"/>
              <w:bottom w:val="single" w:sz="4" w:space="0" w:color="auto"/>
              <w:right w:val="single" w:sz="4" w:space="0" w:color="auto"/>
            </w:tcBorders>
            <w:shd w:val="clear" w:color="auto" w:fill="D9D9D9"/>
            <w:vAlign w:val="center"/>
          </w:tcPr>
          <w:p w:rsidR="0046645B" w:rsidRPr="00795115" w:rsidRDefault="0046645B" w:rsidP="0046645B">
            <w:pPr>
              <w:spacing w:after="0" w:line="240" w:lineRule="auto"/>
              <w:jc w:val="center"/>
              <w:rPr>
                <w:rFonts w:ascii="Times New Roman" w:hAnsi="Times New Roman"/>
                <w:b/>
                <w:color w:val="000000"/>
                <w:sz w:val="20"/>
                <w:szCs w:val="20"/>
              </w:rPr>
            </w:pPr>
            <w:r w:rsidRPr="00795115">
              <w:rPr>
                <w:rFonts w:ascii="Times New Roman" w:hAnsi="Times New Roman"/>
                <w:b/>
                <w:color w:val="000000"/>
                <w:sz w:val="20"/>
                <w:szCs w:val="20"/>
              </w:rPr>
              <w:t>Эффективный радиус теплоснабжения, км</w:t>
            </w:r>
          </w:p>
        </w:tc>
      </w:tr>
      <w:tr w:rsidR="0046645B" w:rsidRPr="00795115" w:rsidTr="00180AC6">
        <w:trPr>
          <w:trHeight w:val="2198"/>
        </w:trPr>
        <w:tc>
          <w:tcPr>
            <w:tcW w:w="46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46645B" w:rsidRPr="00795115" w:rsidRDefault="0046645B" w:rsidP="0046645B">
            <w:pPr>
              <w:spacing w:after="0" w:line="240" w:lineRule="auto"/>
              <w:jc w:val="center"/>
              <w:rPr>
                <w:rFonts w:ascii="Times New Roman" w:hAnsi="Times New Roman"/>
                <w:b/>
                <w:color w:val="000000"/>
                <w:sz w:val="20"/>
                <w:szCs w:val="20"/>
              </w:rPr>
            </w:pPr>
          </w:p>
        </w:tc>
        <w:tc>
          <w:tcPr>
            <w:tcW w:w="554" w:type="pct"/>
            <w:vMerge/>
            <w:tcBorders>
              <w:top w:val="single" w:sz="4" w:space="0" w:color="auto"/>
              <w:left w:val="nil"/>
              <w:bottom w:val="single" w:sz="4" w:space="0" w:color="auto"/>
              <w:right w:val="single" w:sz="4" w:space="0" w:color="auto"/>
            </w:tcBorders>
            <w:shd w:val="clear" w:color="auto" w:fill="D9D9D9"/>
            <w:vAlign w:val="center"/>
          </w:tcPr>
          <w:p w:rsidR="0046645B" w:rsidRPr="00795115" w:rsidRDefault="0046645B" w:rsidP="0046645B">
            <w:pPr>
              <w:spacing w:after="0" w:line="240" w:lineRule="auto"/>
              <w:jc w:val="center"/>
              <w:rPr>
                <w:rFonts w:ascii="Times New Roman" w:hAnsi="Times New Roman"/>
                <w:b/>
                <w:color w:val="000000"/>
                <w:sz w:val="20"/>
                <w:szCs w:val="20"/>
              </w:rPr>
            </w:pPr>
          </w:p>
        </w:tc>
        <w:tc>
          <w:tcPr>
            <w:tcW w:w="651" w:type="pct"/>
            <w:vMerge/>
            <w:tcBorders>
              <w:top w:val="single" w:sz="4" w:space="0" w:color="auto"/>
              <w:left w:val="nil"/>
              <w:bottom w:val="single" w:sz="4" w:space="0" w:color="auto"/>
              <w:right w:val="single" w:sz="4" w:space="0" w:color="auto"/>
            </w:tcBorders>
            <w:shd w:val="clear" w:color="auto" w:fill="D9D9D9"/>
            <w:vAlign w:val="center"/>
          </w:tcPr>
          <w:p w:rsidR="0046645B" w:rsidRPr="00795115" w:rsidRDefault="0046645B" w:rsidP="0046645B">
            <w:pPr>
              <w:autoSpaceDE w:val="0"/>
              <w:autoSpaceDN w:val="0"/>
              <w:spacing w:after="0" w:line="240" w:lineRule="auto"/>
              <w:rPr>
                <w:rFonts w:ascii="Times New Roman" w:hAnsi="Times New Roman"/>
                <w:b/>
                <w:bCs/>
                <w:sz w:val="20"/>
                <w:szCs w:val="20"/>
              </w:rPr>
            </w:pPr>
          </w:p>
        </w:tc>
        <w:tc>
          <w:tcPr>
            <w:tcW w:w="556" w:type="pct"/>
            <w:tcBorders>
              <w:top w:val="single" w:sz="4" w:space="0" w:color="auto"/>
              <w:left w:val="nil"/>
              <w:bottom w:val="single" w:sz="4" w:space="0" w:color="auto"/>
              <w:right w:val="single" w:sz="4" w:space="0" w:color="auto"/>
            </w:tcBorders>
            <w:shd w:val="clear" w:color="auto" w:fill="D9D9D9"/>
            <w:vAlign w:val="center"/>
          </w:tcPr>
          <w:p w:rsidR="0046645B" w:rsidRPr="00624882" w:rsidRDefault="0046645B" w:rsidP="0046645B">
            <w:pPr>
              <w:spacing w:after="0" w:line="240" w:lineRule="auto"/>
              <w:jc w:val="center"/>
              <w:rPr>
                <w:rFonts w:ascii="Times New Roman" w:hAnsi="Times New Roman"/>
                <w:b/>
                <w:color w:val="000000"/>
                <w:sz w:val="18"/>
                <w:szCs w:val="18"/>
              </w:rPr>
            </w:pPr>
            <w:r w:rsidRPr="00624882">
              <w:rPr>
                <w:rFonts w:ascii="Times New Roman" w:hAnsi="Times New Roman"/>
                <w:b/>
                <w:color w:val="000000"/>
                <w:sz w:val="18"/>
                <w:szCs w:val="18"/>
              </w:rPr>
              <w:t>2013 г</w:t>
            </w:r>
          </w:p>
        </w:tc>
        <w:tc>
          <w:tcPr>
            <w:tcW w:w="556" w:type="pct"/>
            <w:tcBorders>
              <w:top w:val="single" w:sz="4" w:space="0" w:color="auto"/>
              <w:left w:val="nil"/>
              <w:bottom w:val="single" w:sz="4" w:space="0" w:color="auto"/>
              <w:right w:val="single" w:sz="4" w:space="0" w:color="auto"/>
            </w:tcBorders>
            <w:shd w:val="clear" w:color="auto" w:fill="D9D9D9"/>
            <w:vAlign w:val="center"/>
          </w:tcPr>
          <w:p w:rsidR="0046645B" w:rsidRPr="00624882" w:rsidRDefault="0046645B" w:rsidP="0046645B">
            <w:pPr>
              <w:spacing w:after="0" w:line="240" w:lineRule="auto"/>
              <w:jc w:val="center"/>
              <w:rPr>
                <w:rFonts w:ascii="Times New Roman" w:hAnsi="Times New Roman"/>
                <w:b/>
                <w:color w:val="000000"/>
                <w:sz w:val="18"/>
                <w:szCs w:val="18"/>
              </w:rPr>
            </w:pPr>
            <w:r w:rsidRPr="00624882">
              <w:rPr>
                <w:rFonts w:ascii="Times New Roman" w:hAnsi="Times New Roman"/>
                <w:b/>
                <w:color w:val="000000"/>
                <w:sz w:val="18"/>
                <w:szCs w:val="18"/>
              </w:rPr>
              <w:t>2014 г</w:t>
            </w:r>
          </w:p>
        </w:tc>
        <w:tc>
          <w:tcPr>
            <w:tcW w:w="556" w:type="pct"/>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6645B" w:rsidRPr="00624882" w:rsidRDefault="0046645B" w:rsidP="0046645B">
            <w:pPr>
              <w:spacing w:after="0" w:line="240" w:lineRule="auto"/>
              <w:jc w:val="center"/>
              <w:rPr>
                <w:rFonts w:ascii="Times New Roman" w:hAnsi="Times New Roman"/>
                <w:b/>
                <w:color w:val="000000"/>
                <w:sz w:val="18"/>
                <w:szCs w:val="18"/>
              </w:rPr>
            </w:pPr>
            <w:r w:rsidRPr="00624882">
              <w:rPr>
                <w:rFonts w:ascii="Times New Roman" w:hAnsi="Times New Roman"/>
                <w:b/>
                <w:color w:val="000000"/>
                <w:sz w:val="18"/>
                <w:szCs w:val="18"/>
              </w:rPr>
              <w:t>2018 г</w:t>
            </w:r>
          </w:p>
        </w:tc>
        <w:tc>
          <w:tcPr>
            <w:tcW w:w="556" w:type="pct"/>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6645B" w:rsidRPr="00624882" w:rsidRDefault="0046645B" w:rsidP="0046645B">
            <w:pPr>
              <w:spacing w:after="0" w:line="240" w:lineRule="auto"/>
              <w:jc w:val="center"/>
              <w:rPr>
                <w:rFonts w:ascii="Times New Roman" w:hAnsi="Times New Roman"/>
                <w:b/>
                <w:color w:val="000000"/>
                <w:sz w:val="18"/>
                <w:szCs w:val="18"/>
              </w:rPr>
            </w:pPr>
            <w:r w:rsidRPr="00624882">
              <w:rPr>
                <w:rFonts w:ascii="Times New Roman" w:hAnsi="Times New Roman"/>
                <w:b/>
                <w:color w:val="000000"/>
                <w:sz w:val="18"/>
                <w:szCs w:val="18"/>
              </w:rPr>
              <w:t>2023 г</w:t>
            </w:r>
          </w:p>
        </w:tc>
        <w:tc>
          <w:tcPr>
            <w:tcW w:w="556" w:type="pct"/>
            <w:tcBorders>
              <w:top w:val="single" w:sz="4" w:space="0" w:color="auto"/>
              <w:left w:val="nil"/>
              <w:bottom w:val="single" w:sz="4" w:space="0" w:color="auto"/>
              <w:right w:val="single" w:sz="4" w:space="0" w:color="auto"/>
            </w:tcBorders>
            <w:shd w:val="clear" w:color="auto" w:fill="D9D9D9"/>
            <w:vAlign w:val="center"/>
          </w:tcPr>
          <w:p w:rsidR="0046645B" w:rsidRPr="00624882" w:rsidRDefault="0046645B" w:rsidP="0046645B">
            <w:pPr>
              <w:spacing w:after="0" w:line="240" w:lineRule="auto"/>
              <w:jc w:val="center"/>
              <w:rPr>
                <w:rFonts w:ascii="Times New Roman" w:hAnsi="Times New Roman"/>
                <w:b/>
                <w:color w:val="000000"/>
                <w:sz w:val="18"/>
                <w:szCs w:val="18"/>
              </w:rPr>
            </w:pPr>
            <w:r w:rsidRPr="00624882">
              <w:rPr>
                <w:rFonts w:ascii="Times New Roman" w:hAnsi="Times New Roman"/>
                <w:b/>
                <w:color w:val="000000"/>
                <w:sz w:val="18"/>
                <w:szCs w:val="18"/>
              </w:rPr>
              <w:t>2028 г</w:t>
            </w:r>
          </w:p>
        </w:tc>
        <w:tc>
          <w:tcPr>
            <w:tcW w:w="555" w:type="pct"/>
            <w:tcBorders>
              <w:top w:val="single" w:sz="4" w:space="0" w:color="auto"/>
              <w:left w:val="nil"/>
              <w:bottom w:val="single" w:sz="4" w:space="0" w:color="auto"/>
              <w:right w:val="single" w:sz="4" w:space="0" w:color="auto"/>
            </w:tcBorders>
            <w:shd w:val="clear" w:color="auto" w:fill="D9D9D9"/>
            <w:vAlign w:val="center"/>
          </w:tcPr>
          <w:p w:rsidR="0046645B" w:rsidRPr="00624882" w:rsidRDefault="0046645B" w:rsidP="0046645B">
            <w:pPr>
              <w:spacing w:after="0" w:line="240" w:lineRule="auto"/>
              <w:jc w:val="center"/>
              <w:rPr>
                <w:rFonts w:ascii="Times New Roman" w:hAnsi="Times New Roman"/>
                <w:b/>
                <w:color w:val="000000"/>
                <w:sz w:val="18"/>
                <w:szCs w:val="18"/>
              </w:rPr>
            </w:pPr>
            <w:r w:rsidRPr="00624882">
              <w:rPr>
                <w:rFonts w:ascii="Times New Roman" w:hAnsi="Times New Roman"/>
                <w:b/>
                <w:color w:val="000000"/>
                <w:sz w:val="18"/>
                <w:szCs w:val="18"/>
              </w:rPr>
              <w:t>2033 г (в</w:t>
            </w:r>
            <w:r w:rsidRPr="00624882">
              <w:rPr>
                <w:rFonts w:ascii="Times New Roman" w:hAnsi="Times New Roman"/>
                <w:b/>
                <w:color w:val="000000"/>
                <w:sz w:val="18"/>
                <w:szCs w:val="18"/>
              </w:rPr>
              <w:t>а</w:t>
            </w:r>
            <w:r w:rsidRPr="00624882">
              <w:rPr>
                <w:rFonts w:ascii="Times New Roman" w:hAnsi="Times New Roman"/>
                <w:b/>
                <w:color w:val="000000"/>
                <w:sz w:val="18"/>
                <w:szCs w:val="18"/>
              </w:rPr>
              <w:t>риант 1)</w:t>
            </w:r>
          </w:p>
        </w:tc>
      </w:tr>
      <w:tr w:rsidR="0046645B" w:rsidRPr="00795115" w:rsidTr="00740743">
        <w:trPr>
          <w:trHeight w:val="1715"/>
        </w:trPr>
        <w:tc>
          <w:tcPr>
            <w:tcW w:w="461" w:type="pct"/>
            <w:tcBorders>
              <w:top w:val="nil"/>
              <w:left w:val="single" w:sz="4" w:space="0" w:color="auto"/>
              <w:bottom w:val="single" w:sz="4" w:space="0" w:color="auto"/>
              <w:right w:val="single" w:sz="4" w:space="0" w:color="auto"/>
            </w:tcBorders>
            <w:shd w:val="clear" w:color="auto" w:fill="auto"/>
            <w:vAlign w:val="center"/>
          </w:tcPr>
          <w:p w:rsidR="0046645B" w:rsidRPr="00795115" w:rsidRDefault="0046645B" w:rsidP="0046645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w:t>
            </w:r>
            <w:r w:rsidRPr="00795115">
              <w:rPr>
                <w:rFonts w:ascii="Times New Roman" w:hAnsi="Times New Roman"/>
                <w:color w:val="000000"/>
                <w:sz w:val="20"/>
                <w:szCs w:val="20"/>
              </w:rPr>
              <w:t>отел</w:t>
            </w:r>
            <w:r w:rsidRPr="00795115">
              <w:rPr>
                <w:rFonts w:ascii="Times New Roman" w:hAnsi="Times New Roman"/>
                <w:color w:val="000000"/>
                <w:sz w:val="20"/>
                <w:szCs w:val="20"/>
              </w:rPr>
              <w:t>ь</w:t>
            </w:r>
            <w:r w:rsidRPr="00795115">
              <w:rPr>
                <w:rFonts w:ascii="Times New Roman" w:hAnsi="Times New Roman"/>
                <w:color w:val="000000"/>
                <w:sz w:val="20"/>
                <w:szCs w:val="20"/>
              </w:rPr>
              <w:t>ная</w:t>
            </w:r>
          </w:p>
        </w:tc>
        <w:tc>
          <w:tcPr>
            <w:tcW w:w="554" w:type="pct"/>
            <w:tcBorders>
              <w:top w:val="single" w:sz="4" w:space="0" w:color="auto"/>
              <w:left w:val="nil"/>
              <w:bottom w:val="single" w:sz="4" w:space="0" w:color="auto"/>
              <w:right w:val="single" w:sz="4" w:space="0" w:color="auto"/>
            </w:tcBorders>
            <w:vAlign w:val="center"/>
          </w:tcPr>
          <w:p w:rsidR="0046645B" w:rsidRPr="00795115" w:rsidRDefault="0046645B" w:rsidP="0046645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ООО "Серви</w:t>
            </w:r>
            <w:r>
              <w:rPr>
                <w:rFonts w:ascii="Times New Roman" w:hAnsi="Times New Roman"/>
                <w:color w:val="000000"/>
                <w:sz w:val="20"/>
                <w:szCs w:val="20"/>
              </w:rPr>
              <w:t>с</w:t>
            </w:r>
            <w:r>
              <w:rPr>
                <w:rFonts w:ascii="Times New Roman" w:hAnsi="Times New Roman"/>
                <w:color w:val="000000"/>
                <w:sz w:val="20"/>
                <w:szCs w:val="20"/>
              </w:rPr>
              <w:t>ная ко</w:t>
            </w:r>
            <w:r>
              <w:rPr>
                <w:rFonts w:ascii="Times New Roman" w:hAnsi="Times New Roman"/>
                <w:color w:val="000000"/>
                <w:sz w:val="20"/>
                <w:szCs w:val="20"/>
              </w:rPr>
              <w:t>м</w:t>
            </w:r>
            <w:r>
              <w:rPr>
                <w:rFonts w:ascii="Times New Roman" w:hAnsi="Times New Roman"/>
                <w:color w:val="000000"/>
                <w:sz w:val="20"/>
                <w:szCs w:val="20"/>
              </w:rPr>
              <w:t>мунальная компания"</w:t>
            </w:r>
          </w:p>
        </w:tc>
        <w:tc>
          <w:tcPr>
            <w:tcW w:w="651" w:type="pct"/>
            <w:tcBorders>
              <w:top w:val="nil"/>
              <w:left w:val="nil"/>
              <w:bottom w:val="single" w:sz="4" w:space="0" w:color="auto"/>
              <w:right w:val="single" w:sz="4" w:space="0" w:color="auto"/>
            </w:tcBorders>
            <w:shd w:val="clear" w:color="auto" w:fill="auto"/>
            <w:noWrap/>
            <w:vAlign w:val="center"/>
          </w:tcPr>
          <w:p w:rsidR="0046645B" w:rsidRPr="00DE105E" w:rsidRDefault="00DE105E" w:rsidP="0046645B">
            <w:pPr>
              <w:spacing w:after="0" w:line="240" w:lineRule="auto"/>
              <w:jc w:val="center"/>
              <w:rPr>
                <w:rFonts w:ascii="Times New Roman" w:hAnsi="Times New Roman"/>
                <w:color w:val="000000"/>
                <w:sz w:val="28"/>
                <w:szCs w:val="28"/>
              </w:rPr>
            </w:pPr>
            <w:r w:rsidRPr="00DE105E">
              <w:rPr>
                <w:rFonts w:ascii="Times New Roman" w:hAnsi="Times New Roman"/>
                <w:color w:val="000000"/>
                <w:sz w:val="28"/>
                <w:szCs w:val="28"/>
              </w:rPr>
              <w:t>0,</w:t>
            </w:r>
            <w:r w:rsidR="0046645B" w:rsidRPr="00DE105E">
              <w:rPr>
                <w:rFonts w:ascii="Times New Roman" w:hAnsi="Times New Roman"/>
                <w:color w:val="000000"/>
                <w:sz w:val="28"/>
                <w:szCs w:val="28"/>
              </w:rPr>
              <w:t>615</w:t>
            </w:r>
          </w:p>
        </w:tc>
        <w:tc>
          <w:tcPr>
            <w:tcW w:w="556" w:type="pct"/>
            <w:tcBorders>
              <w:top w:val="nil"/>
              <w:left w:val="nil"/>
              <w:bottom w:val="single" w:sz="4" w:space="0" w:color="auto"/>
              <w:right w:val="single" w:sz="4" w:space="0" w:color="auto"/>
            </w:tcBorders>
            <w:shd w:val="clear" w:color="auto" w:fill="auto"/>
            <w:noWrap/>
            <w:vAlign w:val="center"/>
          </w:tcPr>
          <w:p w:rsidR="0046645B" w:rsidRPr="00DE105E" w:rsidRDefault="00DE105E" w:rsidP="0046645B">
            <w:pPr>
              <w:spacing w:after="0" w:line="240" w:lineRule="auto"/>
              <w:jc w:val="center"/>
              <w:rPr>
                <w:rFonts w:ascii="Times New Roman" w:hAnsi="Times New Roman"/>
                <w:color w:val="000000"/>
                <w:sz w:val="28"/>
                <w:szCs w:val="28"/>
              </w:rPr>
            </w:pPr>
            <w:r w:rsidRPr="00DE105E">
              <w:rPr>
                <w:rFonts w:ascii="Times New Roman" w:hAnsi="Times New Roman"/>
                <w:color w:val="000000"/>
                <w:sz w:val="28"/>
                <w:szCs w:val="28"/>
              </w:rPr>
              <w:t>0,51</w:t>
            </w:r>
          </w:p>
        </w:tc>
        <w:tc>
          <w:tcPr>
            <w:tcW w:w="556" w:type="pct"/>
            <w:tcBorders>
              <w:top w:val="nil"/>
              <w:left w:val="nil"/>
              <w:bottom w:val="single" w:sz="4" w:space="0" w:color="auto"/>
              <w:right w:val="single" w:sz="4" w:space="0" w:color="auto"/>
            </w:tcBorders>
            <w:shd w:val="clear" w:color="auto" w:fill="auto"/>
            <w:noWrap/>
            <w:vAlign w:val="center"/>
          </w:tcPr>
          <w:p w:rsidR="0046645B" w:rsidRPr="00DE105E" w:rsidRDefault="00DE105E" w:rsidP="0046645B">
            <w:pPr>
              <w:spacing w:after="0" w:line="240" w:lineRule="auto"/>
              <w:jc w:val="center"/>
              <w:rPr>
                <w:rFonts w:ascii="Times New Roman" w:hAnsi="Times New Roman"/>
                <w:sz w:val="28"/>
                <w:szCs w:val="28"/>
              </w:rPr>
            </w:pPr>
            <w:r w:rsidRPr="00DE105E">
              <w:rPr>
                <w:rFonts w:ascii="Times New Roman" w:hAnsi="Times New Roman"/>
                <w:sz w:val="28"/>
                <w:szCs w:val="28"/>
              </w:rPr>
              <w:t>0,51</w:t>
            </w:r>
          </w:p>
        </w:tc>
        <w:tc>
          <w:tcPr>
            <w:tcW w:w="556" w:type="pct"/>
            <w:tcBorders>
              <w:top w:val="nil"/>
              <w:left w:val="nil"/>
              <w:bottom w:val="single" w:sz="4" w:space="0" w:color="auto"/>
              <w:right w:val="single" w:sz="4" w:space="0" w:color="auto"/>
            </w:tcBorders>
            <w:vAlign w:val="center"/>
          </w:tcPr>
          <w:p w:rsidR="0046645B" w:rsidRPr="00DE105E" w:rsidRDefault="00DE105E" w:rsidP="0046645B">
            <w:pPr>
              <w:spacing w:after="0" w:line="240" w:lineRule="auto"/>
              <w:jc w:val="center"/>
              <w:rPr>
                <w:rFonts w:ascii="Times New Roman" w:hAnsi="Times New Roman"/>
                <w:sz w:val="28"/>
                <w:szCs w:val="28"/>
              </w:rPr>
            </w:pPr>
            <w:r w:rsidRPr="00DE105E">
              <w:rPr>
                <w:rFonts w:ascii="Times New Roman" w:hAnsi="Times New Roman"/>
                <w:color w:val="000000"/>
                <w:sz w:val="28"/>
                <w:szCs w:val="28"/>
              </w:rPr>
              <w:t>0,93</w:t>
            </w:r>
          </w:p>
        </w:tc>
        <w:tc>
          <w:tcPr>
            <w:tcW w:w="556" w:type="pct"/>
            <w:tcBorders>
              <w:top w:val="nil"/>
              <w:left w:val="nil"/>
              <w:bottom w:val="single" w:sz="4" w:space="0" w:color="auto"/>
              <w:right w:val="single" w:sz="4" w:space="0" w:color="auto"/>
            </w:tcBorders>
            <w:vAlign w:val="center"/>
          </w:tcPr>
          <w:p w:rsidR="0046645B" w:rsidRPr="00DE105E" w:rsidRDefault="00DE105E" w:rsidP="0046645B">
            <w:pPr>
              <w:spacing w:after="0" w:line="240" w:lineRule="auto"/>
              <w:jc w:val="center"/>
              <w:rPr>
                <w:rFonts w:ascii="Times New Roman" w:hAnsi="Times New Roman"/>
                <w:sz w:val="28"/>
                <w:szCs w:val="28"/>
              </w:rPr>
            </w:pPr>
            <w:r w:rsidRPr="00DE105E">
              <w:rPr>
                <w:rFonts w:ascii="Times New Roman" w:hAnsi="Times New Roman"/>
                <w:sz w:val="28"/>
                <w:szCs w:val="28"/>
              </w:rPr>
              <w:t>0,93</w:t>
            </w:r>
          </w:p>
        </w:tc>
        <w:tc>
          <w:tcPr>
            <w:tcW w:w="556" w:type="pct"/>
            <w:tcBorders>
              <w:top w:val="nil"/>
              <w:left w:val="nil"/>
              <w:bottom w:val="single" w:sz="4" w:space="0" w:color="auto"/>
              <w:right w:val="single" w:sz="4" w:space="0" w:color="auto"/>
            </w:tcBorders>
            <w:vAlign w:val="center"/>
          </w:tcPr>
          <w:p w:rsidR="0046645B" w:rsidRPr="00DE105E" w:rsidRDefault="00DE105E" w:rsidP="0046645B">
            <w:pPr>
              <w:spacing w:after="0" w:line="240" w:lineRule="auto"/>
              <w:jc w:val="center"/>
              <w:rPr>
                <w:rFonts w:ascii="Times New Roman" w:hAnsi="Times New Roman"/>
                <w:sz w:val="28"/>
                <w:szCs w:val="28"/>
              </w:rPr>
            </w:pPr>
            <w:r w:rsidRPr="00DE105E">
              <w:rPr>
                <w:rFonts w:ascii="Times New Roman" w:hAnsi="Times New Roman"/>
                <w:sz w:val="28"/>
                <w:szCs w:val="28"/>
              </w:rPr>
              <w:t>0,93</w:t>
            </w:r>
          </w:p>
        </w:tc>
        <w:tc>
          <w:tcPr>
            <w:tcW w:w="555" w:type="pct"/>
            <w:tcBorders>
              <w:top w:val="nil"/>
              <w:left w:val="nil"/>
              <w:bottom w:val="single" w:sz="4" w:space="0" w:color="auto"/>
              <w:right w:val="single" w:sz="4" w:space="0" w:color="auto"/>
            </w:tcBorders>
            <w:vAlign w:val="center"/>
          </w:tcPr>
          <w:p w:rsidR="0046645B" w:rsidRPr="00DE105E" w:rsidRDefault="00DE105E" w:rsidP="0046645B">
            <w:pPr>
              <w:spacing w:after="0" w:line="240" w:lineRule="auto"/>
              <w:jc w:val="center"/>
              <w:rPr>
                <w:rFonts w:ascii="Times New Roman" w:hAnsi="Times New Roman"/>
                <w:color w:val="000000"/>
                <w:sz w:val="28"/>
                <w:szCs w:val="28"/>
              </w:rPr>
            </w:pPr>
            <w:r w:rsidRPr="00DE105E">
              <w:rPr>
                <w:rFonts w:ascii="Times New Roman" w:hAnsi="Times New Roman"/>
                <w:color w:val="000000"/>
                <w:sz w:val="28"/>
                <w:szCs w:val="28"/>
              </w:rPr>
              <w:t>0,84</w:t>
            </w:r>
          </w:p>
        </w:tc>
      </w:tr>
    </w:tbl>
    <w:p w:rsidR="0046645B" w:rsidRDefault="0046645B" w:rsidP="0046645B">
      <w:pPr>
        <w:rPr>
          <w:lang w:eastAsia="en-US"/>
        </w:rPr>
      </w:pPr>
    </w:p>
    <w:p w:rsidR="0029082F" w:rsidRPr="006C5ACB" w:rsidRDefault="0029082F" w:rsidP="004F4A6F">
      <w:pPr>
        <w:pStyle w:val="23"/>
        <w:numPr>
          <w:ilvl w:val="1"/>
          <w:numId w:val="22"/>
        </w:numPr>
        <w:suppressAutoHyphens w:val="0"/>
        <w:adjustRightInd w:val="0"/>
        <w:spacing w:before="0"/>
        <w:rPr>
          <w:rFonts w:ascii="Times New Roman" w:hAnsi="Times New Roman"/>
          <w:b/>
        </w:rPr>
      </w:pPr>
      <w:bookmarkStart w:id="76" w:name="_Toc381014495"/>
      <w:bookmarkStart w:id="77" w:name="_Toc392241883"/>
      <w:r w:rsidRPr="006C5ACB">
        <w:rPr>
          <w:rFonts w:ascii="Times New Roman" w:hAnsi="Times New Roman"/>
          <w:b/>
        </w:rPr>
        <w:t>Описание существующих и перспективных зон действия систем теплоснабжения и источников тепловой энергии</w:t>
      </w:r>
      <w:bookmarkEnd w:id="76"/>
      <w:bookmarkEnd w:id="77"/>
    </w:p>
    <w:p w:rsidR="00DB75D8" w:rsidRPr="006D5D68" w:rsidRDefault="00DB75D8" w:rsidP="00DB75D8">
      <w:pPr>
        <w:pStyle w:val="2f1"/>
        <w:shd w:val="clear" w:color="auto" w:fill="auto"/>
        <w:spacing w:after="240" w:line="360" w:lineRule="auto"/>
        <w:ind w:right="380" w:firstLine="709"/>
        <w:jc w:val="both"/>
        <w:rPr>
          <w:sz w:val="24"/>
          <w:szCs w:val="24"/>
        </w:rPr>
      </w:pPr>
      <w:r w:rsidRPr="006D5D68">
        <w:rPr>
          <w:sz w:val="24"/>
          <w:szCs w:val="24"/>
        </w:rPr>
        <w:t>В СП Антоновка теплоснабжение разделяется на две условные зоны - зона централ</w:t>
      </w:r>
      <w:r w:rsidRPr="006D5D68">
        <w:rPr>
          <w:sz w:val="24"/>
          <w:szCs w:val="24"/>
        </w:rPr>
        <w:t>и</w:t>
      </w:r>
      <w:r w:rsidRPr="006D5D68">
        <w:rPr>
          <w:sz w:val="24"/>
          <w:szCs w:val="24"/>
        </w:rPr>
        <w:t>зованного теплоснабжения котельной и зона индивидуального теплоснабжения.</w:t>
      </w:r>
    </w:p>
    <w:p w:rsidR="00DB75D8" w:rsidRDefault="00DB75D8" w:rsidP="00DB75D8">
      <w:pPr>
        <w:pStyle w:val="2f1"/>
        <w:shd w:val="clear" w:color="auto" w:fill="auto"/>
        <w:spacing w:after="240" w:line="360" w:lineRule="auto"/>
        <w:ind w:right="380" w:firstLine="709"/>
        <w:jc w:val="both"/>
        <w:rPr>
          <w:sz w:val="24"/>
          <w:szCs w:val="24"/>
        </w:rPr>
      </w:pPr>
      <w:r w:rsidRPr="006D5D68">
        <w:rPr>
          <w:sz w:val="24"/>
          <w:szCs w:val="24"/>
        </w:rPr>
        <w:t>В настоящий момент на территории СП Антоновка функционирует 1 котельная. С</w:t>
      </w:r>
      <w:r w:rsidRPr="006D5D68">
        <w:rPr>
          <w:sz w:val="24"/>
          <w:szCs w:val="24"/>
        </w:rPr>
        <w:t>у</w:t>
      </w:r>
      <w:r w:rsidRPr="006D5D68">
        <w:rPr>
          <w:sz w:val="24"/>
          <w:szCs w:val="24"/>
        </w:rPr>
        <w:t>ществующие и перспективные зоны действия систем теплоснабжения и источников тепл</w:t>
      </w:r>
      <w:r w:rsidRPr="006D5D68">
        <w:rPr>
          <w:sz w:val="24"/>
          <w:szCs w:val="24"/>
        </w:rPr>
        <w:t>о</w:t>
      </w:r>
      <w:r w:rsidRPr="006D5D68">
        <w:rPr>
          <w:sz w:val="24"/>
          <w:szCs w:val="24"/>
        </w:rPr>
        <w:t>вой энергии представ</w:t>
      </w:r>
      <w:r>
        <w:rPr>
          <w:sz w:val="24"/>
          <w:szCs w:val="24"/>
        </w:rPr>
        <w:t xml:space="preserve">лены в таблице </w:t>
      </w:r>
      <w:r w:rsidRPr="006D5D68">
        <w:rPr>
          <w:sz w:val="24"/>
          <w:szCs w:val="24"/>
        </w:rPr>
        <w:t>6.</w:t>
      </w:r>
    </w:p>
    <w:p w:rsidR="00180AC6" w:rsidRDefault="00180AC6" w:rsidP="00DB75D8">
      <w:pPr>
        <w:pStyle w:val="2f1"/>
        <w:shd w:val="clear" w:color="auto" w:fill="auto"/>
        <w:spacing w:after="240" w:line="360" w:lineRule="auto"/>
        <w:ind w:right="380" w:firstLine="709"/>
        <w:jc w:val="both"/>
        <w:rPr>
          <w:sz w:val="24"/>
          <w:szCs w:val="24"/>
        </w:rPr>
      </w:pPr>
    </w:p>
    <w:p w:rsidR="00DB75D8" w:rsidRPr="006C5ACB" w:rsidRDefault="00DB75D8" w:rsidP="00740743">
      <w:pPr>
        <w:pStyle w:val="a6"/>
        <w:tabs>
          <w:tab w:val="left" w:pos="1047"/>
        </w:tabs>
        <w:spacing w:after="0" w:line="360" w:lineRule="auto"/>
        <w:jc w:val="both"/>
        <w:rPr>
          <w:rFonts w:ascii="Times New Roman" w:hAnsi="Times New Roman"/>
          <w:b/>
          <w:sz w:val="24"/>
          <w:szCs w:val="24"/>
        </w:rPr>
      </w:pPr>
      <w:bookmarkStart w:id="78" w:name="_Toc392158389"/>
      <w:r w:rsidRPr="006C5ACB">
        <w:rPr>
          <w:rFonts w:ascii="Times New Roman" w:hAnsi="Times New Roman"/>
          <w:b/>
          <w:sz w:val="24"/>
          <w:szCs w:val="24"/>
        </w:rPr>
        <w:lastRenderedPageBreak/>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6</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 Существующие и перспективные зоны действия источников тепловой эне</w:t>
      </w:r>
      <w:r w:rsidRPr="006C5ACB">
        <w:rPr>
          <w:rFonts w:ascii="Times New Roman" w:hAnsi="Times New Roman"/>
          <w:b/>
          <w:sz w:val="24"/>
          <w:szCs w:val="24"/>
        </w:rPr>
        <w:t>р</w:t>
      </w:r>
      <w:r w:rsidRPr="006C5ACB">
        <w:rPr>
          <w:rFonts w:ascii="Times New Roman" w:hAnsi="Times New Roman"/>
          <w:b/>
          <w:sz w:val="24"/>
          <w:szCs w:val="24"/>
        </w:rPr>
        <w:t>гии</w:t>
      </w:r>
      <w:bookmarkEnd w:id="78"/>
    </w:p>
    <w:tbl>
      <w:tblPr>
        <w:tblW w:w="5000" w:type="pct"/>
        <w:tblLayout w:type="fixed"/>
        <w:tblLook w:val="04A0"/>
      </w:tblPr>
      <w:tblGrid>
        <w:gridCol w:w="531"/>
        <w:gridCol w:w="710"/>
        <w:gridCol w:w="710"/>
        <w:gridCol w:w="8187"/>
      </w:tblGrid>
      <w:tr w:rsidR="00DB75D8" w:rsidRPr="008249DE" w:rsidTr="00180AC6">
        <w:trPr>
          <w:cantSplit/>
          <w:trHeight w:val="1706"/>
          <w:tblHeader/>
        </w:trPr>
        <w:tc>
          <w:tcPr>
            <w:tcW w:w="262" w:type="pct"/>
            <w:tcBorders>
              <w:top w:val="single" w:sz="8" w:space="0" w:color="auto"/>
              <w:left w:val="single" w:sz="4" w:space="0" w:color="auto"/>
              <w:bottom w:val="single" w:sz="4" w:space="0" w:color="auto"/>
              <w:right w:val="single" w:sz="4" w:space="0" w:color="auto"/>
            </w:tcBorders>
            <w:shd w:val="clear" w:color="auto" w:fill="D9D9D9"/>
            <w:noWrap/>
            <w:textDirection w:val="btLr"/>
            <w:vAlign w:val="center"/>
            <w:hideMark/>
          </w:tcPr>
          <w:p w:rsidR="00DB75D8" w:rsidRPr="008249DE" w:rsidRDefault="00DB75D8" w:rsidP="00180AC6">
            <w:pPr>
              <w:spacing w:after="0" w:line="240" w:lineRule="auto"/>
              <w:ind w:left="113" w:right="113"/>
              <w:jc w:val="center"/>
              <w:rPr>
                <w:rFonts w:ascii="Times New Roman" w:hAnsi="Times New Roman"/>
                <w:b/>
              </w:rPr>
            </w:pPr>
            <w:r w:rsidRPr="008249DE">
              <w:rPr>
                <w:rFonts w:ascii="Times New Roman" w:hAnsi="Times New Roman"/>
                <w:b/>
              </w:rPr>
              <w:t>Период</w:t>
            </w:r>
          </w:p>
        </w:tc>
        <w:tc>
          <w:tcPr>
            <w:tcW w:w="350" w:type="pct"/>
            <w:tcBorders>
              <w:top w:val="single" w:sz="8" w:space="0" w:color="auto"/>
              <w:left w:val="nil"/>
              <w:bottom w:val="single" w:sz="4" w:space="0" w:color="auto"/>
              <w:right w:val="single" w:sz="4" w:space="0" w:color="auto"/>
            </w:tcBorders>
            <w:shd w:val="clear" w:color="auto" w:fill="D9D9D9"/>
            <w:noWrap/>
            <w:textDirection w:val="btLr"/>
            <w:vAlign w:val="center"/>
            <w:hideMark/>
          </w:tcPr>
          <w:p w:rsidR="00DB75D8" w:rsidRPr="008249DE" w:rsidRDefault="00DB75D8" w:rsidP="00180AC6">
            <w:pPr>
              <w:spacing w:after="0" w:line="240" w:lineRule="auto"/>
              <w:ind w:left="113" w:right="-108"/>
              <w:jc w:val="center"/>
              <w:rPr>
                <w:rFonts w:ascii="Times New Roman" w:hAnsi="Times New Roman"/>
                <w:b/>
              </w:rPr>
            </w:pPr>
            <w:r w:rsidRPr="008249DE">
              <w:rPr>
                <w:rFonts w:ascii="Times New Roman" w:hAnsi="Times New Roman"/>
                <w:b/>
              </w:rPr>
              <w:t>Наименование</w:t>
            </w:r>
          </w:p>
          <w:p w:rsidR="00DB75D8" w:rsidRPr="008249DE" w:rsidRDefault="00DB75D8" w:rsidP="00180AC6">
            <w:pPr>
              <w:spacing w:after="0" w:line="240" w:lineRule="auto"/>
              <w:ind w:left="113" w:right="-108"/>
              <w:jc w:val="center"/>
              <w:rPr>
                <w:rFonts w:ascii="Times New Roman" w:hAnsi="Times New Roman"/>
                <w:b/>
              </w:rPr>
            </w:pPr>
            <w:r w:rsidRPr="008249DE">
              <w:rPr>
                <w:rFonts w:ascii="Times New Roman" w:hAnsi="Times New Roman"/>
                <w:b/>
              </w:rPr>
              <w:t>населенного пункта</w:t>
            </w:r>
          </w:p>
        </w:tc>
        <w:tc>
          <w:tcPr>
            <w:tcW w:w="350" w:type="pct"/>
            <w:tcBorders>
              <w:top w:val="single" w:sz="8" w:space="0" w:color="auto"/>
              <w:left w:val="nil"/>
              <w:bottom w:val="single" w:sz="4" w:space="0" w:color="auto"/>
              <w:right w:val="single" w:sz="4" w:space="0" w:color="auto"/>
            </w:tcBorders>
            <w:shd w:val="clear" w:color="auto" w:fill="D9D9D9"/>
            <w:noWrap/>
            <w:textDirection w:val="btLr"/>
            <w:vAlign w:val="center"/>
            <w:hideMark/>
          </w:tcPr>
          <w:p w:rsidR="00DB75D8" w:rsidRPr="008249DE" w:rsidRDefault="00DB75D8" w:rsidP="00180AC6">
            <w:pPr>
              <w:spacing w:after="0" w:line="240" w:lineRule="auto"/>
              <w:ind w:left="113" w:right="113"/>
              <w:jc w:val="center"/>
              <w:rPr>
                <w:rFonts w:ascii="Times New Roman" w:hAnsi="Times New Roman"/>
                <w:b/>
              </w:rPr>
            </w:pPr>
            <w:r w:rsidRPr="008249DE">
              <w:rPr>
                <w:rFonts w:ascii="Times New Roman" w:hAnsi="Times New Roman"/>
                <w:b/>
              </w:rPr>
              <w:t>Наименование</w:t>
            </w:r>
          </w:p>
          <w:p w:rsidR="00DB75D8" w:rsidRPr="008249DE" w:rsidRDefault="00DB75D8" w:rsidP="00180AC6">
            <w:pPr>
              <w:spacing w:after="0" w:line="240" w:lineRule="auto"/>
              <w:ind w:left="113" w:right="113"/>
              <w:jc w:val="center"/>
              <w:rPr>
                <w:rFonts w:ascii="Times New Roman" w:hAnsi="Times New Roman"/>
                <w:b/>
              </w:rPr>
            </w:pPr>
            <w:r w:rsidRPr="008249DE">
              <w:rPr>
                <w:rFonts w:ascii="Times New Roman" w:hAnsi="Times New Roman"/>
                <w:b/>
              </w:rPr>
              <w:t>котельной</w:t>
            </w:r>
          </w:p>
        </w:tc>
        <w:tc>
          <w:tcPr>
            <w:tcW w:w="4038" w:type="pct"/>
            <w:tcBorders>
              <w:top w:val="single" w:sz="8" w:space="0" w:color="auto"/>
              <w:left w:val="nil"/>
              <w:bottom w:val="single" w:sz="4" w:space="0" w:color="auto"/>
              <w:right w:val="single" w:sz="4" w:space="0" w:color="auto"/>
            </w:tcBorders>
            <w:shd w:val="clear" w:color="auto" w:fill="D9D9D9"/>
            <w:noWrap/>
            <w:vAlign w:val="center"/>
            <w:hideMark/>
          </w:tcPr>
          <w:p w:rsidR="00DB75D8" w:rsidRPr="008249DE" w:rsidRDefault="00DB75D8" w:rsidP="00DB75D8">
            <w:pPr>
              <w:spacing w:after="0" w:line="240" w:lineRule="auto"/>
              <w:ind w:left="-108" w:right="-43"/>
              <w:jc w:val="center"/>
              <w:rPr>
                <w:rFonts w:ascii="Times New Roman" w:hAnsi="Times New Roman"/>
                <w:b/>
              </w:rPr>
            </w:pPr>
            <w:r w:rsidRPr="008249DE">
              <w:rPr>
                <w:rFonts w:ascii="Times New Roman" w:hAnsi="Times New Roman"/>
                <w:b/>
              </w:rPr>
              <w:t>Зона действия</w:t>
            </w:r>
          </w:p>
        </w:tc>
      </w:tr>
      <w:tr w:rsidR="00DB75D8" w:rsidRPr="008249DE" w:rsidTr="00DB75D8">
        <w:trPr>
          <w:cantSplit/>
          <w:trHeight w:val="1134"/>
        </w:trPr>
        <w:tc>
          <w:tcPr>
            <w:tcW w:w="26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B75D8" w:rsidRPr="008249DE" w:rsidRDefault="00DB75D8" w:rsidP="00DB75D8">
            <w:pPr>
              <w:spacing w:after="0" w:line="240" w:lineRule="auto"/>
              <w:ind w:left="113" w:right="113"/>
              <w:jc w:val="center"/>
              <w:rPr>
                <w:rFonts w:ascii="Times New Roman" w:hAnsi="Times New Roman"/>
              </w:rPr>
            </w:pPr>
            <w:r w:rsidRPr="008249DE">
              <w:rPr>
                <w:rFonts w:ascii="Times New Roman" w:hAnsi="Times New Roman"/>
              </w:rPr>
              <w:t>Базо</w:t>
            </w:r>
            <w:r>
              <w:rPr>
                <w:rFonts w:ascii="Times New Roman" w:hAnsi="Times New Roman"/>
              </w:rPr>
              <w:t>вый</w:t>
            </w:r>
            <w:r w:rsidR="00180AC6">
              <w:rPr>
                <w:rFonts w:ascii="Times New Roman" w:hAnsi="Times New Roman"/>
              </w:rPr>
              <w:t xml:space="preserve"> 2013 год</w:t>
            </w:r>
            <w:r w:rsidRPr="008249DE">
              <w:rPr>
                <w:rFonts w:ascii="Times New Roman" w:hAnsi="Times New Roman"/>
              </w:rPr>
              <w:t xml:space="preserve"> </w:t>
            </w:r>
          </w:p>
        </w:tc>
        <w:tc>
          <w:tcPr>
            <w:tcW w:w="350" w:type="pct"/>
            <w:vMerge w:val="restart"/>
            <w:tcBorders>
              <w:top w:val="single" w:sz="4" w:space="0" w:color="auto"/>
              <w:left w:val="nil"/>
              <w:bottom w:val="single" w:sz="4" w:space="0" w:color="auto"/>
              <w:right w:val="single" w:sz="4" w:space="0" w:color="auto"/>
            </w:tcBorders>
            <w:shd w:val="clear" w:color="auto" w:fill="auto"/>
            <w:noWrap/>
            <w:textDirection w:val="btLr"/>
            <w:vAlign w:val="center"/>
            <w:hideMark/>
          </w:tcPr>
          <w:p w:rsidR="00DB75D8" w:rsidRPr="005A5AD1" w:rsidRDefault="00DB75D8" w:rsidP="00DB75D8">
            <w:pPr>
              <w:spacing w:after="0" w:line="240" w:lineRule="auto"/>
              <w:ind w:left="113" w:right="-108"/>
              <w:jc w:val="center"/>
              <w:rPr>
                <w:rFonts w:ascii="Times New Roman" w:hAnsi="Times New Roman"/>
              </w:rPr>
            </w:pPr>
            <w:r w:rsidRPr="005A5AD1">
              <w:rPr>
                <w:rFonts w:ascii="Times New Roman" w:hAnsi="Times New Roman"/>
              </w:rPr>
              <w:t>П. Антоновка</w:t>
            </w:r>
          </w:p>
        </w:tc>
        <w:tc>
          <w:tcPr>
            <w:tcW w:w="350" w:type="pct"/>
            <w:vMerge w:val="restart"/>
            <w:tcBorders>
              <w:top w:val="single" w:sz="4" w:space="0" w:color="auto"/>
              <w:left w:val="nil"/>
              <w:bottom w:val="single" w:sz="4" w:space="0" w:color="auto"/>
              <w:right w:val="single" w:sz="4" w:space="0" w:color="auto"/>
            </w:tcBorders>
            <w:shd w:val="clear" w:color="auto" w:fill="auto"/>
            <w:noWrap/>
            <w:textDirection w:val="btLr"/>
            <w:vAlign w:val="bottom"/>
            <w:hideMark/>
          </w:tcPr>
          <w:p w:rsidR="00DB75D8" w:rsidRPr="005A5AD1" w:rsidRDefault="00DB75D8" w:rsidP="00DB75D8">
            <w:pPr>
              <w:spacing w:after="0" w:line="240" w:lineRule="auto"/>
              <w:ind w:left="113" w:right="113"/>
              <w:jc w:val="center"/>
              <w:rPr>
                <w:rFonts w:ascii="Times New Roman" w:hAnsi="Times New Roman"/>
              </w:rPr>
            </w:pPr>
            <w:r w:rsidRPr="005A5AD1">
              <w:rPr>
                <w:rFonts w:ascii="Times New Roman" w:hAnsi="Times New Roman"/>
                <w:lang w:eastAsia="en-US"/>
              </w:rPr>
              <w:t>Котельная (ул. Кооперативная, 1)</w:t>
            </w:r>
          </w:p>
        </w:tc>
        <w:tc>
          <w:tcPr>
            <w:tcW w:w="4038" w:type="pct"/>
            <w:tcBorders>
              <w:top w:val="single" w:sz="4" w:space="0" w:color="auto"/>
              <w:left w:val="nil"/>
              <w:bottom w:val="single" w:sz="4" w:space="0" w:color="auto"/>
              <w:right w:val="single" w:sz="4" w:space="0" w:color="auto"/>
            </w:tcBorders>
            <w:shd w:val="clear" w:color="auto" w:fill="auto"/>
            <w:noWrap/>
            <w:vAlign w:val="center"/>
            <w:hideMark/>
          </w:tcPr>
          <w:p w:rsidR="00DB75D8" w:rsidRPr="008249DE" w:rsidRDefault="00E735CF" w:rsidP="00DB75D8">
            <w:pPr>
              <w:spacing w:after="0" w:line="240" w:lineRule="auto"/>
              <w:jc w:val="center"/>
              <w:rPr>
                <w:rFonts w:ascii="Times New Roman" w:hAnsi="Times New Roman"/>
              </w:rPr>
            </w:pPr>
            <w:r>
              <w:rPr>
                <w:rFonts w:ascii="Times New Roman" w:hAnsi="Times New Roman"/>
                <w:noProof/>
              </w:rPr>
              <w:drawing>
                <wp:inline distT="0" distB="0" distL="0" distR="0">
                  <wp:extent cx="4020687" cy="3708922"/>
                  <wp:effectExtent l="19050" t="0" r="0" b="0"/>
                  <wp:docPr id="3" name="Рисунок 3" descr="Зона действия котельной_Антоновк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а действия котельной_Антоновка2-1"/>
                          <pic:cNvPicPr>
                            <a:picLocks noChangeAspect="1" noChangeArrowheads="1"/>
                          </pic:cNvPicPr>
                        </pic:nvPicPr>
                        <pic:blipFill>
                          <a:blip r:embed="rId14" cstate="print"/>
                          <a:srcRect/>
                          <a:stretch>
                            <a:fillRect/>
                          </a:stretch>
                        </pic:blipFill>
                        <pic:spPr bwMode="auto">
                          <a:xfrm>
                            <a:off x="0" y="0"/>
                            <a:ext cx="4042251" cy="3728814"/>
                          </a:xfrm>
                          <a:prstGeom prst="rect">
                            <a:avLst/>
                          </a:prstGeom>
                          <a:noFill/>
                          <a:ln w="9525">
                            <a:noFill/>
                            <a:miter lim="800000"/>
                            <a:headEnd/>
                            <a:tailEnd/>
                          </a:ln>
                        </pic:spPr>
                      </pic:pic>
                    </a:graphicData>
                  </a:graphic>
                </wp:inline>
              </w:drawing>
            </w:r>
          </w:p>
        </w:tc>
      </w:tr>
      <w:tr w:rsidR="00DB75D8" w:rsidRPr="008249DE" w:rsidTr="00DB75D8">
        <w:trPr>
          <w:cantSplit/>
          <w:trHeight w:val="1134"/>
        </w:trPr>
        <w:tc>
          <w:tcPr>
            <w:tcW w:w="26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B75D8" w:rsidRPr="008249DE" w:rsidRDefault="00DB75D8" w:rsidP="00DB75D8">
            <w:pPr>
              <w:spacing w:after="0" w:line="240" w:lineRule="auto"/>
              <w:ind w:left="113" w:right="113"/>
              <w:jc w:val="center"/>
              <w:rPr>
                <w:rFonts w:ascii="Times New Roman" w:hAnsi="Times New Roman"/>
              </w:rPr>
            </w:pPr>
            <w:r w:rsidRPr="008249DE">
              <w:rPr>
                <w:rFonts w:ascii="Times New Roman" w:hAnsi="Times New Roman"/>
              </w:rPr>
              <w:t xml:space="preserve">Расчетный </w:t>
            </w:r>
          </w:p>
        </w:tc>
        <w:tc>
          <w:tcPr>
            <w:tcW w:w="350" w:type="pct"/>
            <w:vMerge/>
            <w:tcBorders>
              <w:top w:val="single" w:sz="4" w:space="0" w:color="auto"/>
              <w:left w:val="nil"/>
              <w:bottom w:val="single" w:sz="4" w:space="0" w:color="auto"/>
              <w:right w:val="single" w:sz="4" w:space="0" w:color="auto"/>
            </w:tcBorders>
            <w:shd w:val="clear" w:color="auto" w:fill="auto"/>
            <w:noWrap/>
            <w:textDirection w:val="btLr"/>
            <w:vAlign w:val="center"/>
            <w:hideMark/>
          </w:tcPr>
          <w:p w:rsidR="00DB75D8" w:rsidRPr="008249DE" w:rsidRDefault="00DB75D8" w:rsidP="00DB75D8">
            <w:pPr>
              <w:spacing w:after="0" w:line="240" w:lineRule="auto"/>
              <w:ind w:left="113" w:right="-108"/>
              <w:rPr>
                <w:rFonts w:ascii="Times New Roman" w:hAnsi="Times New Roman"/>
                <w:highlight w:val="cyan"/>
              </w:rPr>
            </w:pPr>
          </w:p>
        </w:tc>
        <w:tc>
          <w:tcPr>
            <w:tcW w:w="350" w:type="pct"/>
            <w:vMerge/>
            <w:tcBorders>
              <w:top w:val="single" w:sz="4" w:space="0" w:color="auto"/>
              <w:left w:val="nil"/>
              <w:bottom w:val="single" w:sz="4" w:space="0" w:color="auto"/>
              <w:right w:val="single" w:sz="4" w:space="0" w:color="auto"/>
            </w:tcBorders>
            <w:shd w:val="clear" w:color="auto" w:fill="auto"/>
            <w:noWrap/>
            <w:textDirection w:val="btLr"/>
            <w:vAlign w:val="bottom"/>
            <w:hideMark/>
          </w:tcPr>
          <w:p w:rsidR="00DB75D8" w:rsidRPr="008249DE" w:rsidRDefault="00DB75D8" w:rsidP="00DB75D8">
            <w:pPr>
              <w:spacing w:after="0" w:line="240" w:lineRule="auto"/>
              <w:ind w:left="113" w:right="113"/>
              <w:rPr>
                <w:rFonts w:ascii="Times New Roman" w:hAnsi="Times New Roman"/>
              </w:rPr>
            </w:pPr>
          </w:p>
        </w:tc>
        <w:tc>
          <w:tcPr>
            <w:tcW w:w="4038" w:type="pct"/>
            <w:tcBorders>
              <w:top w:val="single" w:sz="4" w:space="0" w:color="auto"/>
              <w:left w:val="nil"/>
              <w:bottom w:val="single" w:sz="4" w:space="0" w:color="auto"/>
              <w:right w:val="single" w:sz="4" w:space="0" w:color="auto"/>
            </w:tcBorders>
            <w:shd w:val="clear" w:color="auto" w:fill="auto"/>
            <w:noWrap/>
            <w:vAlign w:val="center"/>
            <w:hideMark/>
          </w:tcPr>
          <w:p w:rsidR="00DB75D8" w:rsidRPr="008249DE" w:rsidRDefault="00E735CF" w:rsidP="00DB75D8">
            <w:pPr>
              <w:spacing w:after="0" w:line="240" w:lineRule="auto"/>
              <w:jc w:val="center"/>
              <w:rPr>
                <w:rFonts w:ascii="Times New Roman" w:hAnsi="Times New Roman"/>
              </w:rPr>
            </w:pPr>
            <w:r>
              <w:rPr>
                <w:rFonts w:ascii="Times New Roman" w:hAnsi="Times New Roman"/>
                <w:noProof/>
              </w:rPr>
              <w:drawing>
                <wp:inline distT="0" distB="0" distL="0" distR="0">
                  <wp:extent cx="4046713" cy="3738386"/>
                  <wp:effectExtent l="19050" t="0" r="0" b="0"/>
                  <wp:docPr id="4" name="Рисунок 4" descr="Зона действия котельной_Антоновка с прирос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на действия котельной_Антоновка с приростами"/>
                          <pic:cNvPicPr>
                            <a:picLocks noChangeAspect="1" noChangeArrowheads="1"/>
                          </pic:cNvPicPr>
                        </pic:nvPicPr>
                        <pic:blipFill>
                          <a:blip r:embed="rId15" cstate="print"/>
                          <a:srcRect/>
                          <a:stretch>
                            <a:fillRect/>
                          </a:stretch>
                        </pic:blipFill>
                        <pic:spPr bwMode="auto">
                          <a:xfrm>
                            <a:off x="0" y="0"/>
                            <a:ext cx="4062917" cy="3753355"/>
                          </a:xfrm>
                          <a:prstGeom prst="rect">
                            <a:avLst/>
                          </a:prstGeom>
                          <a:noFill/>
                          <a:ln w="9525">
                            <a:noFill/>
                            <a:miter lim="800000"/>
                            <a:headEnd/>
                            <a:tailEnd/>
                          </a:ln>
                        </pic:spPr>
                      </pic:pic>
                    </a:graphicData>
                  </a:graphic>
                </wp:inline>
              </w:drawing>
            </w:r>
          </w:p>
        </w:tc>
      </w:tr>
    </w:tbl>
    <w:p w:rsidR="00597F2A" w:rsidRPr="00DB75D8" w:rsidRDefault="00597F2A" w:rsidP="00DB75D8">
      <w:pPr>
        <w:rPr>
          <w:lang w:eastAsia="en-US"/>
        </w:rPr>
      </w:pPr>
    </w:p>
    <w:p w:rsidR="0029082F" w:rsidRPr="006C5ACB" w:rsidRDefault="0029082F" w:rsidP="004F4A6F">
      <w:pPr>
        <w:pStyle w:val="23"/>
        <w:numPr>
          <w:ilvl w:val="1"/>
          <w:numId w:val="22"/>
        </w:numPr>
        <w:suppressAutoHyphens w:val="0"/>
        <w:adjustRightInd w:val="0"/>
        <w:spacing w:before="0"/>
        <w:rPr>
          <w:rFonts w:ascii="Times New Roman" w:hAnsi="Times New Roman"/>
          <w:b/>
        </w:rPr>
      </w:pPr>
      <w:bookmarkStart w:id="79" w:name="_Toc381014496"/>
      <w:bookmarkStart w:id="80" w:name="_Toc392241884"/>
      <w:r w:rsidRPr="006C5ACB">
        <w:rPr>
          <w:rFonts w:ascii="Times New Roman" w:hAnsi="Times New Roman"/>
          <w:b/>
        </w:rPr>
        <w:lastRenderedPageBreak/>
        <w:t>Описание существующих и перспективных зон действия индивидуальных источн</w:t>
      </w:r>
      <w:r w:rsidRPr="006C5ACB">
        <w:rPr>
          <w:rFonts w:ascii="Times New Roman" w:hAnsi="Times New Roman"/>
          <w:b/>
        </w:rPr>
        <w:t>и</w:t>
      </w:r>
      <w:r w:rsidRPr="006C5ACB">
        <w:rPr>
          <w:rFonts w:ascii="Times New Roman" w:hAnsi="Times New Roman"/>
          <w:b/>
        </w:rPr>
        <w:t>ков тепловой энергии</w:t>
      </w:r>
      <w:bookmarkEnd w:id="79"/>
      <w:bookmarkEnd w:id="80"/>
    </w:p>
    <w:p w:rsidR="00DB75D8" w:rsidRDefault="00DB75D8" w:rsidP="00DB75D8">
      <w:pPr>
        <w:rPr>
          <w:lang w:eastAsia="en-US"/>
        </w:rPr>
      </w:pPr>
    </w:p>
    <w:p w:rsidR="00DB75D8" w:rsidRPr="008249DE" w:rsidRDefault="00DB75D8" w:rsidP="00DB75D8">
      <w:pPr>
        <w:pStyle w:val="2f1"/>
        <w:shd w:val="clear" w:color="auto" w:fill="auto"/>
        <w:spacing w:line="480" w:lineRule="exact"/>
        <w:ind w:right="200" w:firstLine="700"/>
        <w:jc w:val="both"/>
        <w:rPr>
          <w:sz w:val="24"/>
          <w:szCs w:val="24"/>
        </w:rPr>
      </w:pPr>
      <w:r>
        <w:rPr>
          <w:sz w:val="24"/>
          <w:szCs w:val="24"/>
        </w:rPr>
        <w:t>Жилищный фонд в размере 78</w:t>
      </w:r>
      <w:r w:rsidRPr="008249DE">
        <w:rPr>
          <w:sz w:val="24"/>
          <w:szCs w:val="24"/>
        </w:rPr>
        <w:t xml:space="preserve"> индивидуальных жилых зданий, обеспечен теплосна</w:t>
      </w:r>
      <w:r w:rsidRPr="008249DE">
        <w:rPr>
          <w:sz w:val="24"/>
          <w:szCs w:val="24"/>
        </w:rPr>
        <w:t>б</w:t>
      </w:r>
      <w:r w:rsidRPr="008249DE">
        <w:rPr>
          <w:sz w:val="24"/>
          <w:szCs w:val="24"/>
        </w:rPr>
        <w:t>жением от индивидуальных источников теплоснабжения. В основном это малоэтажный ж</w:t>
      </w:r>
      <w:r w:rsidRPr="008249DE">
        <w:rPr>
          <w:sz w:val="24"/>
          <w:szCs w:val="24"/>
        </w:rPr>
        <w:t>и</w:t>
      </w:r>
      <w:r w:rsidRPr="008249DE">
        <w:rPr>
          <w:sz w:val="24"/>
          <w:szCs w:val="24"/>
        </w:rPr>
        <w:t>лищный фонд с теплозащитой.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w:t>
      </w:r>
      <w:r w:rsidRPr="008249DE">
        <w:rPr>
          <w:sz w:val="24"/>
          <w:szCs w:val="24"/>
        </w:rPr>
        <w:t>с</w:t>
      </w:r>
      <w:r w:rsidRPr="008249DE">
        <w:rPr>
          <w:sz w:val="24"/>
          <w:szCs w:val="24"/>
        </w:rPr>
        <w:t>печиваемая от индивидуальных теп</w:t>
      </w:r>
      <w:r>
        <w:rPr>
          <w:sz w:val="24"/>
          <w:szCs w:val="24"/>
        </w:rPr>
        <w:t>логенераторов, составляет около 0,68</w:t>
      </w:r>
      <w:r w:rsidRPr="008249DE">
        <w:rPr>
          <w:sz w:val="24"/>
          <w:szCs w:val="24"/>
        </w:rPr>
        <w:t xml:space="preserve"> Гкал/ч</w:t>
      </w:r>
      <w:r>
        <w:rPr>
          <w:sz w:val="24"/>
          <w:szCs w:val="24"/>
        </w:rPr>
        <w:t xml:space="preserve"> для домов усадебного типа</w:t>
      </w:r>
      <w:r w:rsidR="005D191F">
        <w:rPr>
          <w:sz w:val="24"/>
          <w:szCs w:val="24"/>
        </w:rPr>
        <w:t>.</w:t>
      </w:r>
    </w:p>
    <w:p w:rsidR="00DB75D8" w:rsidRPr="008249DE" w:rsidRDefault="00DB75D8" w:rsidP="00DB75D8">
      <w:pPr>
        <w:pStyle w:val="2f1"/>
        <w:shd w:val="clear" w:color="auto" w:fill="auto"/>
        <w:spacing w:line="480" w:lineRule="exact"/>
        <w:ind w:right="200" w:firstLine="700"/>
        <w:jc w:val="both"/>
        <w:rPr>
          <w:sz w:val="24"/>
          <w:szCs w:val="24"/>
        </w:rPr>
      </w:pPr>
      <w:r w:rsidRPr="008249DE">
        <w:rPr>
          <w:sz w:val="24"/>
          <w:szCs w:val="24"/>
        </w:rPr>
        <w:t xml:space="preserve">Генеральным планом развитие жилых зон предполагается как на свободных участках в существующих границах населённых </w:t>
      </w:r>
      <w:r w:rsidRPr="00BE1530">
        <w:rPr>
          <w:sz w:val="24"/>
          <w:szCs w:val="24"/>
        </w:rPr>
        <w:t>пунктов СП Антоновка, так и на новых участках в пл</w:t>
      </w:r>
      <w:r w:rsidRPr="00BE1530">
        <w:rPr>
          <w:sz w:val="24"/>
          <w:szCs w:val="24"/>
        </w:rPr>
        <w:t>а</w:t>
      </w:r>
      <w:r w:rsidRPr="00BE1530">
        <w:rPr>
          <w:sz w:val="24"/>
          <w:szCs w:val="24"/>
        </w:rPr>
        <w:t>нируемых границах. Согласно Схеме территориального планирования СП Антоновка Сама</w:t>
      </w:r>
      <w:r w:rsidRPr="00BE1530">
        <w:rPr>
          <w:sz w:val="24"/>
          <w:szCs w:val="24"/>
        </w:rPr>
        <w:t>р</w:t>
      </w:r>
      <w:r w:rsidRPr="00BE1530">
        <w:rPr>
          <w:sz w:val="24"/>
          <w:szCs w:val="24"/>
        </w:rPr>
        <w:t>ской</w:t>
      </w:r>
      <w:r w:rsidRPr="008249DE">
        <w:rPr>
          <w:sz w:val="24"/>
          <w:szCs w:val="24"/>
        </w:rPr>
        <w:t xml:space="preserve"> области, площадки под развитие жилищного строительства на территории сельского п</w:t>
      </w:r>
      <w:r w:rsidRPr="008249DE">
        <w:rPr>
          <w:sz w:val="24"/>
          <w:szCs w:val="24"/>
        </w:rPr>
        <w:t>о</w:t>
      </w:r>
      <w:r w:rsidRPr="008249DE">
        <w:rPr>
          <w:sz w:val="24"/>
          <w:szCs w:val="24"/>
        </w:rPr>
        <w:t>се</w:t>
      </w:r>
      <w:r>
        <w:rPr>
          <w:sz w:val="24"/>
          <w:szCs w:val="24"/>
        </w:rPr>
        <w:t>ления, предусматривались в селе Антоновка</w:t>
      </w:r>
      <w:r w:rsidRPr="008249DE">
        <w:rPr>
          <w:sz w:val="24"/>
          <w:szCs w:val="24"/>
        </w:rPr>
        <w:t xml:space="preserve">, </w:t>
      </w:r>
      <w:r>
        <w:rPr>
          <w:sz w:val="24"/>
          <w:szCs w:val="24"/>
        </w:rPr>
        <w:t xml:space="preserve">2400 м2 </w:t>
      </w:r>
      <w:r w:rsidRPr="008249DE">
        <w:rPr>
          <w:sz w:val="24"/>
          <w:szCs w:val="24"/>
        </w:rPr>
        <w:t>за существующими (в существу</w:t>
      </w:r>
      <w:r w:rsidRPr="008249DE">
        <w:rPr>
          <w:sz w:val="24"/>
          <w:szCs w:val="24"/>
        </w:rPr>
        <w:t>ю</w:t>
      </w:r>
      <w:r w:rsidRPr="008249DE">
        <w:rPr>
          <w:sz w:val="24"/>
          <w:szCs w:val="24"/>
        </w:rPr>
        <w:t xml:space="preserve">щих) границами населённого пункта, площадью </w:t>
      </w:r>
      <w:r>
        <w:rPr>
          <w:sz w:val="24"/>
          <w:szCs w:val="24"/>
        </w:rPr>
        <w:t>3,098</w:t>
      </w:r>
      <w:r w:rsidRPr="008249DE">
        <w:rPr>
          <w:sz w:val="24"/>
          <w:szCs w:val="24"/>
        </w:rPr>
        <w:t xml:space="preserve"> га. В проекте генерального плана были уточнены местоположение и площадь территорий, предлагаемых под развитие населённого пункта. На новых участках планируется индивидуальная застройка одноквартирными и дву</w:t>
      </w:r>
      <w:r w:rsidRPr="008249DE">
        <w:rPr>
          <w:sz w:val="24"/>
          <w:szCs w:val="24"/>
        </w:rPr>
        <w:t>х</w:t>
      </w:r>
      <w:r w:rsidRPr="008249DE">
        <w:rPr>
          <w:sz w:val="24"/>
          <w:szCs w:val="24"/>
        </w:rPr>
        <w:t>квартирными жилыми домами с приусадебными участками.</w:t>
      </w:r>
    </w:p>
    <w:p w:rsidR="00DB75D8" w:rsidRDefault="00DB75D8" w:rsidP="00DB75D8">
      <w:pPr>
        <w:pStyle w:val="2f1"/>
        <w:shd w:val="clear" w:color="auto" w:fill="auto"/>
        <w:spacing w:line="480" w:lineRule="exact"/>
        <w:ind w:right="200" w:firstLine="700"/>
        <w:jc w:val="both"/>
        <w:rPr>
          <w:sz w:val="24"/>
          <w:szCs w:val="24"/>
        </w:rPr>
      </w:pPr>
      <w:r w:rsidRPr="008249DE">
        <w:rPr>
          <w:sz w:val="24"/>
          <w:szCs w:val="24"/>
        </w:rPr>
        <w:t>Размещение новой индивидуальной жилой застройки в каждом из населен</w:t>
      </w:r>
      <w:r>
        <w:rPr>
          <w:sz w:val="24"/>
          <w:szCs w:val="24"/>
        </w:rPr>
        <w:t>н</w:t>
      </w:r>
      <w:r w:rsidR="00597F2A">
        <w:rPr>
          <w:sz w:val="24"/>
          <w:szCs w:val="24"/>
        </w:rPr>
        <w:t>ых пунктов показано в таблице 7</w:t>
      </w:r>
      <w:r w:rsidRPr="008249DE">
        <w:rPr>
          <w:sz w:val="24"/>
          <w:szCs w:val="24"/>
        </w:rPr>
        <w:t>.</w:t>
      </w:r>
    </w:p>
    <w:p w:rsidR="00597F2A" w:rsidRDefault="00597F2A" w:rsidP="00DB75D8">
      <w:pPr>
        <w:pStyle w:val="2f1"/>
        <w:shd w:val="clear" w:color="auto" w:fill="auto"/>
        <w:spacing w:line="480" w:lineRule="exact"/>
        <w:ind w:right="200" w:firstLine="700"/>
        <w:jc w:val="both"/>
        <w:rPr>
          <w:sz w:val="24"/>
          <w:szCs w:val="24"/>
        </w:rPr>
      </w:pPr>
    </w:p>
    <w:p w:rsidR="00597F2A" w:rsidRDefault="00597F2A" w:rsidP="00DB75D8">
      <w:pPr>
        <w:pStyle w:val="2f1"/>
        <w:shd w:val="clear" w:color="auto" w:fill="auto"/>
        <w:spacing w:line="480" w:lineRule="exact"/>
        <w:ind w:right="200" w:firstLine="700"/>
        <w:jc w:val="both"/>
        <w:rPr>
          <w:sz w:val="24"/>
          <w:szCs w:val="24"/>
        </w:rPr>
      </w:pPr>
    </w:p>
    <w:p w:rsidR="00597F2A" w:rsidRDefault="00597F2A" w:rsidP="00DB75D8">
      <w:pPr>
        <w:pStyle w:val="2f1"/>
        <w:shd w:val="clear" w:color="auto" w:fill="auto"/>
        <w:spacing w:line="480" w:lineRule="exact"/>
        <w:ind w:right="200" w:firstLine="700"/>
        <w:jc w:val="both"/>
        <w:rPr>
          <w:sz w:val="24"/>
          <w:szCs w:val="24"/>
        </w:rPr>
      </w:pPr>
    </w:p>
    <w:p w:rsidR="00597F2A" w:rsidRDefault="00597F2A" w:rsidP="00DB75D8">
      <w:pPr>
        <w:pStyle w:val="2f1"/>
        <w:shd w:val="clear" w:color="auto" w:fill="auto"/>
        <w:spacing w:line="480" w:lineRule="exact"/>
        <w:ind w:right="200" w:firstLine="700"/>
        <w:jc w:val="both"/>
        <w:rPr>
          <w:sz w:val="24"/>
          <w:szCs w:val="24"/>
        </w:rPr>
      </w:pPr>
    </w:p>
    <w:p w:rsidR="00597F2A" w:rsidRDefault="00597F2A" w:rsidP="00DB75D8">
      <w:pPr>
        <w:pStyle w:val="2f1"/>
        <w:shd w:val="clear" w:color="auto" w:fill="auto"/>
        <w:spacing w:line="480" w:lineRule="exact"/>
        <w:ind w:right="200" w:firstLine="700"/>
        <w:jc w:val="both"/>
        <w:rPr>
          <w:sz w:val="24"/>
          <w:szCs w:val="24"/>
        </w:rPr>
      </w:pPr>
    </w:p>
    <w:p w:rsidR="00597F2A" w:rsidRDefault="00597F2A" w:rsidP="00DB75D8">
      <w:pPr>
        <w:pStyle w:val="2f1"/>
        <w:shd w:val="clear" w:color="auto" w:fill="auto"/>
        <w:spacing w:line="480" w:lineRule="exact"/>
        <w:ind w:right="200" w:firstLine="700"/>
        <w:jc w:val="both"/>
        <w:rPr>
          <w:sz w:val="24"/>
          <w:szCs w:val="24"/>
        </w:rPr>
      </w:pPr>
    </w:p>
    <w:p w:rsidR="00740743" w:rsidRDefault="00740743" w:rsidP="00DB75D8">
      <w:pPr>
        <w:pStyle w:val="2f1"/>
        <w:shd w:val="clear" w:color="auto" w:fill="auto"/>
        <w:spacing w:line="480" w:lineRule="exact"/>
        <w:ind w:right="200" w:firstLine="700"/>
        <w:jc w:val="both"/>
        <w:rPr>
          <w:sz w:val="24"/>
          <w:szCs w:val="24"/>
        </w:rPr>
      </w:pPr>
    </w:p>
    <w:p w:rsidR="00740743" w:rsidRDefault="00740743" w:rsidP="00DB75D8">
      <w:pPr>
        <w:pStyle w:val="2f1"/>
        <w:shd w:val="clear" w:color="auto" w:fill="auto"/>
        <w:spacing w:line="480" w:lineRule="exact"/>
        <w:ind w:right="200" w:firstLine="700"/>
        <w:jc w:val="both"/>
        <w:rPr>
          <w:sz w:val="24"/>
          <w:szCs w:val="24"/>
        </w:rPr>
      </w:pPr>
    </w:p>
    <w:p w:rsidR="00597F2A" w:rsidRDefault="00597F2A" w:rsidP="00DB75D8">
      <w:pPr>
        <w:pStyle w:val="2f1"/>
        <w:shd w:val="clear" w:color="auto" w:fill="auto"/>
        <w:spacing w:line="480" w:lineRule="exact"/>
        <w:ind w:right="200" w:firstLine="700"/>
        <w:jc w:val="both"/>
        <w:rPr>
          <w:sz w:val="24"/>
          <w:szCs w:val="24"/>
        </w:rPr>
      </w:pPr>
    </w:p>
    <w:p w:rsidR="00597F2A" w:rsidRPr="008249DE" w:rsidRDefault="00597F2A" w:rsidP="00DB75D8">
      <w:pPr>
        <w:pStyle w:val="2f1"/>
        <w:shd w:val="clear" w:color="auto" w:fill="auto"/>
        <w:spacing w:line="480" w:lineRule="exact"/>
        <w:ind w:right="200" w:firstLine="700"/>
        <w:jc w:val="both"/>
        <w:rPr>
          <w:sz w:val="24"/>
          <w:szCs w:val="24"/>
        </w:rPr>
      </w:pPr>
    </w:p>
    <w:p w:rsidR="00DB75D8" w:rsidRPr="006C5ACB" w:rsidRDefault="00DB75D8" w:rsidP="00740743">
      <w:pPr>
        <w:pStyle w:val="a6"/>
        <w:tabs>
          <w:tab w:val="left" w:pos="1047"/>
        </w:tabs>
        <w:spacing w:after="0" w:line="360" w:lineRule="auto"/>
        <w:jc w:val="both"/>
        <w:rPr>
          <w:rFonts w:ascii="Times New Roman" w:hAnsi="Times New Roman"/>
          <w:b/>
          <w:sz w:val="24"/>
          <w:szCs w:val="24"/>
        </w:rPr>
      </w:pPr>
      <w:bookmarkStart w:id="81" w:name="_Toc392158390"/>
      <w:r w:rsidRPr="006C5ACB">
        <w:rPr>
          <w:rFonts w:ascii="Times New Roman" w:hAnsi="Times New Roman"/>
          <w:b/>
          <w:sz w:val="24"/>
          <w:szCs w:val="24"/>
        </w:rPr>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7</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w:t>
      </w:r>
      <w:r w:rsidR="00597F2A" w:rsidRPr="006C5ACB">
        <w:rPr>
          <w:rFonts w:ascii="Times New Roman" w:hAnsi="Times New Roman"/>
          <w:b/>
          <w:sz w:val="24"/>
          <w:szCs w:val="24"/>
        </w:rPr>
        <w:t xml:space="preserve">- </w:t>
      </w:r>
      <w:r w:rsidRPr="006C5ACB">
        <w:rPr>
          <w:rFonts w:ascii="Times New Roman" w:hAnsi="Times New Roman"/>
          <w:b/>
          <w:sz w:val="24"/>
          <w:szCs w:val="24"/>
        </w:rPr>
        <w:t xml:space="preserve">Размещение </w:t>
      </w:r>
      <w:r w:rsidR="00180AC6">
        <w:rPr>
          <w:rFonts w:ascii="Times New Roman" w:hAnsi="Times New Roman"/>
          <w:b/>
          <w:sz w:val="24"/>
          <w:szCs w:val="24"/>
        </w:rPr>
        <w:t>предполагаемой к строительству</w:t>
      </w:r>
      <w:r w:rsidRPr="006C5ACB">
        <w:rPr>
          <w:rFonts w:ascii="Times New Roman" w:hAnsi="Times New Roman"/>
          <w:b/>
          <w:sz w:val="24"/>
          <w:szCs w:val="24"/>
        </w:rPr>
        <w:t xml:space="preserve"> индивидуальной жилой з</w:t>
      </w:r>
      <w:r w:rsidRPr="006C5ACB">
        <w:rPr>
          <w:rFonts w:ascii="Times New Roman" w:hAnsi="Times New Roman"/>
          <w:b/>
          <w:sz w:val="24"/>
          <w:szCs w:val="24"/>
        </w:rPr>
        <w:t>а</w:t>
      </w:r>
      <w:r w:rsidRPr="006C5ACB">
        <w:rPr>
          <w:rFonts w:ascii="Times New Roman" w:hAnsi="Times New Roman"/>
          <w:b/>
          <w:sz w:val="24"/>
          <w:szCs w:val="24"/>
        </w:rPr>
        <w:t>стройки в п. Антоновка</w:t>
      </w:r>
      <w:bookmarkEnd w:id="81"/>
    </w:p>
    <w:tbl>
      <w:tblPr>
        <w:tblW w:w="4983" w:type="pct"/>
        <w:tblLayout w:type="fixed"/>
        <w:tblLook w:val="04A0"/>
      </w:tblPr>
      <w:tblGrid>
        <w:gridCol w:w="1809"/>
        <w:gridCol w:w="8295"/>
      </w:tblGrid>
      <w:tr w:rsidR="00DB75D8" w:rsidRPr="008249DE" w:rsidTr="00DB75D8">
        <w:trPr>
          <w:cantSplit/>
          <w:trHeight w:val="594"/>
          <w:tblHeader/>
        </w:trPr>
        <w:tc>
          <w:tcPr>
            <w:tcW w:w="895" w:type="pct"/>
            <w:tcBorders>
              <w:top w:val="single" w:sz="8" w:space="0" w:color="auto"/>
              <w:left w:val="single" w:sz="4" w:space="0" w:color="auto"/>
              <w:right w:val="single" w:sz="4" w:space="0" w:color="auto"/>
            </w:tcBorders>
            <w:shd w:val="clear" w:color="auto" w:fill="auto"/>
            <w:noWrap/>
            <w:vAlign w:val="center"/>
            <w:hideMark/>
          </w:tcPr>
          <w:p w:rsidR="00DB75D8" w:rsidRPr="008249DE" w:rsidRDefault="00DB75D8" w:rsidP="00DB75D8">
            <w:pPr>
              <w:spacing w:after="0" w:line="240" w:lineRule="auto"/>
              <w:ind w:right="-108"/>
              <w:jc w:val="center"/>
              <w:rPr>
                <w:rFonts w:ascii="Times New Roman" w:hAnsi="Times New Roman"/>
                <w:b/>
              </w:rPr>
            </w:pPr>
            <w:r w:rsidRPr="008249DE">
              <w:rPr>
                <w:rFonts w:ascii="Times New Roman" w:hAnsi="Times New Roman"/>
                <w:b/>
              </w:rPr>
              <w:t xml:space="preserve">Наименование </w:t>
            </w:r>
          </w:p>
          <w:p w:rsidR="00DB75D8" w:rsidRPr="008249DE" w:rsidRDefault="00DB75D8" w:rsidP="00DB75D8">
            <w:pPr>
              <w:spacing w:after="0" w:line="240" w:lineRule="auto"/>
              <w:jc w:val="center"/>
              <w:rPr>
                <w:rFonts w:ascii="Times New Roman" w:hAnsi="Times New Roman"/>
                <w:b/>
              </w:rPr>
            </w:pPr>
            <w:r w:rsidRPr="008249DE">
              <w:rPr>
                <w:rFonts w:ascii="Times New Roman" w:hAnsi="Times New Roman"/>
                <w:b/>
              </w:rPr>
              <w:t>населенного пункта</w:t>
            </w:r>
          </w:p>
        </w:tc>
        <w:tc>
          <w:tcPr>
            <w:tcW w:w="4105" w:type="pct"/>
            <w:tcBorders>
              <w:top w:val="single" w:sz="8" w:space="0" w:color="auto"/>
              <w:left w:val="nil"/>
              <w:right w:val="single" w:sz="4" w:space="0" w:color="auto"/>
            </w:tcBorders>
            <w:shd w:val="clear" w:color="auto" w:fill="auto"/>
            <w:noWrap/>
            <w:vAlign w:val="center"/>
            <w:hideMark/>
          </w:tcPr>
          <w:p w:rsidR="00DB75D8" w:rsidRPr="008249DE" w:rsidRDefault="00DB75D8" w:rsidP="00DB75D8">
            <w:pPr>
              <w:spacing w:after="0" w:line="240" w:lineRule="auto"/>
              <w:ind w:left="-108" w:right="-43"/>
              <w:jc w:val="center"/>
              <w:rPr>
                <w:rFonts w:ascii="Times New Roman" w:hAnsi="Times New Roman"/>
                <w:b/>
              </w:rPr>
            </w:pPr>
            <w:r w:rsidRPr="008249DE">
              <w:rPr>
                <w:rFonts w:ascii="Times New Roman" w:hAnsi="Times New Roman"/>
                <w:b/>
              </w:rPr>
              <w:t>Зона действия</w:t>
            </w:r>
          </w:p>
        </w:tc>
      </w:tr>
      <w:tr w:rsidR="00DB75D8" w:rsidRPr="008249DE" w:rsidTr="00DB75D8">
        <w:trPr>
          <w:cantSplit/>
          <w:trHeight w:val="5121"/>
        </w:trPr>
        <w:tc>
          <w:tcPr>
            <w:tcW w:w="8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B75D8" w:rsidRPr="008249DE" w:rsidRDefault="00DB75D8" w:rsidP="00DB75D8">
            <w:pPr>
              <w:spacing w:after="0" w:line="240" w:lineRule="auto"/>
              <w:ind w:left="113" w:right="113"/>
              <w:jc w:val="center"/>
              <w:rPr>
                <w:rFonts w:ascii="Times New Roman" w:hAnsi="Times New Roman"/>
                <w:highlight w:val="cyan"/>
              </w:rPr>
            </w:pPr>
            <w:r w:rsidRPr="006D5D68">
              <w:rPr>
                <w:rFonts w:ascii="Times New Roman" w:hAnsi="Times New Roman"/>
              </w:rPr>
              <w:t>П. Антоновка</w:t>
            </w:r>
          </w:p>
        </w:tc>
        <w:tc>
          <w:tcPr>
            <w:tcW w:w="4105" w:type="pct"/>
            <w:tcBorders>
              <w:top w:val="single" w:sz="4" w:space="0" w:color="auto"/>
              <w:left w:val="nil"/>
              <w:bottom w:val="single" w:sz="4" w:space="0" w:color="auto"/>
              <w:right w:val="single" w:sz="4" w:space="0" w:color="auto"/>
            </w:tcBorders>
            <w:shd w:val="clear" w:color="auto" w:fill="auto"/>
            <w:noWrap/>
            <w:vAlign w:val="center"/>
            <w:hideMark/>
          </w:tcPr>
          <w:p w:rsidR="00DB75D8" w:rsidRPr="008249DE" w:rsidRDefault="00E735CF" w:rsidP="00DB75D8">
            <w:pPr>
              <w:spacing w:after="0" w:line="240" w:lineRule="auto"/>
              <w:rPr>
                <w:rFonts w:ascii="Times New Roman" w:hAnsi="Times New Roman"/>
              </w:rPr>
            </w:pPr>
            <w:r>
              <w:rPr>
                <w:rFonts w:ascii="Times New Roman" w:hAnsi="Times New Roman"/>
                <w:noProof/>
              </w:rPr>
              <w:drawing>
                <wp:inline distT="0" distB="0" distL="0" distR="0">
                  <wp:extent cx="4178300" cy="5177790"/>
                  <wp:effectExtent l="19050" t="0" r="0" b="0"/>
                  <wp:docPr id="5" name="Рисунок 5" descr="Зона индивидуальной жилой з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на индивидуальной жилой застройки"/>
                          <pic:cNvPicPr>
                            <a:picLocks noChangeAspect="1" noChangeArrowheads="1"/>
                          </pic:cNvPicPr>
                        </pic:nvPicPr>
                        <pic:blipFill>
                          <a:blip r:embed="rId16" cstate="print"/>
                          <a:srcRect/>
                          <a:stretch>
                            <a:fillRect/>
                          </a:stretch>
                        </pic:blipFill>
                        <pic:spPr bwMode="auto">
                          <a:xfrm>
                            <a:off x="0" y="0"/>
                            <a:ext cx="4178300" cy="5177790"/>
                          </a:xfrm>
                          <a:prstGeom prst="rect">
                            <a:avLst/>
                          </a:prstGeom>
                          <a:noFill/>
                          <a:ln w="9525">
                            <a:noFill/>
                            <a:miter lim="800000"/>
                            <a:headEnd/>
                            <a:tailEnd/>
                          </a:ln>
                        </pic:spPr>
                      </pic:pic>
                    </a:graphicData>
                  </a:graphic>
                </wp:inline>
              </w:drawing>
            </w:r>
          </w:p>
          <w:p w:rsidR="00DB75D8" w:rsidRPr="008249DE" w:rsidRDefault="00DB75D8" w:rsidP="00DB75D8">
            <w:pPr>
              <w:spacing w:after="0" w:line="240" w:lineRule="auto"/>
              <w:jc w:val="center"/>
              <w:rPr>
                <w:rFonts w:ascii="Times New Roman" w:hAnsi="Times New Roman"/>
              </w:rPr>
            </w:pPr>
          </w:p>
        </w:tc>
      </w:tr>
    </w:tbl>
    <w:p w:rsidR="00DB75D8" w:rsidRDefault="00DB75D8" w:rsidP="00DB75D8">
      <w:pPr>
        <w:rPr>
          <w:lang w:eastAsia="en-US"/>
        </w:rPr>
      </w:pPr>
    </w:p>
    <w:p w:rsidR="00DB75D8" w:rsidRPr="006C5ACB" w:rsidRDefault="00DB75D8" w:rsidP="00DB75D8">
      <w:pPr>
        <w:rPr>
          <w:rFonts w:ascii="Times New Roman" w:hAnsi="Times New Roman"/>
          <w:b/>
          <w:lang w:eastAsia="en-US"/>
        </w:rPr>
      </w:pPr>
    </w:p>
    <w:p w:rsidR="0029082F" w:rsidRPr="006C5ACB" w:rsidRDefault="0029082F" w:rsidP="004F4A6F">
      <w:pPr>
        <w:pStyle w:val="23"/>
        <w:numPr>
          <w:ilvl w:val="1"/>
          <w:numId w:val="22"/>
        </w:numPr>
        <w:suppressAutoHyphens w:val="0"/>
        <w:adjustRightInd w:val="0"/>
        <w:spacing w:before="0"/>
        <w:rPr>
          <w:rFonts w:ascii="Times New Roman" w:hAnsi="Times New Roman"/>
          <w:b/>
        </w:rPr>
      </w:pPr>
      <w:bookmarkStart w:id="82" w:name="_Toc381014497"/>
      <w:bookmarkStart w:id="83" w:name="_Toc392241885"/>
      <w:r w:rsidRPr="006C5ACB">
        <w:rPr>
          <w:rFonts w:ascii="Times New Roman" w:hAnsi="Times New Roman"/>
          <w:b/>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82"/>
      <w:bookmarkEnd w:id="83"/>
    </w:p>
    <w:p w:rsidR="00597F2A" w:rsidRDefault="00597F2A" w:rsidP="00597F2A">
      <w:pPr>
        <w:pStyle w:val="2f1"/>
        <w:shd w:val="clear" w:color="auto" w:fill="auto"/>
        <w:spacing w:line="360" w:lineRule="auto"/>
        <w:ind w:firstLine="851"/>
        <w:jc w:val="both"/>
        <w:rPr>
          <w:sz w:val="24"/>
          <w:szCs w:val="24"/>
        </w:rPr>
      </w:pPr>
      <w:r w:rsidRPr="008249DE">
        <w:rPr>
          <w:sz w:val="24"/>
          <w:szCs w:val="24"/>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w:t>
      </w:r>
      <w:r w:rsidRPr="008249DE">
        <w:rPr>
          <w:sz w:val="24"/>
          <w:szCs w:val="24"/>
        </w:rPr>
        <w:t>и</w:t>
      </w:r>
      <w:r w:rsidRPr="008249DE">
        <w:rPr>
          <w:sz w:val="24"/>
          <w:szCs w:val="24"/>
        </w:rPr>
        <w:t>тов) существующей располагаемой тепловой мощности источников тепловой энергии пре</w:t>
      </w:r>
      <w:r w:rsidRPr="008249DE">
        <w:rPr>
          <w:sz w:val="24"/>
          <w:szCs w:val="24"/>
        </w:rPr>
        <w:t>д</w:t>
      </w:r>
      <w:r w:rsidRPr="008249DE">
        <w:rPr>
          <w:sz w:val="24"/>
          <w:szCs w:val="24"/>
        </w:rPr>
        <w:t xml:space="preserve">ставлены в таблице </w:t>
      </w:r>
      <w:r>
        <w:rPr>
          <w:sz w:val="24"/>
          <w:szCs w:val="24"/>
        </w:rPr>
        <w:t>8</w:t>
      </w:r>
      <w:r w:rsidRPr="008249DE">
        <w:rPr>
          <w:sz w:val="24"/>
          <w:szCs w:val="24"/>
        </w:rPr>
        <w:t>.</w:t>
      </w:r>
    </w:p>
    <w:p w:rsidR="00597F2A" w:rsidRPr="008249DE" w:rsidRDefault="00597F2A" w:rsidP="00597F2A">
      <w:pPr>
        <w:pStyle w:val="2f1"/>
        <w:shd w:val="clear" w:color="auto" w:fill="auto"/>
        <w:spacing w:line="360" w:lineRule="auto"/>
        <w:ind w:firstLine="851"/>
        <w:jc w:val="both"/>
        <w:rPr>
          <w:sz w:val="24"/>
          <w:szCs w:val="24"/>
        </w:rPr>
      </w:pPr>
    </w:p>
    <w:p w:rsidR="00597F2A" w:rsidRPr="006C5ACB" w:rsidRDefault="00597F2A" w:rsidP="00740743">
      <w:pPr>
        <w:pStyle w:val="a6"/>
        <w:tabs>
          <w:tab w:val="left" w:pos="1047"/>
        </w:tabs>
        <w:spacing w:after="0" w:line="360" w:lineRule="auto"/>
        <w:jc w:val="both"/>
        <w:rPr>
          <w:rFonts w:ascii="Times New Roman" w:hAnsi="Times New Roman"/>
          <w:b/>
          <w:sz w:val="24"/>
          <w:szCs w:val="24"/>
        </w:rPr>
      </w:pPr>
      <w:bookmarkStart w:id="84" w:name="_Toc392158391"/>
      <w:r w:rsidRPr="006C5ACB">
        <w:rPr>
          <w:rFonts w:ascii="Times New Roman" w:hAnsi="Times New Roman"/>
          <w:b/>
          <w:sz w:val="24"/>
          <w:szCs w:val="24"/>
        </w:rPr>
        <w:lastRenderedPageBreak/>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8</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 Резерв (дефицит) существующей располагаемой тепловой мощности котел</w:t>
      </w:r>
      <w:r w:rsidRPr="006C5ACB">
        <w:rPr>
          <w:rFonts w:ascii="Times New Roman" w:hAnsi="Times New Roman"/>
          <w:b/>
          <w:sz w:val="24"/>
          <w:szCs w:val="24"/>
        </w:rPr>
        <w:t>ь</w:t>
      </w:r>
      <w:r w:rsidRPr="006C5ACB">
        <w:rPr>
          <w:rFonts w:ascii="Times New Roman" w:hAnsi="Times New Roman"/>
          <w:b/>
          <w:sz w:val="24"/>
          <w:szCs w:val="24"/>
        </w:rPr>
        <w:t>ной  при обеспечении перспективных тепловых нагрузок</w:t>
      </w:r>
      <w:bookmarkEnd w:id="84"/>
      <w:r w:rsidRPr="006C5ACB">
        <w:rPr>
          <w:rFonts w:ascii="Times New Roman" w:hAnsi="Times New Roman"/>
          <w:b/>
          <w:sz w:val="24"/>
          <w:szCs w:val="24"/>
        </w:rPr>
        <w:t xml:space="preserve"> </w:t>
      </w:r>
    </w:p>
    <w:tbl>
      <w:tblPr>
        <w:tblW w:w="5000" w:type="pct"/>
        <w:tblCellMar>
          <w:left w:w="10" w:type="dxa"/>
          <w:right w:w="10" w:type="dxa"/>
        </w:tblCellMar>
        <w:tblLook w:val="04A0"/>
      </w:tblPr>
      <w:tblGrid>
        <w:gridCol w:w="1186"/>
        <w:gridCol w:w="486"/>
        <w:gridCol w:w="486"/>
        <w:gridCol w:w="501"/>
        <w:gridCol w:w="485"/>
        <w:gridCol w:w="487"/>
        <w:gridCol w:w="487"/>
        <w:gridCol w:w="487"/>
        <w:gridCol w:w="485"/>
        <w:gridCol w:w="487"/>
        <w:gridCol w:w="485"/>
        <w:gridCol w:w="485"/>
        <w:gridCol w:w="489"/>
        <w:gridCol w:w="485"/>
        <w:gridCol w:w="487"/>
        <w:gridCol w:w="487"/>
        <w:gridCol w:w="487"/>
        <w:gridCol w:w="485"/>
        <w:gridCol w:w="475"/>
      </w:tblGrid>
      <w:tr w:rsidR="00597F2A" w:rsidRPr="00510BA5" w:rsidTr="001C1DFB">
        <w:trPr>
          <w:trHeight w:hRule="exact" w:val="756"/>
          <w:tblHeader/>
        </w:trPr>
        <w:tc>
          <w:tcPr>
            <w:tcW w:w="596" w:type="pct"/>
            <w:vMerge w:val="restart"/>
            <w:tcBorders>
              <w:top w:val="single" w:sz="4" w:space="0" w:color="auto"/>
              <w:left w:val="single" w:sz="4" w:space="0" w:color="auto"/>
            </w:tcBorders>
            <w:shd w:val="clear" w:color="auto" w:fill="BFBFBF" w:themeFill="background1" w:themeFillShade="BF"/>
            <w:vAlign w:val="center"/>
          </w:tcPr>
          <w:p w:rsidR="00597F2A" w:rsidRPr="00246688" w:rsidRDefault="00597F2A" w:rsidP="001C1DFB">
            <w:pPr>
              <w:pStyle w:val="2f1"/>
              <w:shd w:val="clear" w:color="auto" w:fill="auto"/>
              <w:spacing w:line="240" w:lineRule="auto"/>
              <w:ind w:firstLine="0"/>
              <w:jc w:val="center"/>
              <w:rPr>
                <w:sz w:val="20"/>
                <w:szCs w:val="20"/>
                <w:highlight w:val="lightGray"/>
              </w:rPr>
            </w:pPr>
            <w:r w:rsidRPr="00246688">
              <w:rPr>
                <w:rStyle w:val="11pt"/>
                <w:sz w:val="20"/>
                <w:szCs w:val="20"/>
              </w:rPr>
              <w:t>Источник тепловой энергии</w:t>
            </w:r>
          </w:p>
        </w:tc>
        <w:tc>
          <w:tcPr>
            <w:tcW w:w="740" w:type="pct"/>
            <w:gridSpan w:val="3"/>
            <w:tcBorders>
              <w:top w:val="single" w:sz="4" w:space="0" w:color="auto"/>
              <w:left w:val="single" w:sz="4" w:space="0" w:color="auto"/>
            </w:tcBorders>
            <w:shd w:val="clear" w:color="auto" w:fill="BFBFBF" w:themeFill="background1" w:themeFillShade="BF"/>
          </w:tcPr>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 xml:space="preserve">Располагаемая </w:t>
            </w:r>
          </w:p>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 xml:space="preserve">мощность, </w:t>
            </w:r>
          </w:p>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Гкал/ч</w:t>
            </w:r>
          </w:p>
        </w:tc>
        <w:tc>
          <w:tcPr>
            <w:tcW w:w="734" w:type="pct"/>
            <w:gridSpan w:val="3"/>
            <w:tcBorders>
              <w:top w:val="single" w:sz="4" w:space="0" w:color="auto"/>
              <w:left w:val="single" w:sz="4" w:space="0" w:color="auto"/>
            </w:tcBorders>
            <w:shd w:val="clear" w:color="auto" w:fill="BFBFBF" w:themeFill="background1" w:themeFillShade="BF"/>
          </w:tcPr>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 xml:space="preserve">Собственные нужды, </w:t>
            </w:r>
          </w:p>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Гкал/ч</w:t>
            </w:r>
          </w:p>
        </w:tc>
        <w:tc>
          <w:tcPr>
            <w:tcW w:w="734" w:type="pct"/>
            <w:gridSpan w:val="3"/>
            <w:tcBorders>
              <w:top w:val="single" w:sz="4" w:space="0" w:color="auto"/>
              <w:left w:val="single" w:sz="4" w:space="0" w:color="auto"/>
              <w:right w:val="single" w:sz="4" w:space="0" w:color="auto"/>
            </w:tcBorders>
            <w:shd w:val="clear" w:color="auto" w:fill="BFBFBF" w:themeFill="background1" w:themeFillShade="BF"/>
          </w:tcPr>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 xml:space="preserve">Расп. тепловая </w:t>
            </w:r>
          </w:p>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мощность «не</w:t>
            </w:r>
            <w:r w:rsidRPr="00246688">
              <w:rPr>
                <w:rStyle w:val="11pt"/>
                <w:sz w:val="20"/>
                <w:szCs w:val="20"/>
              </w:rPr>
              <w:t>т</w:t>
            </w:r>
            <w:r w:rsidRPr="00246688">
              <w:rPr>
                <w:rStyle w:val="11pt"/>
                <w:sz w:val="20"/>
                <w:szCs w:val="20"/>
              </w:rPr>
              <w:t>то», Гкал/ч</w:t>
            </w:r>
          </w:p>
        </w:tc>
        <w:tc>
          <w:tcPr>
            <w:tcW w:w="734" w:type="pct"/>
            <w:gridSpan w:val="3"/>
            <w:tcBorders>
              <w:top w:val="single" w:sz="4" w:space="0" w:color="auto"/>
              <w:left w:val="single" w:sz="4" w:space="0" w:color="auto"/>
            </w:tcBorders>
            <w:shd w:val="clear" w:color="auto" w:fill="BFBFBF" w:themeFill="background1" w:themeFillShade="BF"/>
          </w:tcPr>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Тепловая н</w:t>
            </w:r>
            <w:r w:rsidRPr="00246688">
              <w:rPr>
                <w:rStyle w:val="11pt"/>
                <w:sz w:val="20"/>
                <w:szCs w:val="20"/>
              </w:rPr>
              <w:t>а</w:t>
            </w:r>
            <w:r w:rsidRPr="00246688">
              <w:rPr>
                <w:rStyle w:val="11pt"/>
                <w:sz w:val="20"/>
                <w:szCs w:val="20"/>
              </w:rPr>
              <w:t xml:space="preserve">грузка, </w:t>
            </w:r>
          </w:p>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Гкал/ч</w:t>
            </w:r>
          </w:p>
        </w:tc>
        <w:tc>
          <w:tcPr>
            <w:tcW w:w="734" w:type="pct"/>
            <w:gridSpan w:val="3"/>
            <w:tcBorders>
              <w:top w:val="single" w:sz="4" w:space="0" w:color="auto"/>
              <w:left w:val="single" w:sz="4" w:space="0" w:color="auto"/>
            </w:tcBorders>
            <w:shd w:val="clear" w:color="auto" w:fill="BFBFBF" w:themeFill="background1" w:themeFillShade="BF"/>
          </w:tcPr>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Тепловые пот</w:t>
            </w:r>
            <w:r w:rsidRPr="00246688">
              <w:rPr>
                <w:rStyle w:val="11pt"/>
                <w:sz w:val="20"/>
                <w:szCs w:val="20"/>
              </w:rPr>
              <w:t>е</w:t>
            </w:r>
            <w:r w:rsidRPr="00246688">
              <w:rPr>
                <w:rStyle w:val="11pt"/>
                <w:sz w:val="20"/>
                <w:szCs w:val="20"/>
              </w:rPr>
              <w:t xml:space="preserve">ри </w:t>
            </w:r>
          </w:p>
          <w:p w:rsidR="00597F2A" w:rsidRPr="00246688" w:rsidRDefault="00597F2A" w:rsidP="00AA3243">
            <w:pPr>
              <w:pStyle w:val="2f1"/>
              <w:shd w:val="clear" w:color="auto" w:fill="auto"/>
              <w:spacing w:line="240" w:lineRule="auto"/>
              <w:ind w:firstLine="0"/>
              <w:jc w:val="center"/>
              <w:rPr>
                <w:rStyle w:val="11pt"/>
                <w:sz w:val="20"/>
                <w:szCs w:val="20"/>
              </w:rPr>
            </w:pPr>
            <w:r w:rsidRPr="00246688">
              <w:rPr>
                <w:rStyle w:val="11pt"/>
                <w:sz w:val="20"/>
                <w:szCs w:val="20"/>
              </w:rPr>
              <w:t>в сетях, Гкал/ч</w:t>
            </w:r>
          </w:p>
        </w:tc>
        <w:tc>
          <w:tcPr>
            <w:tcW w:w="729" w:type="pct"/>
            <w:gridSpan w:val="3"/>
            <w:tcBorders>
              <w:top w:val="single" w:sz="4" w:space="0" w:color="auto"/>
              <w:left w:val="single" w:sz="4" w:space="0" w:color="auto"/>
              <w:right w:val="single" w:sz="4" w:space="0" w:color="auto"/>
            </w:tcBorders>
            <w:shd w:val="clear" w:color="auto" w:fill="BFBFBF" w:themeFill="background1" w:themeFillShade="BF"/>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Резерв (+), д</w:t>
            </w:r>
            <w:r w:rsidRPr="00246688">
              <w:rPr>
                <w:rStyle w:val="11pt"/>
                <w:sz w:val="20"/>
                <w:szCs w:val="20"/>
              </w:rPr>
              <w:t>е</w:t>
            </w:r>
            <w:r w:rsidRPr="00246688">
              <w:rPr>
                <w:rStyle w:val="11pt"/>
                <w:sz w:val="20"/>
                <w:szCs w:val="20"/>
              </w:rPr>
              <w:t>фицит (-) расп</w:t>
            </w:r>
            <w:r w:rsidRPr="00246688">
              <w:rPr>
                <w:rStyle w:val="11pt"/>
                <w:sz w:val="20"/>
                <w:szCs w:val="20"/>
              </w:rPr>
              <w:t>о</w:t>
            </w:r>
            <w:r w:rsidRPr="00246688">
              <w:rPr>
                <w:rStyle w:val="11pt"/>
                <w:sz w:val="20"/>
                <w:szCs w:val="20"/>
              </w:rPr>
              <w:t>лагаемой мо</w:t>
            </w:r>
            <w:r w:rsidRPr="00246688">
              <w:rPr>
                <w:rStyle w:val="11pt"/>
                <w:sz w:val="20"/>
                <w:szCs w:val="20"/>
              </w:rPr>
              <w:t>щ</w:t>
            </w:r>
            <w:r w:rsidRPr="00246688">
              <w:rPr>
                <w:rStyle w:val="11pt"/>
                <w:sz w:val="20"/>
                <w:szCs w:val="20"/>
              </w:rPr>
              <w:t>ности</w:t>
            </w:r>
          </w:p>
        </w:tc>
      </w:tr>
      <w:tr w:rsidR="00597F2A" w:rsidRPr="00510BA5" w:rsidTr="001C1DFB">
        <w:trPr>
          <w:trHeight w:hRule="exact" w:val="422"/>
          <w:tblHeader/>
        </w:trPr>
        <w:tc>
          <w:tcPr>
            <w:tcW w:w="596" w:type="pct"/>
            <w:vMerge/>
            <w:tcBorders>
              <w:left w:val="single" w:sz="4" w:space="0" w:color="auto"/>
            </w:tcBorders>
            <w:shd w:val="clear" w:color="auto" w:fill="BFBFBF" w:themeFill="background1" w:themeFillShade="BF"/>
          </w:tcPr>
          <w:p w:rsidR="00597F2A" w:rsidRPr="005F5103" w:rsidRDefault="00597F2A" w:rsidP="00AA3243">
            <w:pPr>
              <w:spacing w:line="240" w:lineRule="auto"/>
              <w:rPr>
                <w:rFonts w:ascii="Times New Roman" w:hAnsi="Times New Roman"/>
                <w:sz w:val="20"/>
                <w:szCs w:val="20"/>
                <w:highlight w:val="lightGray"/>
              </w:rPr>
            </w:pPr>
          </w:p>
        </w:tc>
        <w:tc>
          <w:tcPr>
            <w:tcW w:w="244"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2013</w:t>
            </w:r>
          </w:p>
        </w:tc>
        <w:tc>
          <w:tcPr>
            <w:tcW w:w="244"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2023</w:t>
            </w:r>
          </w:p>
        </w:tc>
        <w:tc>
          <w:tcPr>
            <w:tcW w:w="251"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2033</w:t>
            </w:r>
          </w:p>
        </w:tc>
        <w:tc>
          <w:tcPr>
            <w:tcW w:w="244"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2013</w:t>
            </w:r>
          </w:p>
        </w:tc>
        <w:tc>
          <w:tcPr>
            <w:tcW w:w="245"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2023</w:t>
            </w:r>
          </w:p>
        </w:tc>
        <w:tc>
          <w:tcPr>
            <w:tcW w:w="245"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2033</w:t>
            </w:r>
          </w:p>
        </w:tc>
        <w:tc>
          <w:tcPr>
            <w:tcW w:w="245"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2013</w:t>
            </w:r>
          </w:p>
        </w:tc>
        <w:tc>
          <w:tcPr>
            <w:tcW w:w="244"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2023</w:t>
            </w:r>
          </w:p>
        </w:tc>
        <w:tc>
          <w:tcPr>
            <w:tcW w:w="245"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2033</w:t>
            </w:r>
          </w:p>
        </w:tc>
        <w:tc>
          <w:tcPr>
            <w:tcW w:w="244" w:type="pct"/>
            <w:tcBorders>
              <w:top w:val="single" w:sz="4" w:space="0" w:color="auto"/>
              <w:left w:val="single" w:sz="4" w:space="0" w:color="auto"/>
              <w:righ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2013</w:t>
            </w:r>
          </w:p>
        </w:tc>
        <w:tc>
          <w:tcPr>
            <w:tcW w:w="244" w:type="pct"/>
            <w:tcBorders>
              <w:top w:val="single" w:sz="4" w:space="0" w:color="auto"/>
              <w:left w:val="single" w:sz="4" w:space="0" w:color="auto"/>
              <w:righ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2023</w:t>
            </w:r>
          </w:p>
        </w:tc>
        <w:tc>
          <w:tcPr>
            <w:tcW w:w="246" w:type="pct"/>
            <w:tcBorders>
              <w:top w:val="single" w:sz="4" w:space="0" w:color="auto"/>
              <w:left w:val="single" w:sz="4" w:space="0" w:color="auto"/>
              <w:righ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2033</w:t>
            </w:r>
          </w:p>
        </w:tc>
        <w:tc>
          <w:tcPr>
            <w:tcW w:w="244" w:type="pct"/>
            <w:tcBorders>
              <w:top w:val="single" w:sz="4" w:space="0" w:color="auto"/>
              <w:left w:val="single" w:sz="4" w:space="0" w:color="auto"/>
              <w:righ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2013</w:t>
            </w:r>
          </w:p>
        </w:tc>
        <w:tc>
          <w:tcPr>
            <w:tcW w:w="245" w:type="pct"/>
            <w:tcBorders>
              <w:top w:val="single" w:sz="4" w:space="0" w:color="auto"/>
              <w:left w:val="single" w:sz="4" w:space="0" w:color="auto"/>
              <w:righ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2023</w:t>
            </w:r>
          </w:p>
        </w:tc>
        <w:tc>
          <w:tcPr>
            <w:tcW w:w="245" w:type="pct"/>
            <w:tcBorders>
              <w:top w:val="single" w:sz="4" w:space="0" w:color="auto"/>
              <w:left w:val="single" w:sz="4" w:space="0" w:color="auto"/>
              <w:righ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2033</w:t>
            </w:r>
          </w:p>
        </w:tc>
        <w:tc>
          <w:tcPr>
            <w:tcW w:w="245"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2013</w:t>
            </w:r>
          </w:p>
        </w:tc>
        <w:tc>
          <w:tcPr>
            <w:tcW w:w="244" w:type="pct"/>
            <w:tcBorders>
              <w:top w:val="single" w:sz="4" w:space="0" w:color="auto"/>
              <w:lef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2023</w:t>
            </w:r>
          </w:p>
        </w:tc>
        <w:tc>
          <w:tcPr>
            <w:tcW w:w="240" w:type="pct"/>
            <w:tcBorders>
              <w:top w:val="single" w:sz="4" w:space="0" w:color="auto"/>
              <w:left w:val="single" w:sz="4" w:space="0" w:color="auto"/>
              <w:right w:val="single" w:sz="4" w:space="0" w:color="auto"/>
            </w:tcBorders>
            <w:shd w:val="clear" w:color="auto" w:fill="BFBFBF" w:themeFill="background1" w:themeFillShade="BF"/>
            <w:vAlign w:val="center"/>
          </w:tcPr>
          <w:p w:rsidR="00597F2A" w:rsidRPr="00246688" w:rsidRDefault="00597F2A" w:rsidP="00AA3243">
            <w:pPr>
              <w:pStyle w:val="2f1"/>
              <w:shd w:val="clear" w:color="auto" w:fill="auto"/>
              <w:spacing w:line="240" w:lineRule="auto"/>
              <w:ind w:firstLine="0"/>
              <w:jc w:val="center"/>
              <w:rPr>
                <w:sz w:val="20"/>
                <w:szCs w:val="20"/>
                <w:highlight w:val="lightGray"/>
              </w:rPr>
            </w:pPr>
            <w:r w:rsidRPr="00246688">
              <w:rPr>
                <w:rStyle w:val="11pt"/>
                <w:sz w:val="20"/>
                <w:szCs w:val="20"/>
              </w:rPr>
              <w:t>2033</w:t>
            </w:r>
          </w:p>
        </w:tc>
      </w:tr>
      <w:tr w:rsidR="00CB5353" w:rsidRPr="00510BA5" w:rsidTr="00CB5353">
        <w:trPr>
          <w:trHeight w:hRule="exact" w:val="442"/>
        </w:trPr>
        <w:tc>
          <w:tcPr>
            <w:tcW w:w="596" w:type="pct"/>
            <w:tcBorders>
              <w:top w:val="single" w:sz="4" w:space="0" w:color="auto"/>
              <w:left w:val="single" w:sz="4" w:space="0" w:color="auto"/>
            </w:tcBorders>
            <w:shd w:val="clear" w:color="auto" w:fill="FFFFFF"/>
            <w:vAlign w:val="center"/>
          </w:tcPr>
          <w:p w:rsidR="00CB5353" w:rsidRPr="00510BA5" w:rsidRDefault="00CB5353" w:rsidP="009F3C5B">
            <w:pPr>
              <w:pStyle w:val="2f1"/>
              <w:shd w:val="clear" w:color="auto" w:fill="auto"/>
              <w:spacing w:line="240" w:lineRule="auto"/>
              <w:ind w:firstLine="0"/>
              <w:jc w:val="center"/>
              <w:rPr>
                <w:sz w:val="20"/>
                <w:szCs w:val="20"/>
              </w:rPr>
            </w:pPr>
            <w:r>
              <w:rPr>
                <w:rStyle w:val="11pt"/>
                <w:sz w:val="20"/>
                <w:szCs w:val="20"/>
              </w:rPr>
              <w:t>К</w:t>
            </w:r>
            <w:r w:rsidRPr="00510BA5">
              <w:rPr>
                <w:rStyle w:val="11pt"/>
                <w:sz w:val="20"/>
                <w:szCs w:val="20"/>
              </w:rPr>
              <w:t>отельн</w:t>
            </w:r>
            <w:r>
              <w:rPr>
                <w:rStyle w:val="11pt"/>
                <w:sz w:val="20"/>
                <w:szCs w:val="20"/>
              </w:rPr>
              <w:t>ая с. Антоновка</w:t>
            </w:r>
          </w:p>
        </w:tc>
        <w:tc>
          <w:tcPr>
            <w:tcW w:w="244"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1,72</w:t>
            </w:r>
          </w:p>
        </w:tc>
        <w:tc>
          <w:tcPr>
            <w:tcW w:w="244"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1,72</w:t>
            </w:r>
          </w:p>
        </w:tc>
        <w:tc>
          <w:tcPr>
            <w:tcW w:w="251"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1,72</w:t>
            </w:r>
          </w:p>
        </w:tc>
        <w:tc>
          <w:tcPr>
            <w:tcW w:w="244"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0,02</w:t>
            </w:r>
          </w:p>
        </w:tc>
        <w:tc>
          <w:tcPr>
            <w:tcW w:w="245"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0,02</w:t>
            </w:r>
          </w:p>
        </w:tc>
        <w:tc>
          <w:tcPr>
            <w:tcW w:w="245"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0,02</w:t>
            </w:r>
          </w:p>
        </w:tc>
        <w:tc>
          <w:tcPr>
            <w:tcW w:w="245"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1,7</w:t>
            </w:r>
          </w:p>
        </w:tc>
        <w:tc>
          <w:tcPr>
            <w:tcW w:w="244"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1,7</w:t>
            </w:r>
          </w:p>
        </w:tc>
        <w:tc>
          <w:tcPr>
            <w:tcW w:w="245" w:type="pct"/>
            <w:tcBorders>
              <w:top w:val="single" w:sz="4" w:space="0" w:color="auto"/>
              <w:lef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1,7</w:t>
            </w:r>
          </w:p>
        </w:tc>
        <w:tc>
          <w:tcPr>
            <w:tcW w:w="244" w:type="pct"/>
            <w:tcBorders>
              <w:top w:val="single" w:sz="4" w:space="0" w:color="auto"/>
              <w:left w:val="single" w:sz="4" w:space="0" w:color="auto"/>
              <w:righ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0,803</w:t>
            </w:r>
          </w:p>
        </w:tc>
        <w:tc>
          <w:tcPr>
            <w:tcW w:w="244" w:type="pct"/>
            <w:tcBorders>
              <w:top w:val="single" w:sz="4" w:space="0" w:color="auto"/>
              <w:left w:val="single" w:sz="4" w:space="0" w:color="auto"/>
              <w:right w:val="single" w:sz="4" w:space="0" w:color="auto"/>
            </w:tcBorders>
            <w:shd w:val="clear" w:color="auto" w:fill="FFFFFF"/>
            <w:vAlign w:val="center"/>
          </w:tcPr>
          <w:p w:rsidR="00CB5353" w:rsidRPr="007D4759" w:rsidRDefault="00CB5353" w:rsidP="008607B5">
            <w:pPr>
              <w:pStyle w:val="2f1"/>
              <w:shd w:val="clear" w:color="auto" w:fill="auto"/>
              <w:spacing w:line="240" w:lineRule="auto"/>
              <w:ind w:firstLine="0"/>
              <w:jc w:val="center"/>
              <w:rPr>
                <w:rStyle w:val="11pt"/>
                <w:sz w:val="20"/>
                <w:szCs w:val="20"/>
              </w:rPr>
            </w:pPr>
            <w:r w:rsidRPr="007D4759">
              <w:rPr>
                <w:rStyle w:val="11pt"/>
                <w:sz w:val="20"/>
                <w:szCs w:val="20"/>
              </w:rPr>
              <w:t>0,803</w:t>
            </w:r>
          </w:p>
        </w:tc>
        <w:tc>
          <w:tcPr>
            <w:tcW w:w="246" w:type="pct"/>
            <w:tcBorders>
              <w:top w:val="single" w:sz="4" w:space="0" w:color="auto"/>
              <w:left w:val="single" w:sz="4" w:space="0" w:color="auto"/>
              <w:right w:val="single" w:sz="4" w:space="0" w:color="auto"/>
            </w:tcBorders>
            <w:shd w:val="clear" w:color="auto" w:fill="FFFFFF"/>
            <w:vAlign w:val="center"/>
          </w:tcPr>
          <w:p w:rsidR="00CB5353" w:rsidRPr="007D4759" w:rsidRDefault="00CB5353" w:rsidP="008607B5">
            <w:pPr>
              <w:pStyle w:val="2f1"/>
              <w:shd w:val="clear" w:color="auto" w:fill="auto"/>
              <w:spacing w:line="240" w:lineRule="auto"/>
              <w:ind w:firstLine="0"/>
              <w:jc w:val="center"/>
              <w:rPr>
                <w:rStyle w:val="11pt"/>
                <w:sz w:val="20"/>
                <w:szCs w:val="20"/>
              </w:rPr>
            </w:pPr>
            <w:r w:rsidRPr="007D4759">
              <w:rPr>
                <w:rStyle w:val="11pt"/>
                <w:sz w:val="20"/>
                <w:szCs w:val="20"/>
              </w:rPr>
              <w:t>1,39</w:t>
            </w:r>
            <w:r>
              <w:rPr>
                <w:rStyle w:val="11pt"/>
                <w:sz w:val="20"/>
                <w:szCs w:val="20"/>
              </w:rPr>
              <w:t>6</w:t>
            </w:r>
          </w:p>
        </w:tc>
        <w:tc>
          <w:tcPr>
            <w:tcW w:w="244" w:type="pct"/>
            <w:tcBorders>
              <w:top w:val="single" w:sz="4" w:space="0" w:color="auto"/>
              <w:left w:val="single" w:sz="4" w:space="0" w:color="auto"/>
              <w:right w:val="single" w:sz="4" w:space="0" w:color="auto"/>
            </w:tcBorders>
            <w:shd w:val="clear" w:color="auto" w:fill="FFFFFF"/>
            <w:vAlign w:val="center"/>
          </w:tcPr>
          <w:p w:rsidR="00CB5353" w:rsidRPr="007D4759" w:rsidRDefault="00CB5353" w:rsidP="008607B5">
            <w:pPr>
              <w:pStyle w:val="2f1"/>
              <w:shd w:val="clear" w:color="auto" w:fill="auto"/>
              <w:spacing w:line="240" w:lineRule="auto"/>
              <w:ind w:firstLine="0"/>
              <w:jc w:val="center"/>
              <w:rPr>
                <w:sz w:val="20"/>
                <w:szCs w:val="20"/>
              </w:rPr>
            </w:pPr>
            <w:r w:rsidRPr="007D4759">
              <w:rPr>
                <w:sz w:val="20"/>
                <w:szCs w:val="20"/>
              </w:rPr>
              <w:t>0,</w:t>
            </w:r>
            <w:r>
              <w:rPr>
                <w:sz w:val="20"/>
                <w:szCs w:val="20"/>
              </w:rPr>
              <w:t>117</w:t>
            </w:r>
          </w:p>
        </w:tc>
        <w:tc>
          <w:tcPr>
            <w:tcW w:w="245" w:type="pct"/>
            <w:tcBorders>
              <w:top w:val="single" w:sz="4" w:space="0" w:color="auto"/>
              <w:left w:val="single" w:sz="4" w:space="0" w:color="auto"/>
              <w:right w:val="single" w:sz="4" w:space="0" w:color="auto"/>
            </w:tcBorders>
            <w:shd w:val="clear" w:color="auto" w:fill="FFFFFF"/>
            <w:vAlign w:val="center"/>
          </w:tcPr>
          <w:p w:rsidR="00CB5353" w:rsidRPr="007D4759" w:rsidRDefault="00CB5353" w:rsidP="00F178E8">
            <w:pPr>
              <w:pStyle w:val="2f1"/>
              <w:shd w:val="clear" w:color="auto" w:fill="auto"/>
              <w:spacing w:line="240" w:lineRule="auto"/>
              <w:ind w:firstLine="0"/>
              <w:jc w:val="center"/>
              <w:rPr>
                <w:sz w:val="20"/>
                <w:szCs w:val="20"/>
              </w:rPr>
            </w:pPr>
            <w:r>
              <w:rPr>
                <w:sz w:val="20"/>
                <w:szCs w:val="20"/>
              </w:rPr>
              <w:t>0,0</w:t>
            </w:r>
            <w:r w:rsidR="00F178E8">
              <w:rPr>
                <w:sz w:val="20"/>
                <w:szCs w:val="20"/>
              </w:rPr>
              <w:t>59</w:t>
            </w:r>
          </w:p>
        </w:tc>
        <w:tc>
          <w:tcPr>
            <w:tcW w:w="245" w:type="pct"/>
            <w:tcBorders>
              <w:top w:val="single" w:sz="4" w:space="0" w:color="auto"/>
              <w:left w:val="single" w:sz="4" w:space="0" w:color="auto"/>
              <w:right w:val="single" w:sz="4" w:space="0" w:color="auto"/>
            </w:tcBorders>
            <w:shd w:val="clear" w:color="auto" w:fill="FFFFFF"/>
            <w:vAlign w:val="center"/>
          </w:tcPr>
          <w:p w:rsidR="00CB5353" w:rsidRPr="007D4759" w:rsidRDefault="00F178E8" w:rsidP="00CB5353">
            <w:pPr>
              <w:pStyle w:val="2f1"/>
              <w:shd w:val="clear" w:color="auto" w:fill="auto"/>
              <w:spacing w:line="240" w:lineRule="auto"/>
              <w:ind w:firstLine="0"/>
              <w:jc w:val="center"/>
              <w:rPr>
                <w:sz w:val="20"/>
                <w:szCs w:val="20"/>
              </w:rPr>
            </w:pPr>
            <w:r>
              <w:rPr>
                <w:sz w:val="20"/>
                <w:szCs w:val="20"/>
              </w:rPr>
              <w:t>0,059</w:t>
            </w:r>
          </w:p>
        </w:tc>
        <w:tc>
          <w:tcPr>
            <w:tcW w:w="245" w:type="pct"/>
            <w:tcBorders>
              <w:top w:val="single" w:sz="4" w:space="0" w:color="auto"/>
              <w:left w:val="single" w:sz="4" w:space="0" w:color="auto"/>
            </w:tcBorders>
            <w:shd w:val="clear" w:color="auto" w:fill="FFFFFF"/>
            <w:vAlign w:val="center"/>
          </w:tcPr>
          <w:p w:rsidR="00CB5353" w:rsidRPr="007D4759" w:rsidRDefault="00CB5353" w:rsidP="00CB5353">
            <w:pPr>
              <w:pStyle w:val="2f1"/>
              <w:shd w:val="clear" w:color="auto" w:fill="auto"/>
              <w:spacing w:line="240" w:lineRule="auto"/>
              <w:ind w:firstLine="0"/>
              <w:jc w:val="center"/>
              <w:rPr>
                <w:sz w:val="20"/>
                <w:szCs w:val="20"/>
              </w:rPr>
            </w:pPr>
            <w:r w:rsidRPr="007D4759">
              <w:rPr>
                <w:sz w:val="20"/>
                <w:szCs w:val="20"/>
              </w:rPr>
              <w:t>0,</w:t>
            </w:r>
            <w:r>
              <w:rPr>
                <w:sz w:val="20"/>
                <w:szCs w:val="20"/>
              </w:rPr>
              <w:t>78</w:t>
            </w:r>
          </w:p>
        </w:tc>
        <w:tc>
          <w:tcPr>
            <w:tcW w:w="244" w:type="pct"/>
            <w:tcBorders>
              <w:top w:val="single" w:sz="4" w:space="0" w:color="auto"/>
              <w:left w:val="single" w:sz="4" w:space="0" w:color="auto"/>
            </w:tcBorders>
            <w:shd w:val="clear" w:color="auto" w:fill="FFFFFF"/>
            <w:vAlign w:val="center"/>
          </w:tcPr>
          <w:p w:rsidR="00CB5353" w:rsidRPr="007D4759" w:rsidRDefault="00CB5353" w:rsidP="00F178E8">
            <w:pPr>
              <w:pStyle w:val="2f1"/>
              <w:shd w:val="clear" w:color="auto" w:fill="auto"/>
              <w:spacing w:line="240" w:lineRule="auto"/>
              <w:ind w:firstLine="0"/>
              <w:jc w:val="center"/>
              <w:rPr>
                <w:sz w:val="20"/>
                <w:szCs w:val="20"/>
              </w:rPr>
            </w:pPr>
            <w:r w:rsidRPr="007D4759">
              <w:rPr>
                <w:sz w:val="20"/>
                <w:szCs w:val="20"/>
              </w:rPr>
              <w:t>0,</w:t>
            </w:r>
            <w:r>
              <w:rPr>
                <w:sz w:val="20"/>
                <w:szCs w:val="20"/>
              </w:rPr>
              <w:t>8</w:t>
            </w:r>
            <w:r w:rsidR="00F178E8">
              <w:rPr>
                <w:sz w:val="20"/>
                <w:szCs w:val="20"/>
              </w:rPr>
              <w:t>38</w:t>
            </w:r>
          </w:p>
        </w:tc>
        <w:tc>
          <w:tcPr>
            <w:tcW w:w="240" w:type="pct"/>
            <w:tcBorders>
              <w:top w:val="single" w:sz="4" w:space="0" w:color="auto"/>
              <w:left w:val="single" w:sz="4" w:space="0" w:color="auto"/>
              <w:right w:val="single" w:sz="4" w:space="0" w:color="auto"/>
            </w:tcBorders>
            <w:shd w:val="clear" w:color="auto" w:fill="FFFFFF"/>
            <w:vAlign w:val="center"/>
          </w:tcPr>
          <w:p w:rsidR="00CB5353" w:rsidRPr="007D4759" w:rsidRDefault="00CB5353" w:rsidP="00F178E8">
            <w:pPr>
              <w:pStyle w:val="2f1"/>
              <w:shd w:val="clear" w:color="auto" w:fill="auto"/>
              <w:spacing w:line="240" w:lineRule="auto"/>
              <w:ind w:firstLine="0"/>
              <w:jc w:val="center"/>
              <w:rPr>
                <w:sz w:val="20"/>
                <w:szCs w:val="20"/>
              </w:rPr>
            </w:pPr>
            <w:r w:rsidRPr="007D4759">
              <w:rPr>
                <w:sz w:val="20"/>
                <w:szCs w:val="20"/>
              </w:rPr>
              <w:t>0,</w:t>
            </w:r>
            <w:r>
              <w:rPr>
                <w:sz w:val="20"/>
                <w:szCs w:val="20"/>
              </w:rPr>
              <w:t>2</w:t>
            </w:r>
            <w:r w:rsidR="00F178E8">
              <w:rPr>
                <w:sz w:val="20"/>
                <w:szCs w:val="20"/>
              </w:rPr>
              <w:t>45</w:t>
            </w:r>
          </w:p>
        </w:tc>
      </w:tr>
      <w:tr w:rsidR="00CB5353" w:rsidRPr="00510BA5" w:rsidTr="00CB5353">
        <w:trPr>
          <w:trHeight w:hRule="exact" w:val="432"/>
        </w:trPr>
        <w:tc>
          <w:tcPr>
            <w:tcW w:w="596" w:type="pct"/>
            <w:tcBorders>
              <w:top w:val="single" w:sz="4" w:space="0" w:color="auto"/>
              <w:left w:val="single" w:sz="4" w:space="0" w:color="auto"/>
              <w:bottom w:val="single" w:sz="4" w:space="0" w:color="auto"/>
            </w:tcBorders>
            <w:shd w:val="clear" w:color="auto" w:fill="FFFFFF"/>
            <w:vAlign w:val="center"/>
          </w:tcPr>
          <w:p w:rsidR="00CB5353" w:rsidRPr="00510BA5" w:rsidRDefault="00CB5353" w:rsidP="009F3C5B">
            <w:pPr>
              <w:pStyle w:val="2f1"/>
              <w:shd w:val="clear" w:color="auto" w:fill="auto"/>
              <w:spacing w:line="240" w:lineRule="auto"/>
              <w:ind w:firstLine="0"/>
              <w:jc w:val="center"/>
              <w:rPr>
                <w:sz w:val="20"/>
                <w:szCs w:val="20"/>
              </w:rPr>
            </w:pPr>
            <w:r w:rsidRPr="00510BA5">
              <w:rPr>
                <w:rStyle w:val="11pt"/>
                <w:sz w:val="20"/>
                <w:szCs w:val="20"/>
              </w:rPr>
              <w:t>Итого</w:t>
            </w:r>
          </w:p>
        </w:tc>
        <w:tc>
          <w:tcPr>
            <w:tcW w:w="244"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1,72</w:t>
            </w:r>
          </w:p>
        </w:tc>
        <w:tc>
          <w:tcPr>
            <w:tcW w:w="244"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1,72</w:t>
            </w:r>
          </w:p>
        </w:tc>
        <w:tc>
          <w:tcPr>
            <w:tcW w:w="251"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1,72</w:t>
            </w:r>
          </w:p>
        </w:tc>
        <w:tc>
          <w:tcPr>
            <w:tcW w:w="244"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0,02</w:t>
            </w:r>
          </w:p>
        </w:tc>
        <w:tc>
          <w:tcPr>
            <w:tcW w:w="245"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0,02</w:t>
            </w:r>
          </w:p>
        </w:tc>
        <w:tc>
          <w:tcPr>
            <w:tcW w:w="245"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0,02</w:t>
            </w:r>
          </w:p>
        </w:tc>
        <w:tc>
          <w:tcPr>
            <w:tcW w:w="245"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1,7</w:t>
            </w:r>
          </w:p>
        </w:tc>
        <w:tc>
          <w:tcPr>
            <w:tcW w:w="244"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1,7</w:t>
            </w:r>
          </w:p>
        </w:tc>
        <w:tc>
          <w:tcPr>
            <w:tcW w:w="245"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1,7</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rStyle w:val="11pt"/>
                <w:sz w:val="20"/>
                <w:szCs w:val="20"/>
              </w:rPr>
            </w:pPr>
            <w:r w:rsidRPr="007D4759">
              <w:rPr>
                <w:rStyle w:val="11pt"/>
                <w:sz w:val="20"/>
                <w:szCs w:val="20"/>
              </w:rPr>
              <w:t>0,803</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CB5353" w:rsidRPr="007D4759" w:rsidRDefault="00CB5353" w:rsidP="008607B5">
            <w:pPr>
              <w:pStyle w:val="2f1"/>
              <w:shd w:val="clear" w:color="auto" w:fill="auto"/>
              <w:spacing w:line="240" w:lineRule="auto"/>
              <w:ind w:firstLine="0"/>
              <w:jc w:val="center"/>
              <w:rPr>
                <w:rStyle w:val="11pt"/>
                <w:sz w:val="20"/>
                <w:szCs w:val="20"/>
              </w:rPr>
            </w:pPr>
            <w:r w:rsidRPr="007D4759">
              <w:rPr>
                <w:rStyle w:val="11pt"/>
                <w:sz w:val="20"/>
                <w:szCs w:val="20"/>
              </w:rPr>
              <w:t>0,803</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CB5353" w:rsidRPr="007D4759" w:rsidRDefault="00CB5353" w:rsidP="008607B5">
            <w:pPr>
              <w:pStyle w:val="2f1"/>
              <w:shd w:val="clear" w:color="auto" w:fill="auto"/>
              <w:spacing w:line="240" w:lineRule="auto"/>
              <w:ind w:firstLine="0"/>
              <w:jc w:val="center"/>
              <w:rPr>
                <w:rStyle w:val="11pt"/>
                <w:sz w:val="20"/>
                <w:szCs w:val="20"/>
              </w:rPr>
            </w:pPr>
            <w:r w:rsidRPr="007D4759">
              <w:rPr>
                <w:rStyle w:val="11pt"/>
                <w:sz w:val="20"/>
                <w:szCs w:val="20"/>
              </w:rPr>
              <w:t>1,39</w:t>
            </w:r>
            <w:r>
              <w:rPr>
                <w:rStyle w:val="11pt"/>
                <w:sz w:val="20"/>
                <w:szCs w:val="20"/>
              </w:rPr>
              <w:t>6</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CB5353" w:rsidRPr="007D4759" w:rsidRDefault="00CB5353" w:rsidP="009F3C5B">
            <w:pPr>
              <w:pStyle w:val="2f1"/>
              <w:shd w:val="clear" w:color="auto" w:fill="auto"/>
              <w:spacing w:line="240" w:lineRule="auto"/>
              <w:ind w:firstLine="0"/>
              <w:jc w:val="center"/>
              <w:rPr>
                <w:sz w:val="20"/>
                <w:szCs w:val="20"/>
              </w:rPr>
            </w:pPr>
            <w:r w:rsidRPr="007D4759">
              <w:rPr>
                <w:sz w:val="20"/>
                <w:szCs w:val="20"/>
              </w:rPr>
              <w:t>0,</w:t>
            </w:r>
            <w:r>
              <w:rPr>
                <w:sz w:val="20"/>
                <w:szCs w:val="20"/>
              </w:rPr>
              <w:t>117</w:t>
            </w:r>
          </w:p>
        </w:tc>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CB5353" w:rsidRPr="007D4759" w:rsidRDefault="00F178E8" w:rsidP="00CB5353">
            <w:pPr>
              <w:pStyle w:val="2f1"/>
              <w:shd w:val="clear" w:color="auto" w:fill="auto"/>
              <w:spacing w:line="240" w:lineRule="auto"/>
              <w:ind w:firstLine="0"/>
              <w:jc w:val="center"/>
              <w:rPr>
                <w:sz w:val="20"/>
                <w:szCs w:val="20"/>
              </w:rPr>
            </w:pPr>
            <w:r>
              <w:rPr>
                <w:sz w:val="20"/>
                <w:szCs w:val="20"/>
              </w:rPr>
              <w:t>0,059</w:t>
            </w:r>
          </w:p>
        </w:tc>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CB5353" w:rsidRPr="007D4759" w:rsidRDefault="00F178E8" w:rsidP="00CB5353">
            <w:pPr>
              <w:pStyle w:val="2f1"/>
              <w:shd w:val="clear" w:color="auto" w:fill="auto"/>
              <w:spacing w:line="240" w:lineRule="auto"/>
              <w:ind w:firstLine="0"/>
              <w:jc w:val="center"/>
              <w:rPr>
                <w:sz w:val="20"/>
                <w:szCs w:val="20"/>
              </w:rPr>
            </w:pPr>
            <w:r>
              <w:rPr>
                <w:sz w:val="20"/>
                <w:szCs w:val="20"/>
              </w:rPr>
              <w:t>0,059</w:t>
            </w:r>
          </w:p>
        </w:tc>
        <w:tc>
          <w:tcPr>
            <w:tcW w:w="245"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CB5353">
            <w:pPr>
              <w:pStyle w:val="2f1"/>
              <w:shd w:val="clear" w:color="auto" w:fill="auto"/>
              <w:spacing w:line="240" w:lineRule="auto"/>
              <w:ind w:firstLine="0"/>
              <w:jc w:val="center"/>
              <w:rPr>
                <w:sz w:val="20"/>
                <w:szCs w:val="20"/>
              </w:rPr>
            </w:pPr>
            <w:r w:rsidRPr="007D4759">
              <w:rPr>
                <w:sz w:val="20"/>
                <w:szCs w:val="20"/>
              </w:rPr>
              <w:t>0,</w:t>
            </w:r>
            <w:r>
              <w:rPr>
                <w:sz w:val="20"/>
                <w:szCs w:val="20"/>
              </w:rPr>
              <w:t>78</w:t>
            </w:r>
          </w:p>
        </w:tc>
        <w:tc>
          <w:tcPr>
            <w:tcW w:w="244" w:type="pct"/>
            <w:tcBorders>
              <w:top w:val="single" w:sz="4" w:space="0" w:color="auto"/>
              <w:left w:val="single" w:sz="4" w:space="0" w:color="auto"/>
              <w:bottom w:val="single" w:sz="4" w:space="0" w:color="auto"/>
            </w:tcBorders>
            <w:shd w:val="clear" w:color="auto" w:fill="FFFFFF"/>
            <w:vAlign w:val="center"/>
          </w:tcPr>
          <w:p w:rsidR="00CB5353" w:rsidRPr="007D4759" w:rsidRDefault="00CB5353" w:rsidP="00F178E8">
            <w:pPr>
              <w:pStyle w:val="2f1"/>
              <w:shd w:val="clear" w:color="auto" w:fill="auto"/>
              <w:spacing w:line="240" w:lineRule="auto"/>
              <w:ind w:firstLine="0"/>
              <w:jc w:val="center"/>
              <w:rPr>
                <w:sz w:val="20"/>
                <w:szCs w:val="20"/>
              </w:rPr>
            </w:pPr>
            <w:r w:rsidRPr="007D4759">
              <w:rPr>
                <w:sz w:val="20"/>
                <w:szCs w:val="20"/>
              </w:rPr>
              <w:t>0,</w:t>
            </w:r>
            <w:r>
              <w:rPr>
                <w:sz w:val="20"/>
                <w:szCs w:val="20"/>
              </w:rPr>
              <w:t>8</w:t>
            </w:r>
            <w:r w:rsidR="00F178E8">
              <w:rPr>
                <w:sz w:val="20"/>
                <w:szCs w:val="20"/>
              </w:rPr>
              <w:t>38</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CB5353" w:rsidRPr="007D4759" w:rsidRDefault="00CB5353" w:rsidP="00F178E8">
            <w:pPr>
              <w:pStyle w:val="2f1"/>
              <w:shd w:val="clear" w:color="auto" w:fill="auto"/>
              <w:spacing w:line="240" w:lineRule="auto"/>
              <w:ind w:firstLine="0"/>
              <w:jc w:val="center"/>
              <w:rPr>
                <w:sz w:val="20"/>
                <w:szCs w:val="20"/>
              </w:rPr>
            </w:pPr>
            <w:r w:rsidRPr="007D4759">
              <w:rPr>
                <w:sz w:val="20"/>
                <w:szCs w:val="20"/>
              </w:rPr>
              <w:t>0,</w:t>
            </w:r>
            <w:r>
              <w:rPr>
                <w:sz w:val="20"/>
                <w:szCs w:val="20"/>
              </w:rPr>
              <w:t>2</w:t>
            </w:r>
            <w:r w:rsidR="00F178E8">
              <w:rPr>
                <w:sz w:val="20"/>
                <w:szCs w:val="20"/>
              </w:rPr>
              <w:t>45</w:t>
            </w:r>
          </w:p>
        </w:tc>
      </w:tr>
    </w:tbl>
    <w:p w:rsidR="00395098" w:rsidRDefault="00395098" w:rsidP="00395098">
      <w:pPr>
        <w:pStyle w:val="2f1"/>
        <w:shd w:val="clear" w:color="auto" w:fill="auto"/>
        <w:spacing w:after="84" w:line="480" w:lineRule="exact"/>
        <w:ind w:right="220" w:firstLine="0"/>
        <w:jc w:val="both"/>
        <w:rPr>
          <w:sz w:val="24"/>
          <w:szCs w:val="24"/>
        </w:rPr>
      </w:pPr>
    </w:p>
    <w:p w:rsidR="003C1895" w:rsidRPr="003C1895" w:rsidRDefault="003C1895" w:rsidP="003C1895">
      <w:pPr>
        <w:pStyle w:val="2f1"/>
        <w:shd w:val="clear" w:color="auto" w:fill="auto"/>
        <w:spacing w:line="360" w:lineRule="auto"/>
        <w:ind w:firstLine="851"/>
        <w:jc w:val="both"/>
        <w:rPr>
          <w:sz w:val="24"/>
          <w:szCs w:val="24"/>
        </w:rPr>
      </w:pPr>
      <w:bookmarkStart w:id="85" w:name="_Toc381014498"/>
      <w:r w:rsidRPr="003C1895">
        <w:rPr>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3C1895" w:rsidRPr="008249DE" w:rsidRDefault="003C1895" w:rsidP="003C1895">
      <w:pPr>
        <w:pStyle w:val="2f1"/>
        <w:shd w:val="clear" w:color="auto" w:fill="auto"/>
        <w:spacing w:line="360" w:lineRule="auto"/>
        <w:ind w:firstLine="851"/>
        <w:jc w:val="both"/>
        <w:rPr>
          <w:sz w:val="24"/>
          <w:szCs w:val="24"/>
        </w:rPr>
      </w:pPr>
      <w:r w:rsidRPr="008249DE">
        <w:rPr>
          <w:sz w:val="24"/>
          <w:szCs w:val="24"/>
        </w:rPr>
        <w:t xml:space="preserve">Источник централизованного теплоснабжения Поселения на протяжении расчетного периода до </w:t>
      </w:r>
      <w:r w:rsidR="00AA3243">
        <w:rPr>
          <w:sz w:val="24"/>
          <w:szCs w:val="24"/>
        </w:rPr>
        <w:t>2033</w:t>
      </w:r>
      <w:r w:rsidRPr="008249DE">
        <w:rPr>
          <w:sz w:val="24"/>
          <w:szCs w:val="24"/>
        </w:rPr>
        <w:t xml:space="preserve"> года имеет </w:t>
      </w:r>
      <w:r w:rsidRPr="003C1895">
        <w:rPr>
          <w:sz w:val="24"/>
          <w:szCs w:val="24"/>
        </w:rPr>
        <w:t>достаточный</w:t>
      </w:r>
      <w:r w:rsidRPr="008249DE">
        <w:rPr>
          <w:sz w:val="24"/>
          <w:szCs w:val="24"/>
        </w:rPr>
        <w:t xml:space="preserve"> резерв тепловой мощности.</w:t>
      </w:r>
      <w:r>
        <w:rPr>
          <w:sz w:val="24"/>
          <w:szCs w:val="24"/>
        </w:rPr>
        <w:t xml:space="preserve"> </w:t>
      </w:r>
      <w:r w:rsidRPr="003C1895">
        <w:rPr>
          <w:sz w:val="24"/>
          <w:szCs w:val="24"/>
        </w:rPr>
        <w:t xml:space="preserve">Тепловые сети </w:t>
      </w:r>
      <w:r w:rsidRPr="008249DE">
        <w:rPr>
          <w:sz w:val="24"/>
          <w:szCs w:val="24"/>
        </w:rPr>
        <w:t>Поселения</w:t>
      </w:r>
      <w:r w:rsidRPr="003C1895">
        <w:rPr>
          <w:sz w:val="24"/>
          <w:szCs w:val="24"/>
        </w:rPr>
        <w:t xml:space="preserve"> также имеют достаточный резерв по пропускной способности.</w:t>
      </w:r>
    </w:p>
    <w:p w:rsidR="00276853" w:rsidRDefault="00276853" w:rsidP="004F4A6F">
      <w:pPr>
        <w:pStyle w:val="13"/>
        <w:keepNext w:val="0"/>
        <w:keepLines w:val="0"/>
        <w:pageBreakBefore w:val="0"/>
        <w:numPr>
          <w:ilvl w:val="0"/>
          <w:numId w:val="21"/>
        </w:numPr>
        <w:pBdr>
          <w:left w:val="single" w:sz="6" w:space="18" w:color="FFFFFF"/>
        </w:pBdr>
        <w:spacing w:before="120" w:after="120" w:line="360" w:lineRule="atLeast"/>
        <w:sectPr w:rsidR="00276853" w:rsidSect="00245C9E">
          <w:pgSz w:w="11907" w:h="16839" w:code="9"/>
          <w:pgMar w:top="1134" w:right="851" w:bottom="1134" w:left="1134" w:header="284" w:footer="284" w:gutter="0"/>
          <w:cols w:space="708"/>
          <w:docGrid w:linePitch="360"/>
        </w:sectPr>
      </w:pPr>
    </w:p>
    <w:p w:rsidR="00395098" w:rsidRPr="006C5ACB" w:rsidRDefault="00395098"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86" w:name="_Toc392241886"/>
      <w:r w:rsidRPr="006C5ACB">
        <w:rPr>
          <w:rFonts w:ascii="Times New Roman" w:hAnsi="Times New Roman"/>
          <w:b/>
        </w:rPr>
        <w:lastRenderedPageBreak/>
        <w:t>РАЗДЕЛ 3. ПЕРСПЕКТИВНЫЕ БАЛАНСЫ ТЕПЛОНОСИТЕЛЯ</w:t>
      </w:r>
      <w:bookmarkEnd w:id="85"/>
      <w:bookmarkEnd w:id="86"/>
    </w:p>
    <w:p w:rsidR="004D7D10" w:rsidRPr="006A6955" w:rsidRDefault="004D7D10" w:rsidP="004D7D10">
      <w:pPr>
        <w:pStyle w:val="a6"/>
        <w:spacing w:before="240" w:after="0" w:line="360" w:lineRule="auto"/>
        <w:ind w:firstLine="709"/>
        <w:jc w:val="both"/>
        <w:rPr>
          <w:rFonts w:ascii="Times New Roman" w:hAnsi="Times New Roman"/>
          <w:sz w:val="24"/>
          <w:szCs w:val="24"/>
        </w:rPr>
      </w:pPr>
      <w:r w:rsidRPr="006A6955">
        <w:rPr>
          <w:rFonts w:ascii="Times New Roman" w:hAnsi="Times New Roman"/>
          <w:sz w:val="24"/>
          <w:szCs w:val="24"/>
        </w:rPr>
        <w:t>В СП Антоновка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w:t>
      </w:r>
      <w:r w:rsidRPr="006A6955">
        <w:rPr>
          <w:rFonts w:ascii="Times New Roman" w:hAnsi="Times New Roman"/>
          <w:sz w:val="24"/>
          <w:szCs w:val="24"/>
        </w:rPr>
        <w:t>е</w:t>
      </w:r>
      <w:r w:rsidRPr="006A6955">
        <w:rPr>
          <w:rFonts w:ascii="Times New Roman" w:hAnsi="Times New Roman"/>
          <w:sz w:val="24"/>
          <w:szCs w:val="24"/>
        </w:rPr>
        <w:t>мах теплопотребления, через не плотности соединений и уплотнений трубопроводной армат</w:t>
      </w:r>
      <w:r w:rsidRPr="006A6955">
        <w:rPr>
          <w:rFonts w:ascii="Times New Roman" w:hAnsi="Times New Roman"/>
          <w:sz w:val="24"/>
          <w:szCs w:val="24"/>
        </w:rPr>
        <w:t>у</w:t>
      </w:r>
      <w:r w:rsidRPr="006A6955">
        <w:rPr>
          <w:rFonts w:ascii="Times New Roman" w:hAnsi="Times New Roman"/>
          <w:sz w:val="24"/>
          <w:szCs w:val="24"/>
        </w:rPr>
        <w:t>ры и насосов. Потери компенсируются на котельной подпиточной водой, которая идет на во</w:t>
      </w:r>
      <w:r w:rsidRPr="006A6955">
        <w:rPr>
          <w:rFonts w:ascii="Times New Roman" w:hAnsi="Times New Roman"/>
          <w:sz w:val="24"/>
          <w:szCs w:val="24"/>
        </w:rPr>
        <w:t>с</w:t>
      </w:r>
      <w:r w:rsidRPr="006A6955">
        <w:rPr>
          <w:rFonts w:ascii="Times New Roman" w:hAnsi="Times New Roman"/>
          <w:sz w:val="24"/>
          <w:szCs w:val="24"/>
        </w:rPr>
        <w:t>полнение утечек теплоносителя. Для заполнения тепловой сети и подпитки используется вода из централизованного водоснабжения.</w:t>
      </w:r>
    </w:p>
    <w:p w:rsidR="004D7D10" w:rsidRPr="006A6955" w:rsidRDefault="004D7D10" w:rsidP="004D7D10">
      <w:pPr>
        <w:pStyle w:val="a6"/>
        <w:spacing w:after="0" w:line="360" w:lineRule="auto"/>
        <w:ind w:firstLine="709"/>
        <w:jc w:val="both"/>
        <w:rPr>
          <w:rFonts w:ascii="Times New Roman" w:hAnsi="Times New Roman"/>
          <w:sz w:val="24"/>
          <w:szCs w:val="24"/>
        </w:rPr>
      </w:pPr>
      <w:r w:rsidRPr="006A6955">
        <w:rPr>
          <w:rFonts w:ascii="Times New Roman" w:hAnsi="Times New Roman"/>
          <w:sz w:val="24"/>
          <w:szCs w:val="24"/>
        </w:rPr>
        <w:t>Перспективные балансы тепловой энергии в составе Схемы приняты на основании да</w:t>
      </w:r>
      <w:r w:rsidRPr="006A6955">
        <w:rPr>
          <w:rFonts w:ascii="Times New Roman" w:hAnsi="Times New Roman"/>
          <w:sz w:val="24"/>
          <w:szCs w:val="24"/>
        </w:rPr>
        <w:t>н</w:t>
      </w:r>
      <w:r w:rsidRPr="006A6955">
        <w:rPr>
          <w:rFonts w:ascii="Times New Roman" w:hAnsi="Times New Roman"/>
          <w:sz w:val="24"/>
          <w:szCs w:val="24"/>
        </w:rPr>
        <w:t>ных генерального плана СП Антоновка. На основании данных генерального плана и в соотве</w:t>
      </w:r>
      <w:r w:rsidRPr="006A6955">
        <w:rPr>
          <w:rFonts w:ascii="Times New Roman" w:hAnsi="Times New Roman"/>
          <w:sz w:val="24"/>
          <w:szCs w:val="24"/>
        </w:rPr>
        <w:t>т</w:t>
      </w:r>
      <w:r w:rsidRPr="006A6955">
        <w:rPr>
          <w:rFonts w:ascii="Times New Roman" w:hAnsi="Times New Roman"/>
          <w:sz w:val="24"/>
          <w:szCs w:val="24"/>
        </w:rPr>
        <w:t>ствии со СНиП 41-02-2003 «Тепловые сети» определена величина перспективной подпитки т</w:t>
      </w:r>
      <w:r w:rsidRPr="006A6955">
        <w:rPr>
          <w:rFonts w:ascii="Times New Roman" w:hAnsi="Times New Roman"/>
          <w:sz w:val="24"/>
          <w:szCs w:val="24"/>
        </w:rPr>
        <w:t>е</w:t>
      </w:r>
      <w:r w:rsidRPr="006A6955">
        <w:rPr>
          <w:rFonts w:ascii="Times New Roman" w:hAnsi="Times New Roman"/>
          <w:sz w:val="24"/>
          <w:szCs w:val="24"/>
        </w:rPr>
        <w:t>пловых сетей в номинальном и аварийном режиме на котельных, в зависимости от вариантов развития теплоснабжения.</w:t>
      </w:r>
    </w:p>
    <w:p w:rsidR="004D7D10" w:rsidRPr="006A6955" w:rsidRDefault="004D7D10" w:rsidP="004D7D10">
      <w:pPr>
        <w:pStyle w:val="a6"/>
        <w:spacing w:after="0" w:line="360" w:lineRule="auto"/>
        <w:ind w:firstLine="709"/>
        <w:jc w:val="both"/>
        <w:rPr>
          <w:rFonts w:ascii="Times New Roman" w:hAnsi="Times New Roman"/>
          <w:sz w:val="24"/>
          <w:szCs w:val="24"/>
        </w:rPr>
      </w:pPr>
      <w:r w:rsidRPr="006A6955">
        <w:rPr>
          <w:rFonts w:ascii="Times New Roman" w:hAnsi="Times New Roman"/>
          <w:sz w:val="24"/>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51377F" w:rsidRPr="006A6955">
        <w:rPr>
          <w:rFonts w:ascii="Times New Roman" w:hAnsi="Times New Roman"/>
          <w:sz w:val="24"/>
          <w:szCs w:val="24"/>
        </w:rPr>
        <w:t>9</w:t>
      </w:r>
      <w:r w:rsidRPr="006A6955">
        <w:rPr>
          <w:rFonts w:ascii="Times New Roman" w:hAnsi="Times New Roman"/>
          <w:sz w:val="24"/>
          <w:szCs w:val="24"/>
        </w:rPr>
        <w:t>.</w:t>
      </w:r>
    </w:p>
    <w:p w:rsidR="004D7D10" w:rsidRPr="006C5ACB" w:rsidRDefault="004D7D10" w:rsidP="004D7D10">
      <w:pPr>
        <w:pStyle w:val="a6"/>
        <w:spacing w:after="0" w:line="360" w:lineRule="auto"/>
        <w:ind w:firstLine="709"/>
        <w:jc w:val="both"/>
        <w:rPr>
          <w:rFonts w:ascii="Times New Roman" w:hAnsi="Times New Roman"/>
          <w:szCs w:val="24"/>
        </w:rPr>
      </w:pPr>
    </w:p>
    <w:p w:rsidR="004D7D10" w:rsidRPr="006C5ACB" w:rsidRDefault="004D7D10" w:rsidP="004D7D10">
      <w:pPr>
        <w:pStyle w:val="a6"/>
        <w:tabs>
          <w:tab w:val="left" w:pos="1047"/>
        </w:tabs>
        <w:spacing w:after="0" w:line="360" w:lineRule="auto"/>
        <w:jc w:val="both"/>
        <w:rPr>
          <w:rFonts w:ascii="Times New Roman" w:hAnsi="Times New Roman"/>
          <w:b/>
          <w:sz w:val="24"/>
          <w:szCs w:val="24"/>
        </w:rPr>
      </w:pPr>
      <w:bookmarkStart w:id="87" w:name="_Toc381882684"/>
      <w:bookmarkStart w:id="88" w:name="_Toc392158392"/>
      <w:r w:rsidRPr="006C5ACB">
        <w:rPr>
          <w:rFonts w:ascii="Times New Roman" w:hAnsi="Times New Roman"/>
          <w:b/>
          <w:sz w:val="24"/>
          <w:szCs w:val="24"/>
        </w:rPr>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9</w:t>
      </w:r>
      <w:r w:rsidR="008B4165" w:rsidRPr="006C5ACB">
        <w:rPr>
          <w:rFonts w:ascii="Times New Roman" w:hAnsi="Times New Roman"/>
          <w:b/>
          <w:sz w:val="24"/>
          <w:szCs w:val="24"/>
        </w:rPr>
        <w:fldChar w:fldCharType="end"/>
      </w:r>
      <w:r w:rsidRPr="006C5ACB">
        <w:rPr>
          <w:rFonts w:ascii="Times New Roman" w:hAnsi="Times New Roman"/>
          <w:b/>
          <w:sz w:val="24"/>
          <w:szCs w:val="24"/>
        </w:rPr>
        <w:t xml:space="preserve"> - Перспективные балансы теплоносителя</w:t>
      </w:r>
      <w:bookmarkEnd w:id="87"/>
      <w:bookmarkEnd w:id="88"/>
    </w:p>
    <w:tbl>
      <w:tblPr>
        <w:tblW w:w="5000"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823"/>
        <w:gridCol w:w="2581"/>
        <w:gridCol w:w="859"/>
        <w:gridCol w:w="861"/>
        <w:gridCol w:w="860"/>
        <w:gridCol w:w="717"/>
        <w:gridCol w:w="859"/>
        <w:gridCol w:w="717"/>
        <w:gridCol w:w="1001"/>
        <w:gridCol w:w="860"/>
      </w:tblGrid>
      <w:tr w:rsidR="004D7D10" w:rsidRPr="006C5ACB" w:rsidTr="004D7D10">
        <w:trPr>
          <w:trHeight w:val="340"/>
          <w:tblHeader/>
        </w:trPr>
        <w:tc>
          <w:tcPr>
            <w:tcW w:w="823"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Пок</w:t>
            </w:r>
            <w:r w:rsidRPr="006C5ACB">
              <w:rPr>
                <w:rFonts w:ascii="Times New Roman" w:hAnsi="Times New Roman"/>
                <w:b/>
                <w:bCs/>
                <w:color w:val="000000"/>
              </w:rPr>
              <w:t>а</w:t>
            </w:r>
            <w:r w:rsidRPr="006C5ACB">
              <w:rPr>
                <w:rFonts w:ascii="Times New Roman" w:hAnsi="Times New Roman"/>
                <w:b/>
                <w:bCs/>
                <w:color w:val="000000"/>
              </w:rPr>
              <w:t>з</w:t>
            </w:r>
            <w:r w:rsidRPr="006C5ACB">
              <w:rPr>
                <w:rFonts w:ascii="Times New Roman" w:hAnsi="Times New Roman"/>
                <w:b/>
                <w:bCs/>
                <w:color w:val="000000"/>
              </w:rPr>
              <w:t>а</w:t>
            </w:r>
            <w:r w:rsidRPr="006C5ACB">
              <w:rPr>
                <w:rFonts w:ascii="Times New Roman" w:hAnsi="Times New Roman"/>
                <w:b/>
                <w:bCs/>
                <w:color w:val="000000"/>
              </w:rPr>
              <w:t>тель</w:t>
            </w:r>
          </w:p>
        </w:tc>
        <w:tc>
          <w:tcPr>
            <w:tcW w:w="2581"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Показатель</w:t>
            </w:r>
          </w:p>
        </w:tc>
        <w:tc>
          <w:tcPr>
            <w:tcW w:w="859"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Ед. изм</w:t>
            </w:r>
          </w:p>
        </w:tc>
        <w:tc>
          <w:tcPr>
            <w:tcW w:w="861"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2013</w:t>
            </w:r>
          </w:p>
        </w:tc>
        <w:tc>
          <w:tcPr>
            <w:tcW w:w="860"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2014</w:t>
            </w:r>
          </w:p>
        </w:tc>
        <w:tc>
          <w:tcPr>
            <w:tcW w:w="717"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2015</w:t>
            </w:r>
          </w:p>
        </w:tc>
        <w:tc>
          <w:tcPr>
            <w:tcW w:w="859"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2016</w:t>
            </w:r>
          </w:p>
        </w:tc>
        <w:tc>
          <w:tcPr>
            <w:tcW w:w="717"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2017</w:t>
            </w:r>
          </w:p>
        </w:tc>
        <w:tc>
          <w:tcPr>
            <w:tcW w:w="1001"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2018-2022</w:t>
            </w:r>
          </w:p>
        </w:tc>
        <w:tc>
          <w:tcPr>
            <w:tcW w:w="860" w:type="dxa"/>
            <w:tcBorders>
              <w:top w:val="thinThickSmallGap" w:sz="24" w:space="0" w:color="auto"/>
              <w:bottom w:val="thickThinSmallGap" w:sz="24" w:space="0" w:color="auto"/>
            </w:tcBorders>
            <w:shd w:val="clear" w:color="auto" w:fill="D9D9D9"/>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2023-2033</w:t>
            </w:r>
          </w:p>
        </w:tc>
      </w:tr>
      <w:tr w:rsidR="004D7D10" w:rsidRPr="006C5ACB" w:rsidTr="004D7D10">
        <w:trPr>
          <w:trHeight w:val="340"/>
        </w:trPr>
        <w:tc>
          <w:tcPr>
            <w:tcW w:w="823"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1</w:t>
            </w:r>
          </w:p>
        </w:tc>
        <w:tc>
          <w:tcPr>
            <w:tcW w:w="2581"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2</w:t>
            </w:r>
          </w:p>
        </w:tc>
        <w:tc>
          <w:tcPr>
            <w:tcW w:w="859"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p>
        </w:tc>
        <w:tc>
          <w:tcPr>
            <w:tcW w:w="861"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5</w:t>
            </w:r>
          </w:p>
        </w:tc>
        <w:tc>
          <w:tcPr>
            <w:tcW w:w="860"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6</w:t>
            </w:r>
          </w:p>
        </w:tc>
        <w:tc>
          <w:tcPr>
            <w:tcW w:w="717"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7</w:t>
            </w:r>
          </w:p>
        </w:tc>
        <w:tc>
          <w:tcPr>
            <w:tcW w:w="859"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8</w:t>
            </w:r>
          </w:p>
        </w:tc>
        <w:tc>
          <w:tcPr>
            <w:tcW w:w="717"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9</w:t>
            </w:r>
          </w:p>
        </w:tc>
        <w:tc>
          <w:tcPr>
            <w:tcW w:w="1001"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10</w:t>
            </w:r>
          </w:p>
        </w:tc>
        <w:tc>
          <w:tcPr>
            <w:tcW w:w="860" w:type="dxa"/>
            <w:tcBorders>
              <w:top w:val="thickThinSmallGap" w:sz="24" w:space="0" w:color="auto"/>
            </w:tcBorders>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11</w:t>
            </w:r>
          </w:p>
        </w:tc>
      </w:tr>
      <w:tr w:rsidR="004D7D10" w:rsidRPr="006C5ACB" w:rsidTr="004D7D10">
        <w:trPr>
          <w:trHeight w:val="340"/>
        </w:trPr>
        <w:tc>
          <w:tcPr>
            <w:tcW w:w="823" w:type="dxa"/>
            <w:vAlign w:val="center"/>
          </w:tcPr>
          <w:p w:rsidR="004D7D10" w:rsidRPr="006C5ACB" w:rsidRDefault="004D7D10" w:rsidP="004D7D10">
            <w:pPr>
              <w:autoSpaceDE w:val="0"/>
              <w:autoSpaceDN w:val="0"/>
              <w:adjustRightInd w:val="0"/>
              <w:spacing w:after="0" w:line="240" w:lineRule="auto"/>
              <w:jc w:val="center"/>
              <w:rPr>
                <w:rFonts w:ascii="Times New Roman" w:hAnsi="Times New Roman"/>
                <w:color w:val="000000"/>
              </w:rPr>
            </w:pPr>
          </w:p>
        </w:tc>
        <w:tc>
          <w:tcPr>
            <w:tcW w:w="9315" w:type="dxa"/>
            <w:gridSpan w:val="9"/>
            <w:vAlign w:val="center"/>
          </w:tcPr>
          <w:p w:rsidR="004D7D10" w:rsidRPr="006C5ACB" w:rsidRDefault="004D7D10" w:rsidP="005765AA">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b/>
                <w:bCs/>
                <w:color w:val="000000"/>
              </w:rPr>
              <w:t xml:space="preserve">Котельная </w:t>
            </w:r>
            <w:r w:rsidR="005765AA" w:rsidRPr="006C5ACB">
              <w:rPr>
                <w:rFonts w:ascii="Times New Roman" w:hAnsi="Times New Roman"/>
                <w:b/>
                <w:bCs/>
                <w:color w:val="000000"/>
              </w:rPr>
              <w:t>с. Антоновка</w:t>
            </w:r>
          </w:p>
        </w:tc>
      </w:tr>
      <w:tr w:rsidR="005765AA" w:rsidRPr="006C5ACB" w:rsidTr="00AD52C6">
        <w:trPr>
          <w:trHeight w:val="340"/>
        </w:trPr>
        <w:tc>
          <w:tcPr>
            <w:tcW w:w="823"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1.1</w:t>
            </w: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Производительность ВПУ</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5765AA" w:rsidRPr="006C5ACB" w:rsidTr="00AD52C6">
        <w:trPr>
          <w:trHeight w:val="340"/>
        </w:trPr>
        <w:tc>
          <w:tcPr>
            <w:tcW w:w="823"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1.2</w:t>
            </w: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Средневзвешенный срок службы</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лет</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5765AA" w:rsidRPr="006C5ACB" w:rsidTr="00AD52C6">
        <w:trPr>
          <w:trHeight w:val="340"/>
        </w:trPr>
        <w:tc>
          <w:tcPr>
            <w:tcW w:w="823"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1.3</w:t>
            </w: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Располагаемая произв</w:t>
            </w:r>
            <w:r w:rsidRPr="006C5ACB">
              <w:rPr>
                <w:rFonts w:ascii="Times New Roman" w:hAnsi="Times New Roman"/>
                <w:color w:val="000000"/>
              </w:rPr>
              <w:t>о</w:t>
            </w:r>
            <w:r w:rsidRPr="006C5ACB">
              <w:rPr>
                <w:rFonts w:ascii="Times New Roman" w:hAnsi="Times New Roman"/>
                <w:color w:val="000000"/>
              </w:rPr>
              <w:t>дительность ВПУ</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5765AA" w:rsidRPr="006C5ACB" w:rsidTr="00AD52C6">
        <w:trPr>
          <w:trHeight w:val="340"/>
        </w:trPr>
        <w:tc>
          <w:tcPr>
            <w:tcW w:w="823"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1.4</w:t>
            </w: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Потери располагаемой производительности</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16,5</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16,5</w:t>
            </w:r>
          </w:p>
        </w:tc>
        <w:tc>
          <w:tcPr>
            <w:tcW w:w="717" w:type="dxa"/>
            <w:vAlign w:val="center"/>
          </w:tcPr>
          <w:p w:rsidR="005765AA" w:rsidRPr="006C5ACB" w:rsidRDefault="005765AA" w:rsidP="00AD52C6">
            <w:pPr>
              <w:spacing w:after="0" w:line="240" w:lineRule="auto"/>
              <w:jc w:val="center"/>
              <w:rPr>
                <w:rFonts w:ascii="Times New Roman" w:hAnsi="Times New Roman"/>
                <w:sz w:val="18"/>
                <w:szCs w:val="18"/>
              </w:rPr>
            </w:pPr>
            <w:r w:rsidRPr="006C5ACB">
              <w:rPr>
                <w:rFonts w:ascii="Times New Roman" w:hAnsi="Times New Roman"/>
                <w:color w:val="000000"/>
                <w:sz w:val="18"/>
                <w:szCs w:val="18"/>
              </w:rPr>
              <w:t>16,5</w:t>
            </w:r>
          </w:p>
        </w:tc>
        <w:tc>
          <w:tcPr>
            <w:tcW w:w="859" w:type="dxa"/>
            <w:vAlign w:val="center"/>
          </w:tcPr>
          <w:p w:rsidR="005765AA" w:rsidRPr="006C5ACB" w:rsidRDefault="005765AA" w:rsidP="00AD52C6">
            <w:pPr>
              <w:spacing w:after="0" w:line="240" w:lineRule="auto"/>
              <w:jc w:val="center"/>
              <w:rPr>
                <w:rFonts w:ascii="Times New Roman" w:hAnsi="Times New Roman"/>
                <w:sz w:val="18"/>
                <w:szCs w:val="18"/>
              </w:rPr>
            </w:pPr>
            <w:r w:rsidRPr="006C5ACB">
              <w:rPr>
                <w:rFonts w:ascii="Times New Roman" w:hAnsi="Times New Roman"/>
                <w:color w:val="000000"/>
                <w:sz w:val="18"/>
                <w:szCs w:val="18"/>
              </w:rPr>
              <w:t>16,5</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7,02</w:t>
            </w:r>
          </w:p>
        </w:tc>
        <w:tc>
          <w:tcPr>
            <w:tcW w:w="1001" w:type="dxa"/>
            <w:vAlign w:val="center"/>
          </w:tcPr>
          <w:p w:rsidR="005765AA" w:rsidRPr="006C5ACB" w:rsidRDefault="005765AA" w:rsidP="00AD52C6">
            <w:pPr>
              <w:spacing w:after="0" w:line="240" w:lineRule="auto"/>
              <w:jc w:val="center"/>
              <w:rPr>
                <w:rFonts w:ascii="Times New Roman" w:hAnsi="Times New Roman"/>
                <w:sz w:val="18"/>
                <w:szCs w:val="18"/>
              </w:rPr>
            </w:pPr>
            <w:r w:rsidRPr="006C5ACB">
              <w:rPr>
                <w:rFonts w:ascii="Times New Roman" w:hAnsi="Times New Roman"/>
                <w:color w:val="000000"/>
                <w:sz w:val="18"/>
                <w:szCs w:val="18"/>
              </w:rPr>
              <w:t>7,02</w:t>
            </w:r>
          </w:p>
        </w:tc>
        <w:tc>
          <w:tcPr>
            <w:tcW w:w="860" w:type="dxa"/>
            <w:vAlign w:val="center"/>
          </w:tcPr>
          <w:p w:rsidR="005765AA" w:rsidRPr="006C5ACB" w:rsidRDefault="005765AA" w:rsidP="00AD52C6">
            <w:pPr>
              <w:spacing w:after="0" w:line="240" w:lineRule="auto"/>
              <w:jc w:val="center"/>
              <w:rPr>
                <w:rFonts w:ascii="Times New Roman" w:hAnsi="Times New Roman"/>
                <w:sz w:val="18"/>
                <w:szCs w:val="18"/>
              </w:rPr>
            </w:pPr>
            <w:r w:rsidRPr="006C5ACB">
              <w:rPr>
                <w:rFonts w:ascii="Times New Roman" w:hAnsi="Times New Roman"/>
                <w:color w:val="000000"/>
                <w:sz w:val="18"/>
                <w:szCs w:val="18"/>
              </w:rPr>
              <w:t>7,02</w:t>
            </w:r>
          </w:p>
        </w:tc>
      </w:tr>
      <w:tr w:rsidR="005765AA" w:rsidRPr="006C5ACB" w:rsidTr="00AD52C6">
        <w:trPr>
          <w:trHeight w:val="340"/>
        </w:trPr>
        <w:tc>
          <w:tcPr>
            <w:tcW w:w="823"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1.5</w:t>
            </w: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Собственные нужды</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5765AA" w:rsidRPr="006C5ACB" w:rsidTr="00AD52C6">
        <w:trPr>
          <w:trHeight w:val="340"/>
        </w:trPr>
        <w:tc>
          <w:tcPr>
            <w:tcW w:w="823"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1.6</w:t>
            </w: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Количество баков – а</w:t>
            </w:r>
            <w:r w:rsidRPr="006C5ACB">
              <w:rPr>
                <w:rFonts w:ascii="Times New Roman" w:hAnsi="Times New Roman"/>
                <w:color w:val="000000"/>
              </w:rPr>
              <w:t>к</w:t>
            </w:r>
            <w:r w:rsidRPr="006C5ACB">
              <w:rPr>
                <w:rFonts w:ascii="Times New Roman" w:hAnsi="Times New Roman"/>
                <w:color w:val="000000"/>
              </w:rPr>
              <w:t>кумуляторов теплонос</w:t>
            </w:r>
            <w:r w:rsidRPr="006C5ACB">
              <w:rPr>
                <w:rFonts w:ascii="Times New Roman" w:hAnsi="Times New Roman"/>
                <w:color w:val="000000"/>
              </w:rPr>
              <w:t>и</w:t>
            </w:r>
            <w:r w:rsidRPr="006C5ACB">
              <w:rPr>
                <w:rFonts w:ascii="Times New Roman" w:hAnsi="Times New Roman"/>
                <w:color w:val="000000"/>
              </w:rPr>
              <w:t>теля</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ед.</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5765AA" w:rsidRPr="006C5ACB" w:rsidTr="00AD52C6">
        <w:trPr>
          <w:trHeight w:val="340"/>
        </w:trPr>
        <w:tc>
          <w:tcPr>
            <w:tcW w:w="823"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1.7</w:t>
            </w: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Емкость баков аккум</w:t>
            </w:r>
            <w:r w:rsidRPr="006C5ACB">
              <w:rPr>
                <w:rFonts w:ascii="Times New Roman" w:hAnsi="Times New Roman"/>
                <w:color w:val="000000"/>
              </w:rPr>
              <w:t>у</w:t>
            </w:r>
            <w:r w:rsidRPr="006C5ACB">
              <w:rPr>
                <w:rFonts w:ascii="Times New Roman" w:hAnsi="Times New Roman"/>
                <w:color w:val="000000"/>
              </w:rPr>
              <w:t>ляторов</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тыс. м</w:t>
            </w:r>
            <w:r w:rsidRPr="006C5ACB">
              <w:rPr>
                <w:rFonts w:ascii="Times New Roman" w:hAnsi="Times New Roman"/>
                <w:color w:val="000000"/>
                <w:vertAlign w:val="superscript"/>
              </w:rPr>
              <w:t>3</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DE687F" w:rsidRPr="006C5ACB" w:rsidTr="00DE687F">
        <w:trPr>
          <w:trHeight w:val="340"/>
        </w:trPr>
        <w:tc>
          <w:tcPr>
            <w:tcW w:w="823" w:type="dxa"/>
            <w:vMerge w:val="restart"/>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1.8</w:t>
            </w:r>
          </w:p>
        </w:tc>
        <w:tc>
          <w:tcPr>
            <w:tcW w:w="2581"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Всего подпитка тепл</w:t>
            </w:r>
            <w:r w:rsidRPr="006C5ACB">
              <w:rPr>
                <w:rFonts w:ascii="Times New Roman" w:hAnsi="Times New Roman"/>
                <w:color w:val="000000"/>
              </w:rPr>
              <w:t>о</w:t>
            </w:r>
            <w:r w:rsidRPr="006C5ACB">
              <w:rPr>
                <w:rFonts w:ascii="Times New Roman" w:hAnsi="Times New Roman"/>
                <w:color w:val="000000"/>
              </w:rPr>
              <w:t>вой сети, т.ч.:</w:t>
            </w:r>
          </w:p>
        </w:tc>
        <w:tc>
          <w:tcPr>
            <w:tcW w:w="859"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DE687F" w:rsidRPr="006C5ACB" w:rsidRDefault="00DE687F"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8,378</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8,378</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8,378</w:t>
            </w:r>
          </w:p>
        </w:tc>
        <w:tc>
          <w:tcPr>
            <w:tcW w:w="859"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8,378</w:t>
            </w:r>
          </w:p>
        </w:tc>
        <w:tc>
          <w:tcPr>
            <w:tcW w:w="717" w:type="dxa"/>
            <w:vAlign w:val="center"/>
          </w:tcPr>
          <w:p w:rsidR="00DE687F" w:rsidRPr="006C5ACB" w:rsidRDefault="00DE687F"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DE687F" w:rsidRPr="006C5ACB" w:rsidRDefault="00DE687F"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DE687F" w:rsidRPr="006C5ACB" w:rsidRDefault="00DE687F"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DE687F" w:rsidRPr="006C5ACB" w:rsidTr="00DE687F">
        <w:trPr>
          <w:trHeight w:val="340"/>
        </w:trPr>
        <w:tc>
          <w:tcPr>
            <w:tcW w:w="823" w:type="dxa"/>
            <w:vMerge/>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p>
        </w:tc>
        <w:tc>
          <w:tcPr>
            <w:tcW w:w="2581"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нормативные утечки т</w:t>
            </w:r>
            <w:r w:rsidRPr="006C5ACB">
              <w:rPr>
                <w:rFonts w:ascii="Times New Roman" w:hAnsi="Times New Roman"/>
                <w:color w:val="000000"/>
              </w:rPr>
              <w:t>е</w:t>
            </w:r>
            <w:r w:rsidRPr="006C5ACB">
              <w:rPr>
                <w:rFonts w:ascii="Times New Roman" w:hAnsi="Times New Roman"/>
                <w:color w:val="000000"/>
              </w:rPr>
              <w:t>плоносителя</w:t>
            </w:r>
          </w:p>
        </w:tc>
        <w:tc>
          <w:tcPr>
            <w:tcW w:w="859"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DE687F" w:rsidRPr="006C5ACB" w:rsidRDefault="00DE687F" w:rsidP="00DE687F">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0,068</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0,068</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0,068</w:t>
            </w:r>
          </w:p>
        </w:tc>
        <w:tc>
          <w:tcPr>
            <w:tcW w:w="859"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0,068</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0,068</w:t>
            </w:r>
          </w:p>
        </w:tc>
        <w:tc>
          <w:tcPr>
            <w:tcW w:w="1001"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0,068</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0,068</w:t>
            </w:r>
          </w:p>
        </w:tc>
      </w:tr>
      <w:tr w:rsidR="00DE687F" w:rsidRPr="006C5ACB" w:rsidTr="00DE687F">
        <w:trPr>
          <w:trHeight w:val="340"/>
        </w:trPr>
        <w:tc>
          <w:tcPr>
            <w:tcW w:w="823" w:type="dxa"/>
            <w:vMerge/>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p>
        </w:tc>
        <w:tc>
          <w:tcPr>
            <w:tcW w:w="2581"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сверхнормативные уте</w:t>
            </w:r>
            <w:r w:rsidRPr="006C5ACB">
              <w:rPr>
                <w:rFonts w:ascii="Times New Roman" w:hAnsi="Times New Roman"/>
                <w:color w:val="000000"/>
              </w:rPr>
              <w:t>ч</w:t>
            </w:r>
            <w:r w:rsidRPr="006C5ACB">
              <w:rPr>
                <w:rFonts w:ascii="Times New Roman" w:hAnsi="Times New Roman"/>
                <w:color w:val="000000"/>
              </w:rPr>
              <w:t>ки теплоносителя</w:t>
            </w:r>
          </w:p>
        </w:tc>
        <w:tc>
          <w:tcPr>
            <w:tcW w:w="859"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DE687F" w:rsidRPr="006C5ACB" w:rsidRDefault="00DE687F"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8,31</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8,31</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8,31</w:t>
            </w:r>
          </w:p>
        </w:tc>
        <w:tc>
          <w:tcPr>
            <w:tcW w:w="859" w:type="dxa"/>
            <w:vAlign w:val="center"/>
          </w:tcPr>
          <w:p w:rsidR="00DE687F" w:rsidRPr="006C5ACB" w:rsidRDefault="00DE687F" w:rsidP="00AD52C6">
            <w:pPr>
              <w:spacing w:after="0" w:line="240" w:lineRule="auto"/>
              <w:jc w:val="center"/>
              <w:rPr>
                <w:rFonts w:ascii="Times New Roman" w:hAnsi="Times New Roman"/>
                <w:sz w:val="18"/>
                <w:szCs w:val="18"/>
              </w:rPr>
            </w:pPr>
            <w:r w:rsidRPr="006C5ACB">
              <w:rPr>
                <w:rFonts w:ascii="Times New Roman" w:hAnsi="Times New Roman"/>
                <w:color w:val="000000"/>
                <w:sz w:val="18"/>
                <w:szCs w:val="18"/>
              </w:rPr>
              <w:t>8,31</w:t>
            </w:r>
          </w:p>
        </w:tc>
        <w:tc>
          <w:tcPr>
            <w:tcW w:w="717" w:type="dxa"/>
            <w:vAlign w:val="center"/>
          </w:tcPr>
          <w:p w:rsidR="00DE687F" w:rsidRPr="006C5ACB" w:rsidRDefault="00DE687F" w:rsidP="00AD52C6">
            <w:pPr>
              <w:spacing w:after="0" w:line="240" w:lineRule="auto"/>
              <w:jc w:val="center"/>
              <w:rPr>
                <w:rFonts w:ascii="Times New Roman" w:hAnsi="Times New Roman"/>
                <w:sz w:val="18"/>
                <w:szCs w:val="18"/>
              </w:rPr>
            </w:pPr>
            <w:r w:rsidRPr="006C5ACB">
              <w:rPr>
                <w:rFonts w:ascii="Times New Roman" w:hAnsi="Times New Roman"/>
                <w:sz w:val="18"/>
                <w:szCs w:val="18"/>
              </w:rPr>
              <w:t>-</w:t>
            </w:r>
          </w:p>
        </w:tc>
        <w:tc>
          <w:tcPr>
            <w:tcW w:w="1001" w:type="dxa"/>
            <w:vAlign w:val="center"/>
          </w:tcPr>
          <w:p w:rsidR="00DE687F" w:rsidRPr="006C5ACB" w:rsidRDefault="00DE687F" w:rsidP="00AD52C6">
            <w:pPr>
              <w:spacing w:after="0" w:line="240" w:lineRule="auto"/>
              <w:jc w:val="center"/>
              <w:rPr>
                <w:rFonts w:ascii="Times New Roman" w:hAnsi="Times New Roman"/>
                <w:sz w:val="18"/>
                <w:szCs w:val="18"/>
              </w:rPr>
            </w:pPr>
            <w:r w:rsidRPr="006C5ACB">
              <w:rPr>
                <w:rFonts w:ascii="Times New Roman" w:hAnsi="Times New Roman"/>
                <w:sz w:val="18"/>
                <w:szCs w:val="18"/>
              </w:rPr>
              <w:t>-</w:t>
            </w:r>
          </w:p>
        </w:tc>
        <w:tc>
          <w:tcPr>
            <w:tcW w:w="860" w:type="dxa"/>
            <w:vAlign w:val="center"/>
          </w:tcPr>
          <w:p w:rsidR="00DE687F" w:rsidRPr="006C5ACB" w:rsidRDefault="00DE687F" w:rsidP="00AD52C6">
            <w:pPr>
              <w:spacing w:after="0" w:line="240" w:lineRule="auto"/>
              <w:jc w:val="center"/>
              <w:rPr>
                <w:rFonts w:ascii="Times New Roman" w:hAnsi="Times New Roman"/>
                <w:sz w:val="18"/>
                <w:szCs w:val="18"/>
              </w:rPr>
            </w:pPr>
            <w:r w:rsidRPr="006C5ACB">
              <w:rPr>
                <w:rFonts w:ascii="Times New Roman" w:hAnsi="Times New Roman"/>
                <w:sz w:val="18"/>
                <w:szCs w:val="18"/>
              </w:rPr>
              <w:t>-</w:t>
            </w:r>
          </w:p>
        </w:tc>
      </w:tr>
      <w:tr w:rsidR="005765AA" w:rsidRPr="006C5ACB" w:rsidTr="00AD52C6">
        <w:trPr>
          <w:trHeight w:val="340"/>
        </w:trPr>
        <w:tc>
          <w:tcPr>
            <w:tcW w:w="823" w:type="dxa"/>
            <w:vMerge/>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p>
        </w:tc>
        <w:tc>
          <w:tcPr>
            <w:tcW w:w="2581"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 xml:space="preserve">отпуск теплоносителя из </w:t>
            </w:r>
            <w:r w:rsidRPr="006C5ACB">
              <w:rPr>
                <w:rFonts w:ascii="Times New Roman" w:hAnsi="Times New Roman"/>
                <w:color w:val="000000"/>
              </w:rPr>
              <w:lastRenderedPageBreak/>
              <w:t>тепловых сетей на цели горячего водоснабжения (для открытых систем теплоснабжения)</w:t>
            </w:r>
          </w:p>
        </w:tc>
        <w:tc>
          <w:tcPr>
            <w:tcW w:w="859" w:type="dxa"/>
            <w:vAlign w:val="center"/>
          </w:tcPr>
          <w:p w:rsidR="005765AA" w:rsidRPr="006C5ACB" w:rsidRDefault="005765AA"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lastRenderedPageBreak/>
              <w:t>м3/ч</w:t>
            </w:r>
          </w:p>
        </w:tc>
        <w:tc>
          <w:tcPr>
            <w:tcW w:w="86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w:t>
            </w:r>
          </w:p>
        </w:tc>
        <w:tc>
          <w:tcPr>
            <w:tcW w:w="859"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w:t>
            </w:r>
          </w:p>
        </w:tc>
        <w:tc>
          <w:tcPr>
            <w:tcW w:w="717"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w:t>
            </w:r>
          </w:p>
        </w:tc>
        <w:tc>
          <w:tcPr>
            <w:tcW w:w="1001"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w:t>
            </w:r>
          </w:p>
        </w:tc>
        <w:tc>
          <w:tcPr>
            <w:tcW w:w="860" w:type="dxa"/>
            <w:vAlign w:val="center"/>
          </w:tcPr>
          <w:p w:rsidR="005765AA" w:rsidRPr="006C5ACB" w:rsidRDefault="005765AA"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w:t>
            </w:r>
          </w:p>
        </w:tc>
      </w:tr>
      <w:tr w:rsidR="00DE687F" w:rsidRPr="006C5ACB" w:rsidTr="00DE687F">
        <w:trPr>
          <w:trHeight w:val="340"/>
        </w:trPr>
        <w:tc>
          <w:tcPr>
            <w:tcW w:w="823"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lastRenderedPageBreak/>
              <w:t>1.9</w:t>
            </w:r>
          </w:p>
        </w:tc>
        <w:tc>
          <w:tcPr>
            <w:tcW w:w="2581"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Максимум подпитки тепловой сети в эк</w:t>
            </w:r>
            <w:r w:rsidRPr="006C5ACB">
              <w:rPr>
                <w:rFonts w:ascii="Times New Roman" w:hAnsi="Times New Roman"/>
                <w:color w:val="000000"/>
              </w:rPr>
              <w:t>с</w:t>
            </w:r>
            <w:r w:rsidRPr="006C5ACB">
              <w:rPr>
                <w:rFonts w:ascii="Times New Roman" w:hAnsi="Times New Roman"/>
                <w:color w:val="000000"/>
              </w:rPr>
              <w:t>плуатационном режиме</w:t>
            </w:r>
          </w:p>
        </w:tc>
        <w:tc>
          <w:tcPr>
            <w:tcW w:w="859"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DE687F" w:rsidRPr="006C5ACB" w:rsidRDefault="00DE687F" w:rsidP="005D191F">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8,068</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8,068</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8,068</w:t>
            </w:r>
          </w:p>
        </w:tc>
        <w:tc>
          <w:tcPr>
            <w:tcW w:w="859"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8,068</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8,068</w:t>
            </w:r>
          </w:p>
        </w:tc>
        <w:tc>
          <w:tcPr>
            <w:tcW w:w="1001"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8,068</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8,068</w:t>
            </w:r>
          </w:p>
        </w:tc>
      </w:tr>
      <w:tr w:rsidR="00430145" w:rsidRPr="006C5ACB" w:rsidTr="00AD52C6">
        <w:trPr>
          <w:trHeight w:val="340"/>
        </w:trPr>
        <w:tc>
          <w:tcPr>
            <w:tcW w:w="823" w:type="dxa"/>
            <w:vAlign w:val="center"/>
          </w:tcPr>
          <w:p w:rsidR="00430145" w:rsidRPr="006C5ACB" w:rsidRDefault="00430145"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1.10</w:t>
            </w:r>
          </w:p>
        </w:tc>
        <w:tc>
          <w:tcPr>
            <w:tcW w:w="2581" w:type="dxa"/>
            <w:vAlign w:val="center"/>
          </w:tcPr>
          <w:p w:rsidR="00430145" w:rsidRPr="006C5ACB" w:rsidRDefault="00430145"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Резерв(+)/ дефицит(-) ВПУ</w:t>
            </w:r>
          </w:p>
        </w:tc>
        <w:tc>
          <w:tcPr>
            <w:tcW w:w="859" w:type="dxa"/>
            <w:vAlign w:val="center"/>
          </w:tcPr>
          <w:p w:rsidR="00430145" w:rsidRPr="006C5ACB" w:rsidRDefault="00430145"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430145" w:rsidRPr="006C5ACB" w:rsidRDefault="00430145" w:rsidP="005D191F">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430145" w:rsidRPr="006C5ACB" w:rsidRDefault="00430145" w:rsidP="005D191F">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430145" w:rsidRPr="006C5ACB" w:rsidTr="00AD52C6">
        <w:trPr>
          <w:trHeight w:val="340"/>
        </w:trPr>
        <w:tc>
          <w:tcPr>
            <w:tcW w:w="823" w:type="dxa"/>
            <w:vAlign w:val="center"/>
          </w:tcPr>
          <w:p w:rsidR="00430145" w:rsidRPr="006C5ACB" w:rsidRDefault="00430145"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1.11</w:t>
            </w:r>
          </w:p>
        </w:tc>
        <w:tc>
          <w:tcPr>
            <w:tcW w:w="2581" w:type="dxa"/>
            <w:vAlign w:val="center"/>
          </w:tcPr>
          <w:p w:rsidR="00430145" w:rsidRPr="006C5ACB" w:rsidRDefault="00430145"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Доля резерва</w:t>
            </w:r>
          </w:p>
        </w:tc>
        <w:tc>
          <w:tcPr>
            <w:tcW w:w="859" w:type="dxa"/>
            <w:vAlign w:val="center"/>
          </w:tcPr>
          <w:p w:rsidR="00430145" w:rsidRPr="006C5ACB" w:rsidRDefault="00430145"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w:t>
            </w:r>
          </w:p>
        </w:tc>
        <w:tc>
          <w:tcPr>
            <w:tcW w:w="861"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59"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717" w:type="dxa"/>
            <w:vAlign w:val="center"/>
          </w:tcPr>
          <w:p w:rsidR="00430145" w:rsidRPr="006C5ACB" w:rsidRDefault="00430145"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1001" w:type="dxa"/>
            <w:vAlign w:val="center"/>
          </w:tcPr>
          <w:p w:rsidR="00430145" w:rsidRPr="006C5ACB" w:rsidRDefault="00430145" w:rsidP="005D191F">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c>
          <w:tcPr>
            <w:tcW w:w="860" w:type="dxa"/>
            <w:vAlign w:val="center"/>
          </w:tcPr>
          <w:p w:rsidR="00430145" w:rsidRPr="006C5ACB" w:rsidRDefault="00430145" w:rsidP="005D191F">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w:t>
            </w:r>
          </w:p>
        </w:tc>
      </w:tr>
      <w:tr w:rsidR="00DE687F" w:rsidRPr="006C5ACB" w:rsidTr="00DE687F">
        <w:trPr>
          <w:trHeight w:val="340"/>
        </w:trPr>
        <w:tc>
          <w:tcPr>
            <w:tcW w:w="823"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1.12</w:t>
            </w:r>
          </w:p>
        </w:tc>
        <w:tc>
          <w:tcPr>
            <w:tcW w:w="2581"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Аварийная величина</w:t>
            </w:r>
          </w:p>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подпитки ТС,м3/ч</w:t>
            </w:r>
          </w:p>
        </w:tc>
        <w:tc>
          <w:tcPr>
            <w:tcW w:w="859" w:type="dxa"/>
            <w:vAlign w:val="center"/>
          </w:tcPr>
          <w:p w:rsidR="00DE687F" w:rsidRPr="006C5ACB" w:rsidRDefault="00DE687F" w:rsidP="004D7D10">
            <w:pPr>
              <w:autoSpaceDE w:val="0"/>
              <w:autoSpaceDN w:val="0"/>
              <w:adjustRightInd w:val="0"/>
              <w:spacing w:after="0" w:line="240" w:lineRule="auto"/>
              <w:jc w:val="center"/>
              <w:rPr>
                <w:rFonts w:ascii="Times New Roman" w:hAnsi="Times New Roman"/>
                <w:color w:val="000000"/>
              </w:rPr>
            </w:pPr>
            <w:r w:rsidRPr="006C5ACB">
              <w:rPr>
                <w:rFonts w:ascii="Times New Roman" w:hAnsi="Times New Roman"/>
                <w:color w:val="000000"/>
              </w:rPr>
              <w:t>м3/ч</w:t>
            </w:r>
          </w:p>
        </w:tc>
        <w:tc>
          <w:tcPr>
            <w:tcW w:w="861" w:type="dxa"/>
            <w:vAlign w:val="center"/>
          </w:tcPr>
          <w:p w:rsidR="00DE687F" w:rsidRPr="006C5ACB" w:rsidRDefault="00DE687F" w:rsidP="00AD52C6">
            <w:pPr>
              <w:autoSpaceDE w:val="0"/>
              <w:autoSpaceDN w:val="0"/>
              <w:adjustRightInd w:val="0"/>
              <w:spacing w:after="0" w:line="240" w:lineRule="auto"/>
              <w:jc w:val="center"/>
              <w:rPr>
                <w:rFonts w:ascii="Times New Roman" w:hAnsi="Times New Roman"/>
                <w:color w:val="000000"/>
                <w:sz w:val="18"/>
                <w:szCs w:val="18"/>
              </w:rPr>
            </w:pPr>
            <w:r w:rsidRPr="006C5ACB">
              <w:rPr>
                <w:rFonts w:ascii="Times New Roman" w:hAnsi="Times New Roman"/>
                <w:color w:val="000000"/>
                <w:sz w:val="18"/>
                <w:szCs w:val="18"/>
              </w:rPr>
              <w:t>0,55</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0,55</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0,55</w:t>
            </w:r>
          </w:p>
        </w:tc>
        <w:tc>
          <w:tcPr>
            <w:tcW w:w="859"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0,55</w:t>
            </w:r>
          </w:p>
        </w:tc>
        <w:tc>
          <w:tcPr>
            <w:tcW w:w="717"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0,55</w:t>
            </w:r>
          </w:p>
        </w:tc>
        <w:tc>
          <w:tcPr>
            <w:tcW w:w="1001"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0,55</w:t>
            </w:r>
          </w:p>
        </w:tc>
        <w:tc>
          <w:tcPr>
            <w:tcW w:w="860" w:type="dxa"/>
            <w:vAlign w:val="center"/>
          </w:tcPr>
          <w:p w:rsidR="00DE687F" w:rsidRPr="006C5ACB" w:rsidRDefault="00DE687F" w:rsidP="00DE687F">
            <w:pPr>
              <w:spacing w:after="0" w:line="240" w:lineRule="auto"/>
              <w:jc w:val="center"/>
              <w:rPr>
                <w:rFonts w:ascii="Times New Roman" w:hAnsi="Times New Roman"/>
              </w:rPr>
            </w:pPr>
            <w:r w:rsidRPr="006C5ACB">
              <w:rPr>
                <w:rFonts w:ascii="Times New Roman" w:hAnsi="Times New Roman"/>
                <w:color w:val="000000"/>
                <w:sz w:val="18"/>
                <w:szCs w:val="18"/>
              </w:rPr>
              <w:t>0,55</w:t>
            </w:r>
          </w:p>
        </w:tc>
      </w:tr>
    </w:tbl>
    <w:p w:rsidR="00395098" w:rsidRPr="006C5ACB" w:rsidRDefault="00395098" w:rsidP="00395098">
      <w:pPr>
        <w:rPr>
          <w:rFonts w:ascii="Times New Roman" w:hAnsi="Times New Roman"/>
          <w:lang w:eastAsia="en-US"/>
        </w:rPr>
      </w:pPr>
    </w:p>
    <w:p w:rsidR="00395098" w:rsidRDefault="00395098" w:rsidP="00395098">
      <w:pPr>
        <w:rPr>
          <w:lang w:eastAsia="en-US"/>
        </w:rPr>
      </w:pPr>
    </w:p>
    <w:p w:rsidR="00395098" w:rsidRPr="00FC638D" w:rsidRDefault="00395098" w:rsidP="00395098">
      <w:pPr>
        <w:rPr>
          <w:lang w:eastAsia="en-US"/>
        </w:rPr>
      </w:pPr>
    </w:p>
    <w:p w:rsidR="00395098" w:rsidRPr="00712266" w:rsidRDefault="00395098" w:rsidP="004F4A6F">
      <w:pPr>
        <w:pStyle w:val="aff"/>
        <w:widowControl w:val="0"/>
        <w:numPr>
          <w:ilvl w:val="0"/>
          <w:numId w:val="22"/>
        </w:numPr>
        <w:adjustRightInd w:val="0"/>
        <w:spacing w:after="120" w:line="240" w:lineRule="auto"/>
        <w:contextualSpacing w:val="0"/>
        <w:jc w:val="both"/>
        <w:textAlignment w:val="baseline"/>
        <w:outlineLvl w:val="1"/>
        <w:rPr>
          <w:rFonts w:ascii="Arial Black" w:eastAsia="Microsoft YaHei" w:hAnsi="Arial Black"/>
          <w:vanish/>
          <w:spacing w:val="-10"/>
          <w:kern w:val="28"/>
          <w:sz w:val="24"/>
          <w:szCs w:val="24"/>
          <w:lang w:eastAsia="en-US"/>
        </w:rPr>
      </w:pPr>
      <w:bookmarkStart w:id="89" w:name="_Toc380765266"/>
      <w:bookmarkStart w:id="90" w:name="_Toc380765669"/>
      <w:bookmarkStart w:id="91" w:name="_Toc380765841"/>
      <w:bookmarkStart w:id="92" w:name="_Toc380765989"/>
      <w:bookmarkStart w:id="93" w:name="_Toc380766663"/>
      <w:bookmarkStart w:id="94" w:name="_Toc380767680"/>
      <w:bookmarkStart w:id="95" w:name="_Toc380771951"/>
      <w:bookmarkStart w:id="96" w:name="_Toc380772634"/>
      <w:bookmarkStart w:id="97" w:name="_Toc380772782"/>
      <w:bookmarkStart w:id="98" w:name="_Toc381010165"/>
      <w:bookmarkStart w:id="99" w:name="_Toc381011399"/>
      <w:bookmarkStart w:id="100" w:name="_Toc381014499"/>
      <w:bookmarkStart w:id="101" w:name="_Toc381103785"/>
      <w:bookmarkStart w:id="102" w:name="_Toc381103939"/>
      <w:bookmarkStart w:id="103" w:name="_Toc381362444"/>
      <w:bookmarkStart w:id="104" w:name="_Toc382809159"/>
      <w:bookmarkStart w:id="105" w:name="_Toc382809404"/>
      <w:bookmarkStart w:id="106" w:name="_Toc382917059"/>
      <w:bookmarkStart w:id="107" w:name="_Toc382983748"/>
      <w:bookmarkStart w:id="108" w:name="_Toc382994587"/>
      <w:bookmarkStart w:id="109" w:name="_Toc383072756"/>
      <w:bookmarkStart w:id="110" w:name="_Toc383094610"/>
      <w:bookmarkStart w:id="111" w:name="_Toc387313415"/>
      <w:bookmarkStart w:id="112" w:name="_Toc387853826"/>
      <w:bookmarkStart w:id="113" w:name="_Toc387855760"/>
      <w:bookmarkStart w:id="114" w:name="_Toc387906832"/>
      <w:bookmarkStart w:id="115" w:name="_Toc392152860"/>
      <w:bookmarkStart w:id="116" w:name="_Toc392155180"/>
      <w:bookmarkStart w:id="117" w:name="_Toc392158242"/>
      <w:bookmarkStart w:id="118" w:name="_Toc39224188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276853" w:rsidRDefault="00276853" w:rsidP="004F4A6F">
      <w:pPr>
        <w:pStyle w:val="13"/>
        <w:keepNext w:val="0"/>
        <w:keepLines w:val="0"/>
        <w:pageBreakBefore w:val="0"/>
        <w:numPr>
          <w:ilvl w:val="0"/>
          <w:numId w:val="21"/>
        </w:numPr>
        <w:pBdr>
          <w:left w:val="single" w:sz="6" w:space="18" w:color="FFFFFF"/>
        </w:pBdr>
        <w:spacing w:before="120" w:after="120" w:line="360" w:lineRule="atLeast"/>
        <w:sectPr w:rsidR="00276853" w:rsidSect="00245C9E">
          <w:pgSz w:w="11907" w:h="16839" w:code="9"/>
          <w:pgMar w:top="1134" w:right="851" w:bottom="1134" w:left="1134" w:header="284" w:footer="284" w:gutter="0"/>
          <w:cols w:space="708"/>
          <w:docGrid w:linePitch="360"/>
        </w:sectPr>
      </w:pPr>
      <w:bookmarkStart w:id="119" w:name="_Toc381014500"/>
    </w:p>
    <w:p w:rsidR="00395098" w:rsidRPr="006C5ACB" w:rsidRDefault="00395098"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120" w:name="_Toc392241888"/>
      <w:r w:rsidRPr="006C5ACB">
        <w:rPr>
          <w:rFonts w:ascii="Times New Roman" w:hAnsi="Times New Roman"/>
          <w:b/>
        </w:rPr>
        <w:lastRenderedPageBreak/>
        <w:t>РАЗДЕЛ 4. ПРЕДЛОЖЕНИЯ ПО НОВОМУ СТРОИТЕЛЬСТВУ, РЕКОНСТРУКЦИИ И ТЕХНИЧЕСКОМУ ПЕРЕВООРУЖЕНИЮ ИСТОЧНИКОВ ТЕПЛОВОЙ ЭНЕ</w:t>
      </w:r>
      <w:r w:rsidRPr="006C5ACB">
        <w:rPr>
          <w:rFonts w:ascii="Times New Roman" w:hAnsi="Times New Roman"/>
          <w:b/>
        </w:rPr>
        <w:t>Р</w:t>
      </w:r>
      <w:r w:rsidRPr="006C5ACB">
        <w:rPr>
          <w:rFonts w:ascii="Times New Roman" w:hAnsi="Times New Roman"/>
          <w:b/>
        </w:rPr>
        <w:t>ГИИ</w:t>
      </w:r>
      <w:bookmarkEnd w:id="119"/>
      <w:bookmarkEnd w:id="120"/>
    </w:p>
    <w:p w:rsidR="00395098" w:rsidRPr="006C5ACB" w:rsidRDefault="00395098" w:rsidP="00395098">
      <w:pPr>
        <w:pStyle w:val="2f1"/>
        <w:shd w:val="clear" w:color="auto" w:fill="auto"/>
        <w:spacing w:after="596" w:line="480" w:lineRule="exact"/>
        <w:ind w:right="20" w:firstLine="700"/>
        <w:jc w:val="both"/>
        <w:rPr>
          <w:sz w:val="24"/>
          <w:szCs w:val="24"/>
          <w:lang w:eastAsia="en-US"/>
        </w:rPr>
      </w:pPr>
      <w:r w:rsidRPr="006C5ACB">
        <w:rPr>
          <w:sz w:val="24"/>
          <w:szCs w:val="24"/>
        </w:rPr>
        <w:t xml:space="preserve">В рекомендуемом варианте развития теплоснабжения СП </w:t>
      </w:r>
      <w:r w:rsidR="00C02BE7" w:rsidRPr="006C5ACB">
        <w:rPr>
          <w:sz w:val="24"/>
          <w:szCs w:val="24"/>
        </w:rPr>
        <w:t>Антоновка</w:t>
      </w:r>
      <w:r w:rsidRPr="006C5ACB">
        <w:rPr>
          <w:sz w:val="24"/>
          <w:szCs w:val="24"/>
        </w:rPr>
        <w:t>, планируемые к строительству индивидуальные жилые дома планируется обеспечивать теплом от индивид</w:t>
      </w:r>
      <w:r w:rsidRPr="006C5ACB">
        <w:rPr>
          <w:sz w:val="24"/>
          <w:szCs w:val="24"/>
        </w:rPr>
        <w:t>у</w:t>
      </w:r>
      <w:r w:rsidRPr="006C5ACB">
        <w:rPr>
          <w:sz w:val="24"/>
          <w:szCs w:val="24"/>
        </w:rPr>
        <w:t>альных источников тепловой энергии.</w:t>
      </w:r>
    </w:p>
    <w:p w:rsidR="00395098" w:rsidRPr="006C5ACB" w:rsidRDefault="00395098" w:rsidP="004F4A6F">
      <w:pPr>
        <w:pStyle w:val="aff"/>
        <w:widowControl w:val="0"/>
        <w:numPr>
          <w:ilvl w:val="0"/>
          <w:numId w:val="22"/>
        </w:numPr>
        <w:adjustRightInd w:val="0"/>
        <w:spacing w:after="120" w:line="240" w:lineRule="auto"/>
        <w:contextualSpacing w:val="0"/>
        <w:jc w:val="both"/>
        <w:textAlignment w:val="baseline"/>
        <w:outlineLvl w:val="1"/>
        <w:rPr>
          <w:rFonts w:ascii="Times New Roman" w:eastAsia="Microsoft YaHei" w:hAnsi="Times New Roman"/>
          <w:vanish/>
          <w:spacing w:val="-10"/>
          <w:kern w:val="28"/>
          <w:sz w:val="24"/>
          <w:szCs w:val="24"/>
          <w:lang w:eastAsia="en-US"/>
        </w:rPr>
      </w:pPr>
      <w:bookmarkStart w:id="121" w:name="_Toc380765268"/>
      <w:bookmarkStart w:id="122" w:name="_Toc380765671"/>
      <w:bookmarkStart w:id="123" w:name="_Toc380765843"/>
      <w:bookmarkStart w:id="124" w:name="_Toc380765991"/>
      <w:bookmarkStart w:id="125" w:name="_Toc380766665"/>
      <w:bookmarkStart w:id="126" w:name="_Toc380767682"/>
      <w:bookmarkStart w:id="127" w:name="_Toc380771953"/>
      <w:bookmarkStart w:id="128" w:name="_Toc380772636"/>
      <w:bookmarkStart w:id="129" w:name="_Toc380772784"/>
      <w:bookmarkStart w:id="130" w:name="_Toc381010167"/>
      <w:bookmarkStart w:id="131" w:name="_Toc381011401"/>
      <w:bookmarkStart w:id="132" w:name="_Toc381014501"/>
      <w:bookmarkStart w:id="133" w:name="_Toc381103787"/>
      <w:bookmarkStart w:id="134" w:name="_Toc381103941"/>
      <w:bookmarkStart w:id="135" w:name="_Toc381362446"/>
      <w:bookmarkStart w:id="136" w:name="_Toc382809161"/>
      <w:bookmarkStart w:id="137" w:name="_Toc382809406"/>
      <w:bookmarkStart w:id="138" w:name="_Toc382917061"/>
      <w:bookmarkStart w:id="139" w:name="_Toc382983750"/>
      <w:bookmarkStart w:id="140" w:name="_Toc382994589"/>
      <w:bookmarkStart w:id="141" w:name="_Toc383072758"/>
      <w:bookmarkStart w:id="142" w:name="_Toc383094612"/>
      <w:bookmarkStart w:id="143" w:name="_Toc387313417"/>
      <w:bookmarkStart w:id="144" w:name="_Toc387853828"/>
      <w:bookmarkStart w:id="145" w:name="_Toc387855762"/>
      <w:bookmarkStart w:id="146" w:name="_Toc387906834"/>
      <w:bookmarkStart w:id="147" w:name="_Toc392152862"/>
      <w:bookmarkStart w:id="148" w:name="_Toc392155182"/>
      <w:bookmarkStart w:id="149" w:name="_Toc392158244"/>
      <w:bookmarkStart w:id="150" w:name="_Toc39224188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395098" w:rsidRPr="006C5ACB" w:rsidRDefault="00395098" w:rsidP="004F4A6F">
      <w:pPr>
        <w:pStyle w:val="23"/>
        <w:numPr>
          <w:ilvl w:val="1"/>
          <w:numId w:val="22"/>
        </w:numPr>
        <w:suppressAutoHyphens w:val="0"/>
        <w:adjustRightInd w:val="0"/>
        <w:spacing w:before="0"/>
        <w:rPr>
          <w:rFonts w:ascii="Times New Roman" w:hAnsi="Times New Roman"/>
          <w:b/>
        </w:rPr>
      </w:pPr>
      <w:bookmarkStart w:id="151" w:name="_Toc381014502"/>
      <w:bookmarkStart w:id="152" w:name="_Toc392241890"/>
      <w:r w:rsidRPr="006C5ACB">
        <w:rPr>
          <w:rFonts w:ascii="Times New Roman" w:hAnsi="Times New Roman"/>
          <w:b/>
        </w:rPr>
        <w:t>Предложения по новому строительству источников тепловой энергии, обеспеч</w:t>
      </w:r>
      <w:r w:rsidRPr="006C5ACB">
        <w:rPr>
          <w:rFonts w:ascii="Times New Roman" w:hAnsi="Times New Roman"/>
          <w:b/>
        </w:rPr>
        <w:t>и</w:t>
      </w:r>
      <w:r w:rsidRPr="006C5ACB">
        <w:rPr>
          <w:rFonts w:ascii="Times New Roman" w:hAnsi="Times New Roman"/>
          <w:b/>
        </w:rPr>
        <w:t>вающие приросты перспективной тепловой нагрузки на вновь осваиваемых терр</w:t>
      </w:r>
      <w:r w:rsidRPr="006C5ACB">
        <w:rPr>
          <w:rFonts w:ascii="Times New Roman" w:hAnsi="Times New Roman"/>
          <w:b/>
        </w:rPr>
        <w:t>и</w:t>
      </w:r>
      <w:r w:rsidRPr="006C5ACB">
        <w:rPr>
          <w:rFonts w:ascii="Times New Roman" w:hAnsi="Times New Roman"/>
          <w:b/>
        </w:rPr>
        <w:t>ториях поселения, для которых отсутствует возможность или целесообразность п</w:t>
      </w:r>
      <w:r w:rsidRPr="006C5ACB">
        <w:rPr>
          <w:rFonts w:ascii="Times New Roman" w:hAnsi="Times New Roman"/>
          <w:b/>
        </w:rPr>
        <w:t>е</w:t>
      </w:r>
      <w:r w:rsidRPr="006C5ACB">
        <w:rPr>
          <w:rFonts w:ascii="Times New Roman" w:hAnsi="Times New Roman"/>
          <w:b/>
        </w:rPr>
        <w:t>редачи тепловой энергии от существующих или реконструируемых источников т</w:t>
      </w:r>
      <w:r w:rsidRPr="006C5ACB">
        <w:rPr>
          <w:rFonts w:ascii="Times New Roman" w:hAnsi="Times New Roman"/>
          <w:b/>
        </w:rPr>
        <w:t>е</w:t>
      </w:r>
      <w:r w:rsidRPr="006C5ACB">
        <w:rPr>
          <w:rFonts w:ascii="Times New Roman" w:hAnsi="Times New Roman"/>
          <w:b/>
        </w:rPr>
        <w:t>пловой энергии передачи тепла</w:t>
      </w:r>
      <w:bookmarkEnd w:id="151"/>
      <w:bookmarkEnd w:id="152"/>
      <w:r w:rsidRPr="006C5ACB">
        <w:rPr>
          <w:rFonts w:ascii="Times New Roman" w:hAnsi="Times New Roman"/>
          <w:b/>
        </w:rPr>
        <w:t xml:space="preserve"> </w:t>
      </w:r>
    </w:p>
    <w:p w:rsidR="00AA03B5" w:rsidRPr="00AA03B5" w:rsidRDefault="00395098" w:rsidP="00395098">
      <w:pPr>
        <w:pStyle w:val="2f1"/>
        <w:shd w:val="clear" w:color="auto" w:fill="auto"/>
        <w:spacing w:line="480" w:lineRule="exact"/>
        <w:ind w:left="120" w:right="220" w:firstLine="720"/>
        <w:jc w:val="both"/>
        <w:rPr>
          <w:sz w:val="24"/>
          <w:szCs w:val="24"/>
        </w:rPr>
      </w:pPr>
      <w:r w:rsidRPr="00AA03B5">
        <w:rPr>
          <w:sz w:val="24"/>
          <w:szCs w:val="24"/>
        </w:rPr>
        <w:t xml:space="preserve">В схеме теплоснабжения СП </w:t>
      </w:r>
      <w:r w:rsidR="00C02BE7" w:rsidRPr="00AA03B5">
        <w:rPr>
          <w:sz w:val="24"/>
          <w:szCs w:val="24"/>
        </w:rPr>
        <w:t>Антоновка</w:t>
      </w:r>
      <w:r w:rsidRPr="00AA03B5">
        <w:rPr>
          <w:sz w:val="24"/>
          <w:szCs w:val="24"/>
        </w:rPr>
        <w:t xml:space="preserve"> перспективных потребителей тепловой эне</w:t>
      </w:r>
      <w:r w:rsidRPr="00AA03B5">
        <w:rPr>
          <w:sz w:val="24"/>
          <w:szCs w:val="24"/>
        </w:rPr>
        <w:t>р</w:t>
      </w:r>
      <w:r w:rsidRPr="00AA03B5">
        <w:rPr>
          <w:sz w:val="24"/>
          <w:szCs w:val="24"/>
        </w:rPr>
        <w:t xml:space="preserve">гии </w:t>
      </w:r>
      <w:r w:rsidR="00AA03B5" w:rsidRPr="00AA03B5">
        <w:rPr>
          <w:sz w:val="24"/>
          <w:szCs w:val="24"/>
        </w:rPr>
        <w:t>на период до 2033</w:t>
      </w:r>
      <w:r w:rsidRPr="00AA03B5">
        <w:rPr>
          <w:sz w:val="24"/>
          <w:szCs w:val="24"/>
        </w:rPr>
        <w:t xml:space="preserve"> г. в с. </w:t>
      </w:r>
      <w:r w:rsidR="00AA03B5" w:rsidRPr="00AA03B5">
        <w:rPr>
          <w:sz w:val="24"/>
          <w:szCs w:val="24"/>
        </w:rPr>
        <w:t>Антоновка</w:t>
      </w:r>
      <w:r w:rsidRPr="00AA03B5">
        <w:rPr>
          <w:sz w:val="24"/>
          <w:szCs w:val="24"/>
        </w:rPr>
        <w:t xml:space="preserve"> предлагается обеспечивать</w:t>
      </w:r>
      <w:r w:rsidR="00AA03B5" w:rsidRPr="00AA03B5">
        <w:rPr>
          <w:sz w:val="24"/>
          <w:szCs w:val="24"/>
        </w:rPr>
        <w:t>:</w:t>
      </w:r>
      <w:r w:rsidRPr="00AA03B5">
        <w:rPr>
          <w:sz w:val="24"/>
          <w:szCs w:val="24"/>
        </w:rPr>
        <w:t xml:space="preserve"> </w:t>
      </w:r>
    </w:p>
    <w:p w:rsidR="00395098" w:rsidRPr="00AA03B5" w:rsidRDefault="00AA03B5" w:rsidP="00395098">
      <w:pPr>
        <w:pStyle w:val="2f1"/>
        <w:shd w:val="clear" w:color="auto" w:fill="auto"/>
        <w:spacing w:line="480" w:lineRule="exact"/>
        <w:ind w:left="120" w:right="220" w:firstLine="720"/>
        <w:jc w:val="both"/>
        <w:rPr>
          <w:sz w:val="24"/>
          <w:szCs w:val="24"/>
        </w:rPr>
      </w:pPr>
      <w:r w:rsidRPr="00AA03B5">
        <w:rPr>
          <w:sz w:val="24"/>
          <w:szCs w:val="24"/>
        </w:rPr>
        <w:t xml:space="preserve">1. Индивидуальные жилые дома - </w:t>
      </w:r>
      <w:r w:rsidR="00395098" w:rsidRPr="00AA03B5">
        <w:rPr>
          <w:sz w:val="24"/>
          <w:szCs w:val="24"/>
        </w:rPr>
        <w:t>за счет индивидуальных источников тепловой энергии и модульных котельных малой мощности</w:t>
      </w:r>
      <w:r w:rsidRPr="00AA03B5">
        <w:rPr>
          <w:sz w:val="24"/>
          <w:szCs w:val="24"/>
        </w:rPr>
        <w:t>;</w:t>
      </w:r>
    </w:p>
    <w:p w:rsidR="00AA03B5" w:rsidRPr="00AA03B5" w:rsidRDefault="00AA03B5" w:rsidP="00395098">
      <w:pPr>
        <w:pStyle w:val="2f1"/>
        <w:shd w:val="clear" w:color="auto" w:fill="auto"/>
        <w:spacing w:line="480" w:lineRule="exact"/>
        <w:ind w:left="120" w:right="220" w:firstLine="720"/>
        <w:jc w:val="both"/>
        <w:rPr>
          <w:sz w:val="24"/>
          <w:szCs w:val="24"/>
        </w:rPr>
      </w:pPr>
      <w:r w:rsidRPr="00AA03B5">
        <w:rPr>
          <w:sz w:val="24"/>
          <w:szCs w:val="24"/>
        </w:rPr>
        <w:t xml:space="preserve">2. Общественные и прочие здания - за счет подключения к действующей теплосети. </w:t>
      </w:r>
    </w:p>
    <w:p w:rsidR="00395098" w:rsidRPr="00D257BE" w:rsidRDefault="00395098" w:rsidP="00395098">
      <w:pPr>
        <w:pStyle w:val="2f1"/>
        <w:shd w:val="clear" w:color="auto" w:fill="auto"/>
        <w:spacing w:line="480" w:lineRule="exact"/>
        <w:ind w:left="120" w:right="220" w:firstLine="720"/>
        <w:jc w:val="both"/>
        <w:rPr>
          <w:sz w:val="24"/>
          <w:szCs w:val="24"/>
        </w:rPr>
      </w:pPr>
      <w:r w:rsidRPr="00AA03B5">
        <w:rPr>
          <w:sz w:val="24"/>
          <w:szCs w:val="24"/>
        </w:rPr>
        <w:t>Перспективная индивидуальная застройка, в том числе некоторые садоводческие (дачные) некоммерческие объединения граждан, расположенные в зонах газоснабжения п</w:t>
      </w:r>
      <w:r w:rsidRPr="00AA03B5">
        <w:rPr>
          <w:sz w:val="24"/>
          <w:szCs w:val="24"/>
        </w:rPr>
        <w:t>о</w:t>
      </w:r>
      <w:r w:rsidRPr="00AA03B5">
        <w:rPr>
          <w:sz w:val="24"/>
          <w:szCs w:val="24"/>
        </w:rPr>
        <w:t>селения, будут снабжаться теплом от индивидуальных тепловых источников, работающих на природном газовом топливе.</w:t>
      </w:r>
      <w:r w:rsidRPr="00D257BE">
        <w:rPr>
          <w:sz w:val="24"/>
          <w:szCs w:val="24"/>
        </w:rPr>
        <w:t xml:space="preserve"> </w:t>
      </w:r>
    </w:p>
    <w:p w:rsidR="00395098" w:rsidRPr="00AA03B5" w:rsidRDefault="00395098" w:rsidP="00395098">
      <w:pPr>
        <w:pStyle w:val="2f1"/>
        <w:shd w:val="clear" w:color="auto" w:fill="auto"/>
        <w:spacing w:line="480" w:lineRule="exact"/>
        <w:ind w:left="120" w:right="220" w:firstLine="720"/>
        <w:jc w:val="both"/>
        <w:rPr>
          <w:sz w:val="24"/>
          <w:szCs w:val="24"/>
        </w:rPr>
      </w:pPr>
      <w:r w:rsidRPr="00AA03B5">
        <w:rPr>
          <w:sz w:val="24"/>
          <w:szCs w:val="24"/>
        </w:rPr>
        <w:t xml:space="preserve">Обоснование возможности передачи </w:t>
      </w:r>
      <w:r w:rsidR="00AA03B5" w:rsidRPr="00AA03B5">
        <w:rPr>
          <w:sz w:val="24"/>
          <w:szCs w:val="24"/>
        </w:rPr>
        <w:t>тепловой энергии от существующего ис</w:t>
      </w:r>
      <w:r w:rsidRPr="00AA03B5">
        <w:rPr>
          <w:sz w:val="24"/>
          <w:szCs w:val="24"/>
        </w:rPr>
        <w:t>точни</w:t>
      </w:r>
      <w:r w:rsidR="00AA03B5" w:rsidRPr="00AA03B5">
        <w:rPr>
          <w:sz w:val="24"/>
          <w:szCs w:val="24"/>
        </w:rPr>
        <w:t>ка</w:t>
      </w:r>
      <w:r w:rsidRPr="00AA03B5">
        <w:rPr>
          <w:sz w:val="24"/>
          <w:szCs w:val="24"/>
        </w:rPr>
        <w:t xml:space="preserve"> тепловой энергии основыва</w:t>
      </w:r>
      <w:r w:rsidR="00AA03B5" w:rsidRPr="00AA03B5">
        <w:rPr>
          <w:sz w:val="24"/>
          <w:szCs w:val="24"/>
        </w:rPr>
        <w:t>ется</w:t>
      </w:r>
      <w:r w:rsidRPr="00AA03B5">
        <w:rPr>
          <w:sz w:val="24"/>
          <w:szCs w:val="24"/>
        </w:rPr>
        <w:t xml:space="preserve"> на расчетах радиуса эффективного теплоснабжения. </w:t>
      </w:r>
    </w:p>
    <w:p w:rsidR="00395098" w:rsidRPr="00481CC2" w:rsidRDefault="00395098" w:rsidP="00395098">
      <w:pPr>
        <w:pStyle w:val="2f1"/>
        <w:shd w:val="clear" w:color="auto" w:fill="auto"/>
        <w:spacing w:after="84" w:line="480" w:lineRule="exact"/>
        <w:ind w:left="120" w:right="220" w:firstLine="720"/>
        <w:jc w:val="both"/>
        <w:rPr>
          <w:sz w:val="24"/>
          <w:szCs w:val="24"/>
        </w:rPr>
      </w:pPr>
      <w:r w:rsidRPr="00481CC2">
        <w:rPr>
          <w:sz w:val="24"/>
          <w:szCs w:val="24"/>
        </w:rPr>
        <w:t xml:space="preserve">Предлагаемые источники тепловой энергии для новых </w:t>
      </w:r>
      <w:r w:rsidRPr="00AA03B5">
        <w:rPr>
          <w:sz w:val="24"/>
          <w:szCs w:val="24"/>
        </w:rPr>
        <w:t xml:space="preserve">зданий по СП </w:t>
      </w:r>
      <w:r w:rsidR="00C02BE7" w:rsidRPr="00AA03B5">
        <w:rPr>
          <w:sz w:val="24"/>
          <w:szCs w:val="24"/>
        </w:rPr>
        <w:t>Антоновка</w:t>
      </w:r>
      <w:r w:rsidRPr="00AA03B5">
        <w:rPr>
          <w:sz w:val="24"/>
          <w:szCs w:val="24"/>
        </w:rPr>
        <w:t xml:space="preserve"> пр</w:t>
      </w:r>
      <w:r w:rsidRPr="00AA03B5">
        <w:rPr>
          <w:sz w:val="24"/>
          <w:szCs w:val="24"/>
        </w:rPr>
        <w:t>и</w:t>
      </w:r>
      <w:r w:rsidRPr="00AA03B5">
        <w:rPr>
          <w:sz w:val="24"/>
          <w:szCs w:val="24"/>
        </w:rPr>
        <w:t>ведены в таблице 1</w:t>
      </w:r>
      <w:r w:rsidR="00AA03B5">
        <w:rPr>
          <w:sz w:val="24"/>
          <w:szCs w:val="24"/>
        </w:rPr>
        <w:t>0</w:t>
      </w:r>
      <w:r w:rsidRPr="00AA03B5">
        <w:rPr>
          <w:sz w:val="24"/>
          <w:szCs w:val="24"/>
        </w:rPr>
        <w:t>.</w:t>
      </w:r>
    </w:p>
    <w:p w:rsidR="00395098" w:rsidRPr="006C5ACB" w:rsidRDefault="00395098" w:rsidP="004D7D10">
      <w:pPr>
        <w:pStyle w:val="a6"/>
        <w:tabs>
          <w:tab w:val="left" w:pos="1047"/>
        </w:tabs>
        <w:spacing w:after="0" w:line="360" w:lineRule="auto"/>
        <w:jc w:val="both"/>
        <w:rPr>
          <w:rFonts w:ascii="Times New Roman" w:hAnsi="Times New Roman"/>
          <w:b/>
          <w:sz w:val="24"/>
          <w:szCs w:val="24"/>
        </w:rPr>
      </w:pPr>
      <w:bookmarkStart w:id="153" w:name="_Toc380772913"/>
      <w:bookmarkStart w:id="154" w:name="_Toc392158393"/>
      <w:r w:rsidRPr="006C5ACB">
        <w:rPr>
          <w:rFonts w:ascii="Times New Roman" w:hAnsi="Times New Roman"/>
          <w:b/>
          <w:sz w:val="24"/>
          <w:szCs w:val="24"/>
        </w:rPr>
        <w:t xml:space="preserve">Таблица </w:t>
      </w:r>
      <w:r w:rsidR="008B4165" w:rsidRPr="006C5ACB">
        <w:rPr>
          <w:rFonts w:ascii="Times New Roman" w:hAnsi="Times New Roman"/>
          <w:b/>
          <w:sz w:val="24"/>
          <w:szCs w:val="24"/>
        </w:rPr>
        <w:fldChar w:fldCharType="begin"/>
      </w:r>
      <w:r w:rsidRPr="006C5ACB">
        <w:rPr>
          <w:rFonts w:ascii="Times New Roman" w:hAnsi="Times New Roman"/>
          <w:b/>
          <w:sz w:val="24"/>
          <w:szCs w:val="24"/>
        </w:rPr>
        <w:instrText xml:space="preserve"> SEQ Таблица \* ARABIC </w:instrText>
      </w:r>
      <w:r w:rsidR="008B4165" w:rsidRPr="006C5ACB">
        <w:rPr>
          <w:rFonts w:ascii="Times New Roman" w:hAnsi="Times New Roman"/>
          <w:b/>
          <w:sz w:val="24"/>
          <w:szCs w:val="24"/>
        </w:rPr>
        <w:fldChar w:fldCharType="separate"/>
      </w:r>
      <w:r w:rsidR="009500BC">
        <w:rPr>
          <w:rFonts w:ascii="Times New Roman" w:hAnsi="Times New Roman"/>
          <w:b/>
          <w:noProof/>
          <w:sz w:val="24"/>
          <w:szCs w:val="24"/>
        </w:rPr>
        <w:t>10</w:t>
      </w:r>
      <w:r w:rsidR="008B4165" w:rsidRPr="006C5ACB">
        <w:rPr>
          <w:rFonts w:ascii="Times New Roman" w:hAnsi="Times New Roman"/>
          <w:b/>
          <w:sz w:val="24"/>
          <w:szCs w:val="24"/>
        </w:rPr>
        <w:fldChar w:fldCharType="end"/>
      </w:r>
      <w:r w:rsidR="004D7D10" w:rsidRPr="006C5ACB">
        <w:rPr>
          <w:rFonts w:ascii="Times New Roman" w:hAnsi="Times New Roman"/>
          <w:b/>
          <w:sz w:val="24"/>
          <w:szCs w:val="24"/>
        </w:rPr>
        <w:t xml:space="preserve"> -</w:t>
      </w:r>
      <w:r w:rsidRPr="006C5ACB">
        <w:rPr>
          <w:rFonts w:ascii="Times New Roman" w:hAnsi="Times New Roman"/>
          <w:b/>
          <w:sz w:val="24"/>
          <w:szCs w:val="24"/>
        </w:rPr>
        <w:t xml:space="preserve"> Предложения по выбору источников теплоснабжения для перспективных потребителей тепловой энергии в населенных пунктах</w:t>
      </w:r>
      <w:bookmarkEnd w:id="153"/>
      <w:bookmarkEnd w:id="154"/>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3979"/>
        <w:gridCol w:w="2079"/>
        <w:gridCol w:w="3610"/>
      </w:tblGrid>
      <w:tr w:rsidR="00395098" w:rsidTr="00E523EF">
        <w:trPr>
          <w:trHeight w:hRule="exact" w:val="602"/>
          <w:tblHeader/>
        </w:trPr>
        <w:tc>
          <w:tcPr>
            <w:tcW w:w="3979" w:type="dxa"/>
            <w:shd w:val="clear" w:color="auto" w:fill="BFBFBF" w:themeFill="background1" w:themeFillShade="BF"/>
          </w:tcPr>
          <w:p w:rsidR="00395098" w:rsidRPr="00246688" w:rsidRDefault="00395098" w:rsidP="00395098">
            <w:pPr>
              <w:pStyle w:val="2f1"/>
              <w:shd w:val="clear" w:color="auto" w:fill="auto"/>
              <w:spacing w:line="240" w:lineRule="auto"/>
              <w:ind w:firstLine="0"/>
              <w:jc w:val="center"/>
              <w:rPr>
                <w:b/>
                <w:highlight w:val="lightGray"/>
              </w:rPr>
            </w:pPr>
            <w:r w:rsidRPr="00246688">
              <w:rPr>
                <w:rStyle w:val="11pt"/>
                <w:b/>
              </w:rPr>
              <w:t>Перспективные потребители тепловой энергии</w:t>
            </w:r>
          </w:p>
        </w:tc>
        <w:tc>
          <w:tcPr>
            <w:tcW w:w="2079" w:type="dxa"/>
            <w:shd w:val="clear" w:color="auto" w:fill="BFBFBF" w:themeFill="background1" w:themeFillShade="BF"/>
          </w:tcPr>
          <w:p w:rsidR="00395098" w:rsidRPr="00246688" w:rsidRDefault="00395098" w:rsidP="00395098">
            <w:pPr>
              <w:pStyle w:val="2f1"/>
              <w:shd w:val="clear" w:color="auto" w:fill="auto"/>
              <w:spacing w:line="240" w:lineRule="auto"/>
              <w:ind w:firstLine="0"/>
              <w:jc w:val="center"/>
              <w:rPr>
                <w:b/>
                <w:highlight w:val="lightGray"/>
              </w:rPr>
            </w:pPr>
            <w:r w:rsidRPr="00246688">
              <w:rPr>
                <w:rStyle w:val="11pt"/>
                <w:b/>
              </w:rPr>
              <w:t>Тепловая нагрузка</w:t>
            </w:r>
            <w:r w:rsidR="00A75565" w:rsidRPr="00246688">
              <w:rPr>
                <w:rStyle w:val="11pt"/>
                <w:b/>
              </w:rPr>
              <w:t>, Гкал/ч</w:t>
            </w:r>
          </w:p>
        </w:tc>
        <w:tc>
          <w:tcPr>
            <w:tcW w:w="3610" w:type="dxa"/>
            <w:shd w:val="clear" w:color="auto" w:fill="BFBFBF" w:themeFill="background1" w:themeFillShade="BF"/>
          </w:tcPr>
          <w:p w:rsidR="00395098" w:rsidRPr="00246688" w:rsidRDefault="00395098" w:rsidP="00395098">
            <w:pPr>
              <w:pStyle w:val="2f1"/>
              <w:shd w:val="clear" w:color="auto" w:fill="auto"/>
              <w:spacing w:line="240" w:lineRule="auto"/>
              <w:ind w:firstLine="0"/>
              <w:jc w:val="center"/>
              <w:rPr>
                <w:b/>
                <w:highlight w:val="lightGray"/>
              </w:rPr>
            </w:pPr>
            <w:r w:rsidRPr="00246688">
              <w:rPr>
                <w:rStyle w:val="11pt"/>
                <w:b/>
              </w:rPr>
              <w:t>Предлагаемый источник тепл</w:t>
            </w:r>
            <w:r w:rsidRPr="00246688">
              <w:rPr>
                <w:rStyle w:val="11pt"/>
                <w:b/>
              </w:rPr>
              <w:t>о</w:t>
            </w:r>
            <w:r w:rsidRPr="00246688">
              <w:rPr>
                <w:rStyle w:val="11pt"/>
                <w:b/>
              </w:rPr>
              <w:t>снабжения</w:t>
            </w:r>
          </w:p>
        </w:tc>
      </w:tr>
      <w:tr w:rsidR="00395098" w:rsidTr="00AD6E99">
        <w:trPr>
          <w:trHeight w:hRule="exact" w:val="397"/>
        </w:trPr>
        <w:tc>
          <w:tcPr>
            <w:tcW w:w="9668" w:type="dxa"/>
            <w:gridSpan w:val="3"/>
            <w:shd w:val="clear" w:color="auto" w:fill="FFFFFF"/>
          </w:tcPr>
          <w:p w:rsidR="00395098" w:rsidRDefault="00AD6E99" w:rsidP="00395098">
            <w:pPr>
              <w:pStyle w:val="2f1"/>
              <w:shd w:val="clear" w:color="auto" w:fill="auto"/>
              <w:spacing w:line="240" w:lineRule="auto"/>
              <w:ind w:firstLine="0"/>
              <w:jc w:val="center"/>
            </w:pPr>
            <w:r w:rsidRPr="00A75565">
              <w:t>с</w:t>
            </w:r>
            <w:r w:rsidR="00395098" w:rsidRPr="00A75565">
              <w:t xml:space="preserve">. </w:t>
            </w:r>
            <w:r w:rsidR="00BA6125" w:rsidRPr="00A75565">
              <w:t>Антоновка</w:t>
            </w:r>
          </w:p>
        </w:tc>
      </w:tr>
      <w:tr w:rsidR="00AD6E99" w:rsidTr="00A75565">
        <w:trPr>
          <w:trHeight w:hRule="exact" w:val="397"/>
        </w:trPr>
        <w:tc>
          <w:tcPr>
            <w:tcW w:w="3979" w:type="dxa"/>
            <w:shd w:val="clear" w:color="auto" w:fill="FFFFFF"/>
            <w:vAlign w:val="center"/>
          </w:tcPr>
          <w:p w:rsidR="00AD6E99" w:rsidRPr="00AD6E99" w:rsidRDefault="00AD6E99" w:rsidP="00A75565">
            <w:pPr>
              <w:spacing w:after="0" w:line="240" w:lineRule="auto"/>
              <w:rPr>
                <w:rFonts w:ascii="Times New Roman" w:hAnsi="Times New Roman"/>
                <w:color w:val="000000"/>
              </w:rPr>
            </w:pPr>
            <w:r>
              <w:rPr>
                <w:rFonts w:ascii="Times New Roman" w:hAnsi="Times New Roman"/>
                <w:color w:val="000000"/>
              </w:rPr>
              <w:t>Здание пожарного д</w:t>
            </w:r>
            <w:r w:rsidRPr="00AD6E99">
              <w:rPr>
                <w:rFonts w:ascii="Times New Roman" w:hAnsi="Times New Roman"/>
                <w:color w:val="000000"/>
              </w:rPr>
              <w:t>епо</w:t>
            </w:r>
          </w:p>
        </w:tc>
        <w:tc>
          <w:tcPr>
            <w:tcW w:w="2079" w:type="dxa"/>
            <w:shd w:val="clear" w:color="auto" w:fill="FFFFFF"/>
            <w:vAlign w:val="center"/>
          </w:tcPr>
          <w:p w:rsidR="00AD6E99" w:rsidRPr="00AD6E99" w:rsidRDefault="00A75565" w:rsidP="00A75565">
            <w:pPr>
              <w:pStyle w:val="2f1"/>
              <w:shd w:val="clear" w:color="auto" w:fill="auto"/>
              <w:spacing w:line="240" w:lineRule="auto"/>
              <w:ind w:firstLine="0"/>
              <w:jc w:val="center"/>
              <w:rPr>
                <w:sz w:val="22"/>
                <w:szCs w:val="22"/>
              </w:rPr>
            </w:pPr>
            <w:r>
              <w:rPr>
                <w:sz w:val="22"/>
                <w:szCs w:val="22"/>
              </w:rPr>
              <w:t>0,250</w:t>
            </w:r>
          </w:p>
        </w:tc>
        <w:tc>
          <w:tcPr>
            <w:tcW w:w="3610" w:type="dxa"/>
            <w:shd w:val="clear" w:color="auto" w:fill="FFFFFF"/>
            <w:vAlign w:val="center"/>
          </w:tcPr>
          <w:p w:rsidR="00AD6E99" w:rsidRPr="00AD6E99" w:rsidRDefault="00AD6E99" w:rsidP="00A75565">
            <w:pPr>
              <w:pStyle w:val="2f1"/>
              <w:shd w:val="clear" w:color="auto" w:fill="auto"/>
              <w:spacing w:line="240" w:lineRule="auto"/>
              <w:ind w:firstLine="0"/>
              <w:jc w:val="center"/>
              <w:rPr>
                <w:sz w:val="22"/>
                <w:szCs w:val="22"/>
              </w:rPr>
            </w:pPr>
            <w:r w:rsidRPr="00AD6E99">
              <w:rPr>
                <w:sz w:val="22"/>
                <w:szCs w:val="22"/>
              </w:rPr>
              <w:t>Действующая котельная</w:t>
            </w:r>
          </w:p>
        </w:tc>
      </w:tr>
      <w:tr w:rsidR="00AD6E99" w:rsidTr="00A75565">
        <w:trPr>
          <w:trHeight w:hRule="exact" w:val="397"/>
        </w:trPr>
        <w:tc>
          <w:tcPr>
            <w:tcW w:w="3979" w:type="dxa"/>
            <w:shd w:val="clear" w:color="auto" w:fill="FFFFFF"/>
            <w:vAlign w:val="center"/>
          </w:tcPr>
          <w:p w:rsidR="00AD6E99" w:rsidRPr="00AD6E99" w:rsidRDefault="00AD6E99" w:rsidP="00A75565">
            <w:pPr>
              <w:spacing w:after="0" w:line="240" w:lineRule="auto"/>
              <w:rPr>
                <w:rFonts w:ascii="Times New Roman" w:hAnsi="Times New Roman"/>
                <w:color w:val="000000"/>
              </w:rPr>
            </w:pPr>
            <w:r>
              <w:rPr>
                <w:rFonts w:ascii="Times New Roman" w:hAnsi="Times New Roman"/>
                <w:color w:val="000000"/>
              </w:rPr>
              <w:t>Здание а</w:t>
            </w:r>
            <w:r w:rsidRPr="00AD6E99">
              <w:rPr>
                <w:rFonts w:ascii="Times New Roman" w:hAnsi="Times New Roman"/>
                <w:color w:val="000000"/>
              </w:rPr>
              <w:t>дминистраци</w:t>
            </w:r>
            <w:r>
              <w:rPr>
                <w:rFonts w:ascii="Times New Roman" w:hAnsi="Times New Roman"/>
                <w:color w:val="000000"/>
              </w:rPr>
              <w:t>и</w:t>
            </w:r>
          </w:p>
        </w:tc>
        <w:tc>
          <w:tcPr>
            <w:tcW w:w="2079" w:type="dxa"/>
            <w:shd w:val="clear" w:color="auto" w:fill="FFFFFF"/>
            <w:vAlign w:val="center"/>
          </w:tcPr>
          <w:p w:rsidR="00AD6E99" w:rsidRPr="00AD6E99" w:rsidRDefault="00A75565" w:rsidP="00A75565">
            <w:pPr>
              <w:pStyle w:val="2f1"/>
              <w:shd w:val="clear" w:color="auto" w:fill="auto"/>
              <w:spacing w:line="240" w:lineRule="auto"/>
              <w:ind w:firstLine="0"/>
              <w:jc w:val="center"/>
              <w:rPr>
                <w:sz w:val="22"/>
                <w:szCs w:val="22"/>
              </w:rPr>
            </w:pPr>
            <w:r>
              <w:rPr>
                <w:sz w:val="22"/>
                <w:szCs w:val="22"/>
              </w:rPr>
              <w:t>0,040</w:t>
            </w:r>
          </w:p>
        </w:tc>
        <w:tc>
          <w:tcPr>
            <w:tcW w:w="3610" w:type="dxa"/>
            <w:shd w:val="clear" w:color="auto" w:fill="FFFFFF"/>
            <w:vAlign w:val="center"/>
          </w:tcPr>
          <w:p w:rsidR="00AD6E99" w:rsidRDefault="00AD6E99" w:rsidP="00A75565">
            <w:pPr>
              <w:spacing w:after="0" w:line="240" w:lineRule="auto"/>
              <w:jc w:val="center"/>
            </w:pPr>
            <w:r w:rsidRPr="00712771">
              <w:rPr>
                <w:rFonts w:ascii="Times New Roman" w:hAnsi="Times New Roman"/>
              </w:rPr>
              <w:t>Действующая котельная</w:t>
            </w:r>
          </w:p>
        </w:tc>
      </w:tr>
      <w:tr w:rsidR="00AD6E99" w:rsidTr="00A75565">
        <w:trPr>
          <w:trHeight w:hRule="exact" w:val="397"/>
        </w:trPr>
        <w:tc>
          <w:tcPr>
            <w:tcW w:w="3979" w:type="dxa"/>
            <w:shd w:val="clear" w:color="auto" w:fill="FFFFFF"/>
            <w:vAlign w:val="center"/>
          </w:tcPr>
          <w:p w:rsidR="00AD6E99" w:rsidRPr="00AD6E99" w:rsidRDefault="00AD6E99" w:rsidP="00A75565">
            <w:pPr>
              <w:spacing w:after="0" w:line="240" w:lineRule="auto"/>
              <w:rPr>
                <w:rFonts w:ascii="Times New Roman" w:hAnsi="Times New Roman"/>
                <w:color w:val="000000"/>
              </w:rPr>
            </w:pPr>
            <w:r>
              <w:rPr>
                <w:rFonts w:ascii="Times New Roman" w:hAnsi="Times New Roman"/>
                <w:color w:val="000000"/>
              </w:rPr>
              <w:t>Здание м</w:t>
            </w:r>
            <w:r w:rsidRPr="00AD6E99">
              <w:rPr>
                <w:rFonts w:ascii="Times New Roman" w:hAnsi="Times New Roman"/>
                <w:color w:val="000000"/>
              </w:rPr>
              <w:t>агазин</w:t>
            </w:r>
            <w:r>
              <w:rPr>
                <w:rFonts w:ascii="Times New Roman" w:hAnsi="Times New Roman"/>
                <w:color w:val="000000"/>
              </w:rPr>
              <w:t>а</w:t>
            </w:r>
          </w:p>
        </w:tc>
        <w:tc>
          <w:tcPr>
            <w:tcW w:w="2079" w:type="dxa"/>
            <w:shd w:val="clear" w:color="auto" w:fill="FFFFFF"/>
            <w:vAlign w:val="center"/>
          </w:tcPr>
          <w:p w:rsidR="00AD6E99" w:rsidRPr="00AD6E99" w:rsidRDefault="00A75565" w:rsidP="00A75565">
            <w:pPr>
              <w:pStyle w:val="2f1"/>
              <w:shd w:val="clear" w:color="auto" w:fill="auto"/>
              <w:spacing w:line="240" w:lineRule="auto"/>
              <w:ind w:firstLine="0"/>
              <w:jc w:val="center"/>
              <w:rPr>
                <w:sz w:val="22"/>
                <w:szCs w:val="22"/>
              </w:rPr>
            </w:pPr>
            <w:r>
              <w:rPr>
                <w:sz w:val="22"/>
                <w:szCs w:val="22"/>
              </w:rPr>
              <w:t>0,021</w:t>
            </w:r>
          </w:p>
        </w:tc>
        <w:tc>
          <w:tcPr>
            <w:tcW w:w="3610" w:type="dxa"/>
            <w:shd w:val="clear" w:color="auto" w:fill="FFFFFF"/>
            <w:vAlign w:val="center"/>
          </w:tcPr>
          <w:p w:rsidR="00AD6E99" w:rsidRDefault="00AD6E99" w:rsidP="00A75565">
            <w:pPr>
              <w:spacing w:after="0" w:line="240" w:lineRule="auto"/>
              <w:jc w:val="center"/>
            </w:pPr>
            <w:r w:rsidRPr="00712771">
              <w:rPr>
                <w:rFonts w:ascii="Times New Roman" w:hAnsi="Times New Roman"/>
              </w:rPr>
              <w:t>Действующая котельная</w:t>
            </w:r>
          </w:p>
        </w:tc>
      </w:tr>
      <w:tr w:rsidR="00AD6E99" w:rsidTr="00A75565">
        <w:trPr>
          <w:trHeight w:hRule="exact" w:val="397"/>
        </w:trPr>
        <w:tc>
          <w:tcPr>
            <w:tcW w:w="3979" w:type="dxa"/>
            <w:shd w:val="clear" w:color="auto" w:fill="FFFFFF"/>
            <w:vAlign w:val="center"/>
          </w:tcPr>
          <w:p w:rsidR="00AD6E99" w:rsidRPr="00AD6E99" w:rsidRDefault="00AD6E99" w:rsidP="00A75565">
            <w:pPr>
              <w:spacing w:after="0" w:line="240" w:lineRule="auto"/>
              <w:rPr>
                <w:rFonts w:ascii="Times New Roman" w:hAnsi="Times New Roman"/>
                <w:color w:val="000000"/>
              </w:rPr>
            </w:pPr>
            <w:r w:rsidRPr="00AD6E99">
              <w:rPr>
                <w:rFonts w:ascii="Times New Roman" w:hAnsi="Times New Roman"/>
                <w:color w:val="000000"/>
              </w:rPr>
              <w:lastRenderedPageBreak/>
              <w:t>Дом быта</w:t>
            </w:r>
          </w:p>
        </w:tc>
        <w:tc>
          <w:tcPr>
            <w:tcW w:w="2079" w:type="dxa"/>
            <w:shd w:val="clear" w:color="auto" w:fill="FFFFFF"/>
            <w:vAlign w:val="center"/>
          </w:tcPr>
          <w:p w:rsidR="00AD6E99" w:rsidRPr="00AD6E99" w:rsidRDefault="00A75565" w:rsidP="00A75565">
            <w:pPr>
              <w:pStyle w:val="2f1"/>
              <w:shd w:val="clear" w:color="auto" w:fill="auto"/>
              <w:spacing w:line="240" w:lineRule="auto"/>
              <w:ind w:firstLine="0"/>
              <w:jc w:val="center"/>
              <w:rPr>
                <w:sz w:val="22"/>
                <w:szCs w:val="22"/>
              </w:rPr>
            </w:pPr>
            <w:r>
              <w:rPr>
                <w:sz w:val="22"/>
                <w:szCs w:val="22"/>
              </w:rPr>
              <w:t>0,076</w:t>
            </w:r>
          </w:p>
        </w:tc>
        <w:tc>
          <w:tcPr>
            <w:tcW w:w="3610" w:type="dxa"/>
            <w:shd w:val="clear" w:color="auto" w:fill="FFFFFF"/>
            <w:vAlign w:val="center"/>
          </w:tcPr>
          <w:p w:rsidR="00AD6E99" w:rsidRDefault="00AD6E99" w:rsidP="00A75565">
            <w:pPr>
              <w:spacing w:after="0" w:line="240" w:lineRule="auto"/>
              <w:jc w:val="center"/>
            </w:pPr>
            <w:r w:rsidRPr="00712771">
              <w:rPr>
                <w:rFonts w:ascii="Times New Roman" w:hAnsi="Times New Roman"/>
              </w:rPr>
              <w:t>Действующая котельная</w:t>
            </w:r>
          </w:p>
        </w:tc>
      </w:tr>
      <w:tr w:rsidR="00AD6E99" w:rsidTr="00A75565">
        <w:trPr>
          <w:trHeight w:hRule="exact" w:val="397"/>
        </w:trPr>
        <w:tc>
          <w:tcPr>
            <w:tcW w:w="3979" w:type="dxa"/>
            <w:shd w:val="clear" w:color="auto" w:fill="FFFFFF"/>
            <w:vAlign w:val="center"/>
          </w:tcPr>
          <w:p w:rsidR="00AD6E99" w:rsidRPr="00AD6E99" w:rsidRDefault="00AD6E99" w:rsidP="006A6955">
            <w:pPr>
              <w:spacing w:after="0" w:line="240" w:lineRule="auto"/>
              <w:rPr>
                <w:rFonts w:ascii="Times New Roman" w:hAnsi="Times New Roman"/>
                <w:color w:val="000000"/>
              </w:rPr>
            </w:pPr>
            <w:r w:rsidRPr="00AD6E99">
              <w:rPr>
                <w:rFonts w:ascii="Times New Roman" w:hAnsi="Times New Roman"/>
                <w:color w:val="000000"/>
              </w:rPr>
              <w:t>Реконстр</w:t>
            </w:r>
            <w:r w:rsidR="006A6955">
              <w:rPr>
                <w:rFonts w:ascii="Times New Roman" w:hAnsi="Times New Roman"/>
                <w:color w:val="000000"/>
              </w:rPr>
              <w:t>укция</w:t>
            </w:r>
            <w:r w:rsidRPr="00AD6E99">
              <w:rPr>
                <w:rFonts w:ascii="Times New Roman" w:hAnsi="Times New Roman"/>
                <w:color w:val="000000"/>
              </w:rPr>
              <w:t xml:space="preserve"> </w:t>
            </w:r>
            <w:r>
              <w:rPr>
                <w:rFonts w:ascii="Times New Roman" w:hAnsi="Times New Roman"/>
                <w:color w:val="000000"/>
              </w:rPr>
              <w:t>ш</w:t>
            </w:r>
            <w:r w:rsidRPr="00AD6E99">
              <w:rPr>
                <w:rFonts w:ascii="Times New Roman" w:hAnsi="Times New Roman"/>
                <w:color w:val="000000"/>
              </w:rPr>
              <w:t>колы</w:t>
            </w:r>
          </w:p>
        </w:tc>
        <w:tc>
          <w:tcPr>
            <w:tcW w:w="2079" w:type="dxa"/>
            <w:shd w:val="clear" w:color="auto" w:fill="FFFFFF"/>
            <w:vAlign w:val="center"/>
          </w:tcPr>
          <w:p w:rsidR="00AD6E99" w:rsidRPr="00AD6E99" w:rsidRDefault="00A75565" w:rsidP="00A75565">
            <w:pPr>
              <w:pStyle w:val="2f1"/>
              <w:shd w:val="clear" w:color="auto" w:fill="auto"/>
              <w:spacing w:line="240" w:lineRule="auto"/>
              <w:ind w:firstLine="0"/>
              <w:jc w:val="center"/>
              <w:rPr>
                <w:sz w:val="22"/>
                <w:szCs w:val="22"/>
              </w:rPr>
            </w:pPr>
            <w:r>
              <w:rPr>
                <w:sz w:val="22"/>
                <w:szCs w:val="22"/>
              </w:rPr>
              <w:t>0,073</w:t>
            </w:r>
          </w:p>
        </w:tc>
        <w:tc>
          <w:tcPr>
            <w:tcW w:w="3610" w:type="dxa"/>
            <w:shd w:val="clear" w:color="auto" w:fill="FFFFFF"/>
            <w:vAlign w:val="center"/>
          </w:tcPr>
          <w:p w:rsidR="00AD6E99" w:rsidRDefault="00AD6E99" w:rsidP="00A75565">
            <w:pPr>
              <w:spacing w:after="0" w:line="240" w:lineRule="auto"/>
              <w:jc w:val="center"/>
            </w:pPr>
            <w:r w:rsidRPr="00712771">
              <w:rPr>
                <w:rFonts w:ascii="Times New Roman" w:hAnsi="Times New Roman"/>
              </w:rPr>
              <w:t>Действующая котельная</w:t>
            </w:r>
          </w:p>
        </w:tc>
      </w:tr>
      <w:tr w:rsidR="00AD6E99" w:rsidTr="00A75565">
        <w:trPr>
          <w:trHeight w:hRule="exact" w:val="397"/>
        </w:trPr>
        <w:tc>
          <w:tcPr>
            <w:tcW w:w="3979" w:type="dxa"/>
            <w:shd w:val="clear" w:color="auto" w:fill="FFFFFF"/>
            <w:vAlign w:val="center"/>
          </w:tcPr>
          <w:p w:rsidR="00AD6E99" w:rsidRPr="00AD6E99" w:rsidRDefault="00A75565" w:rsidP="006A6955">
            <w:pPr>
              <w:spacing w:after="0" w:line="240" w:lineRule="auto"/>
              <w:rPr>
                <w:rFonts w:ascii="Times New Roman" w:hAnsi="Times New Roman"/>
                <w:color w:val="000000"/>
              </w:rPr>
            </w:pPr>
            <w:r>
              <w:rPr>
                <w:rFonts w:ascii="Times New Roman" w:hAnsi="Times New Roman"/>
                <w:color w:val="000000"/>
              </w:rPr>
              <w:t>Ремонт СДК с пристро</w:t>
            </w:r>
            <w:r w:rsidR="006A6955">
              <w:rPr>
                <w:rFonts w:ascii="Times New Roman" w:hAnsi="Times New Roman"/>
                <w:color w:val="000000"/>
              </w:rPr>
              <w:t>йкой</w:t>
            </w:r>
            <w:r>
              <w:rPr>
                <w:rFonts w:ascii="Times New Roman" w:hAnsi="Times New Roman"/>
                <w:color w:val="000000"/>
              </w:rPr>
              <w:t xml:space="preserve"> с</w:t>
            </w:r>
            <w:r w:rsidR="00AD6E99" w:rsidRPr="00AD6E99">
              <w:rPr>
                <w:rFonts w:ascii="Times New Roman" w:hAnsi="Times New Roman"/>
                <w:color w:val="000000"/>
              </w:rPr>
              <w:t>портзал</w:t>
            </w:r>
            <w:r>
              <w:rPr>
                <w:rFonts w:ascii="Times New Roman" w:hAnsi="Times New Roman"/>
                <w:color w:val="000000"/>
              </w:rPr>
              <w:t>а</w:t>
            </w:r>
          </w:p>
        </w:tc>
        <w:tc>
          <w:tcPr>
            <w:tcW w:w="2079" w:type="dxa"/>
            <w:shd w:val="clear" w:color="auto" w:fill="FFFFFF"/>
            <w:vAlign w:val="center"/>
          </w:tcPr>
          <w:p w:rsidR="00AD6E99" w:rsidRPr="00AD6E99" w:rsidRDefault="00A75565" w:rsidP="00A75565">
            <w:pPr>
              <w:pStyle w:val="2f1"/>
              <w:shd w:val="clear" w:color="auto" w:fill="auto"/>
              <w:spacing w:line="240" w:lineRule="auto"/>
              <w:ind w:firstLine="0"/>
              <w:jc w:val="center"/>
              <w:rPr>
                <w:sz w:val="22"/>
                <w:szCs w:val="22"/>
              </w:rPr>
            </w:pPr>
            <w:r>
              <w:rPr>
                <w:sz w:val="22"/>
                <w:szCs w:val="22"/>
              </w:rPr>
              <w:t>0,134</w:t>
            </w:r>
          </w:p>
        </w:tc>
        <w:tc>
          <w:tcPr>
            <w:tcW w:w="3610" w:type="dxa"/>
            <w:shd w:val="clear" w:color="auto" w:fill="FFFFFF"/>
            <w:vAlign w:val="center"/>
          </w:tcPr>
          <w:p w:rsidR="00AD6E99" w:rsidRDefault="00AD6E99" w:rsidP="00A75565">
            <w:pPr>
              <w:spacing w:after="0" w:line="240" w:lineRule="auto"/>
              <w:jc w:val="center"/>
            </w:pPr>
            <w:r w:rsidRPr="00712771">
              <w:rPr>
                <w:rFonts w:ascii="Times New Roman" w:hAnsi="Times New Roman"/>
              </w:rPr>
              <w:t>Действующая котельная</w:t>
            </w:r>
          </w:p>
        </w:tc>
      </w:tr>
      <w:tr w:rsidR="00B24B83" w:rsidTr="00A75565">
        <w:trPr>
          <w:trHeight w:hRule="exact" w:val="397"/>
        </w:trPr>
        <w:tc>
          <w:tcPr>
            <w:tcW w:w="3979" w:type="dxa"/>
            <w:shd w:val="clear" w:color="auto" w:fill="FFFFFF"/>
            <w:vAlign w:val="center"/>
          </w:tcPr>
          <w:p w:rsidR="00B24B83" w:rsidRDefault="00B24B83" w:rsidP="00A75565">
            <w:pPr>
              <w:spacing w:after="0" w:line="240" w:lineRule="auto"/>
              <w:rPr>
                <w:rFonts w:ascii="Times New Roman" w:hAnsi="Times New Roman"/>
                <w:color w:val="000000"/>
              </w:rPr>
            </w:pPr>
            <w:r>
              <w:rPr>
                <w:rFonts w:ascii="Times New Roman" w:hAnsi="Times New Roman"/>
                <w:color w:val="000000"/>
              </w:rPr>
              <w:t>Всего</w:t>
            </w:r>
          </w:p>
        </w:tc>
        <w:tc>
          <w:tcPr>
            <w:tcW w:w="2079" w:type="dxa"/>
            <w:shd w:val="clear" w:color="auto" w:fill="FFFFFF"/>
            <w:vAlign w:val="center"/>
          </w:tcPr>
          <w:p w:rsidR="00B24B83" w:rsidRDefault="00B24B83" w:rsidP="00A75565">
            <w:pPr>
              <w:pStyle w:val="2f1"/>
              <w:shd w:val="clear" w:color="auto" w:fill="auto"/>
              <w:spacing w:line="240" w:lineRule="auto"/>
              <w:ind w:firstLine="0"/>
              <w:jc w:val="center"/>
              <w:rPr>
                <w:sz w:val="22"/>
                <w:szCs w:val="22"/>
              </w:rPr>
            </w:pPr>
            <w:r>
              <w:rPr>
                <w:sz w:val="22"/>
                <w:szCs w:val="22"/>
              </w:rPr>
              <w:t>0,594</w:t>
            </w:r>
          </w:p>
        </w:tc>
        <w:tc>
          <w:tcPr>
            <w:tcW w:w="3610" w:type="dxa"/>
            <w:shd w:val="clear" w:color="auto" w:fill="FFFFFF"/>
            <w:vAlign w:val="center"/>
          </w:tcPr>
          <w:p w:rsidR="00B24B83" w:rsidRPr="00712771" w:rsidRDefault="00B24B83" w:rsidP="00A75565">
            <w:pPr>
              <w:spacing w:after="0" w:line="240" w:lineRule="auto"/>
              <w:jc w:val="center"/>
              <w:rPr>
                <w:rFonts w:ascii="Times New Roman" w:hAnsi="Times New Roman"/>
              </w:rPr>
            </w:pPr>
          </w:p>
        </w:tc>
      </w:tr>
    </w:tbl>
    <w:p w:rsidR="00395098" w:rsidRDefault="00395098" w:rsidP="00395098">
      <w:pPr>
        <w:rPr>
          <w:lang w:eastAsia="en-US"/>
        </w:rPr>
      </w:pPr>
    </w:p>
    <w:p w:rsidR="006A6955" w:rsidRPr="006A6955" w:rsidRDefault="006A6955" w:rsidP="00722FA5">
      <w:pPr>
        <w:pStyle w:val="2f1"/>
        <w:shd w:val="clear" w:color="auto" w:fill="auto"/>
        <w:spacing w:line="480" w:lineRule="exact"/>
        <w:ind w:left="120" w:right="220" w:firstLine="720"/>
        <w:jc w:val="both"/>
        <w:rPr>
          <w:sz w:val="24"/>
          <w:szCs w:val="24"/>
        </w:rPr>
      </w:pPr>
      <w:r w:rsidRPr="006A6955">
        <w:rPr>
          <w:sz w:val="24"/>
          <w:szCs w:val="24"/>
        </w:rPr>
        <w:t>Строительство источников тепловой энергии в СП Антоновка на расчетный срок до 2033 года не планируется. Покрытие перспективной тепловой нагрузки потребителей ос</w:t>
      </w:r>
      <w:r w:rsidRPr="006A6955">
        <w:rPr>
          <w:sz w:val="24"/>
          <w:szCs w:val="24"/>
        </w:rPr>
        <w:t>у</w:t>
      </w:r>
      <w:r w:rsidRPr="006A6955">
        <w:rPr>
          <w:sz w:val="24"/>
          <w:szCs w:val="24"/>
        </w:rPr>
        <w:t>ществляется за счет мощностей существую</w:t>
      </w:r>
      <w:r w:rsidR="00722FA5">
        <w:rPr>
          <w:sz w:val="24"/>
          <w:szCs w:val="24"/>
        </w:rPr>
        <w:t>щего</w:t>
      </w:r>
      <w:r w:rsidRPr="006A6955">
        <w:rPr>
          <w:sz w:val="24"/>
          <w:szCs w:val="24"/>
        </w:rPr>
        <w:t xml:space="preserve"> ис</w:t>
      </w:r>
      <w:r w:rsidR="00722FA5">
        <w:rPr>
          <w:sz w:val="24"/>
          <w:szCs w:val="24"/>
        </w:rPr>
        <w:t>точника</w:t>
      </w:r>
      <w:r w:rsidRPr="006A6955">
        <w:rPr>
          <w:sz w:val="24"/>
          <w:szCs w:val="24"/>
        </w:rPr>
        <w:t>.</w:t>
      </w:r>
    </w:p>
    <w:p w:rsidR="00395098" w:rsidRPr="00722FA5" w:rsidRDefault="00395098" w:rsidP="00722FA5">
      <w:pPr>
        <w:pStyle w:val="2f1"/>
        <w:shd w:val="clear" w:color="auto" w:fill="auto"/>
        <w:spacing w:line="480" w:lineRule="exact"/>
        <w:ind w:left="120" w:right="220" w:firstLine="720"/>
        <w:jc w:val="both"/>
        <w:rPr>
          <w:sz w:val="24"/>
          <w:szCs w:val="24"/>
        </w:rPr>
      </w:pPr>
      <w:r w:rsidRPr="00722FA5">
        <w:rPr>
          <w:sz w:val="24"/>
          <w:szCs w:val="24"/>
        </w:rPr>
        <w:t>Создание запасов аварийного топлива</w:t>
      </w:r>
      <w:r w:rsidR="00722FA5" w:rsidRPr="00722FA5">
        <w:rPr>
          <w:sz w:val="24"/>
          <w:szCs w:val="24"/>
        </w:rPr>
        <w:t xml:space="preserve"> при действующей котельной с. Антоновка не планируется. </w:t>
      </w:r>
    </w:p>
    <w:p w:rsidR="00395098" w:rsidRDefault="00395098" w:rsidP="00395098">
      <w:pPr>
        <w:rPr>
          <w:lang w:eastAsia="en-US"/>
        </w:rPr>
      </w:pPr>
    </w:p>
    <w:p w:rsidR="00395098" w:rsidRPr="006C5ACB" w:rsidRDefault="00395098" w:rsidP="004F4A6F">
      <w:pPr>
        <w:pStyle w:val="23"/>
        <w:numPr>
          <w:ilvl w:val="1"/>
          <w:numId w:val="22"/>
        </w:numPr>
        <w:suppressAutoHyphens w:val="0"/>
        <w:adjustRightInd w:val="0"/>
        <w:spacing w:before="0"/>
        <w:rPr>
          <w:rFonts w:ascii="Times New Roman" w:hAnsi="Times New Roman"/>
          <w:b/>
          <w:szCs w:val="28"/>
        </w:rPr>
      </w:pPr>
      <w:bookmarkStart w:id="155" w:name="_Toc381014503"/>
      <w:bookmarkStart w:id="156" w:name="_Toc392241891"/>
      <w:r w:rsidRPr="006C5ACB">
        <w:rPr>
          <w:rFonts w:ascii="Times New Roman" w:hAnsi="Times New Roman"/>
          <w:b/>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w:t>
      </w:r>
      <w:r w:rsidRPr="006C5ACB">
        <w:rPr>
          <w:rFonts w:ascii="Times New Roman" w:hAnsi="Times New Roman"/>
          <w:b/>
          <w:szCs w:val="28"/>
        </w:rPr>
        <w:t>т</w:t>
      </w:r>
      <w:r w:rsidRPr="006C5ACB">
        <w:rPr>
          <w:rFonts w:ascii="Times New Roman" w:hAnsi="Times New Roman"/>
          <w:b/>
          <w:szCs w:val="28"/>
        </w:rPr>
        <w:t>вия источников тепловой энергии</w:t>
      </w:r>
      <w:bookmarkEnd w:id="155"/>
      <w:bookmarkEnd w:id="156"/>
    </w:p>
    <w:p w:rsidR="00395098" w:rsidRPr="00DF1A74" w:rsidRDefault="00DF1A74" w:rsidP="00DF1A74">
      <w:pPr>
        <w:pStyle w:val="2f1"/>
        <w:shd w:val="clear" w:color="auto" w:fill="auto"/>
        <w:spacing w:line="480" w:lineRule="exact"/>
        <w:ind w:left="120" w:right="220" w:firstLine="720"/>
        <w:jc w:val="both"/>
        <w:rPr>
          <w:sz w:val="24"/>
          <w:szCs w:val="24"/>
        </w:rPr>
      </w:pPr>
      <w:r>
        <w:rPr>
          <w:sz w:val="24"/>
          <w:szCs w:val="24"/>
        </w:rPr>
        <w:t xml:space="preserve">Проектом схемы </w:t>
      </w:r>
      <w:r w:rsidRPr="00DF1A74">
        <w:rPr>
          <w:sz w:val="24"/>
          <w:szCs w:val="24"/>
        </w:rPr>
        <w:t>предусмотрена реконструкция оборудования действующей котел</w:t>
      </w:r>
      <w:r w:rsidRPr="00DF1A74">
        <w:rPr>
          <w:sz w:val="24"/>
          <w:szCs w:val="24"/>
        </w:rPr>
        <w:t>ь</w:t>
      </w:r>
      <w:r w:rsidRPr="00DF1A74">
        <w:rPr>
          <w:sz w:val="24"/>
          <w:szCs w:val="24"/>
        </w:rPr>
        <w:t>ной, состоящая в установке пластинчатого теплообменнике и циркуляционного  насоса для перевода котлов на двухконтурный режим теплопередачи.</w:t>
      </w:r>
    </w:p>
    <w:p w:rsidR="00DF1A74" w:rsidRDefault="00DF1A74" w:rsidP="00395098">
      <w:pPr>
        <w:pStyle w:val="a6"/>
        <w:spacing w:after="0" w:line="360" w:lineRule="auto"/>
        <w:jc w:val="both"/>
        <w:rPr>
          <w:rFonts w:ascii="Times New Roman" w:hAnsi="Times New Roman"/>
          <w:sz w:val="24"/>
          <w:szCs w:val="24"/>
          <w:highlight w:val="lightGray"/>
        </w:rPr>
      </w:pPr>
    </w:p>
    <w:p w:rsidR="00395098" w:rsidRPr="00346170" w:rsidRDefault="00D55AB9" w:rsidP="00DF1A74">
      <w:pPr>
        <w:pStyle w:val="a6"/>
        <w:tabs>
          <w:tab w:val="left" w:pos="1047"/>
        </w:tabs>
        <w:spacing w:after="0" w:line="360" w:lineRule="auto"/>
        <w:jc w:val="both"/>
        <w:rPr>
          <w:rFonts w:ascii="Times New Roman" w:hAnsi="Times New Roman"/>
          <w:b/>
          <w:sz w:val="24"/>
          <w:szCs w:val="24"/>
        </w:rPr>
      </w:pPr>
      <w:bookmarkStart w:id="157" w:name="_Toc380772914"/>
      <w:bookmarkStart w:id="158" w:name="_Toc392158394"/>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11</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00DF1A74" w:rsidRPr="00346170">
        <w:rPr>
          <w:rFonts w:ascii="Times New Roman" w:hAnsi="Times New Roman"/>
          <w:b/>
          <w:sz w:val="24"/>
          <w:szCs w:val="24"/>
        </w:rPr>
        <w:t>-</w:t>
      </w:r>
      <w:r w:rsidR="00395098" w:rsidRPr="00346170">
        <w:rPr>
          <w:rFonts w:ascii="Times New Roman" w:hAnsi="Times New Roman"/>
          <w:b/>
          <w:sz w:val="24"/>
          <w:szCs w:val="24"/>
        </w:rPr>
        <w:t xml:space="preserve"> Основные параметры предлагаемых мероприятий по реконструкции </w:t>
      </w:r>
      <w:bookmarkEnd w:id="157"/>
      <w:r w:rsidR="00DF1A74" w:rsidRPr="00346170">
        <w:rPr>
          <w:rFonts w:ascii="Times New Roman" w:hAnsi="Times New Roman"/>
          <w:b/>
          <w:sz w:val="24"/>
          <w:szCs w:val="24"/>
        </w:rPr>
        <w:t>дейс</w:t>
      </w:r>
      <w:r w:rsidR="00DF1A74" w:rsidRPr="00346170">
        <w:rPr>
          <w:rFonts w:ascii="Times New Roman" w:hAnsi="Times New Roman"/>
          <w:b/>
          <w:sz w:val="24"/>
          <w:szCs w:val="24"/>
        </w:rPr>
        <w:t>т</w:t>
      </w:r>
      <w:r w:rsidR="00DF1A74" w:rsidRPr="00346170">
        <w:rPr>
          <w:rFonts w:ascii="Times New Roman" w:hAnsi="Times New Roman"/>
          <w:b/>
          <w:sz w:val="24"/>
          <w:szCs w:val="24"/>
        </w:rPr>
        <w:t>вующей котельной</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
        <w:gridCol w:w="6210"/>
        <w:gridCol w:w="2522"/>
      </w:tblGrid>
      <w:tr w:rsidR="00DF1A74" w:rsidRPr="00740949" w:rsidTr="00E523EF">
        <w:trPr>
          <w:trHeight w:val="657"/>
        </w:trPr>
        <w:tc>
          <w:tcPr>
            <w:tcW w:w="0" w:type="auto"/>
            <w:shd w:val="clear" w:color="auto" w:fill="BFBFBF" w:themeFill="background1" w:themeFillShade="BF"/>
            <w:vAlign w:val="center"/>
          </w:tcPr>
          <w:p w:rsidR="00DF1A74" w:rsidRPr="00E523EF" w:rsidRDefault="00DF1A74" w:rsidP="00DF1A74">
            <w:pPr>
              <w:autoSpaceDE w:val="0"/>
              <w:autoSpaceDN w:val="0"/>
              <w:adjustRightInd w:val="0"/>
              <w:spacing w:after="0" w:line="240" w:lineRule="auto"/>
              <w:jc w:val="center"/>
              <w:rPr>
                <w:rFonts w:ascii="Times New Roman" w:hAnsi="Times New Roman"/>
                <w:color w:val="000000"/>
                <w:highlight w:val="lightGray"/>
              </w:rPr>
            </w:pPr>
            <w:r w:rsidRPr="00E523EF">
              <w:rPr>
                <w:rFonts w:ascii="Times New Roman" w:hAnsi="Times New Roman"/>
                <w:b/>
                <w:bCs/>
                <w:color w:val="000000"/>
                <w:highlight w:val="lightGray"/>
              </w:rPr>
              <w:t>№ п/п</w:t>
            </w:r>
          </w:p>
        </w:tc>
        <w:tc>
          <w:tcPr>
            <w:tcW w:w="0" w:type="auto"/>
            <w:shd w:val="clear" w:color="auto" w:fill="BFBFBF" w:themeFill="background1" w:themeFillShade="BF"/>
            <w:vAlign w:val="center"/>
          </w:tcPr>
          <w:p w:rsidR="00DF1A74" w:rsidRPr="00E523EF" w:rsidRDefault="00DF1A74" w:rsidP="00DF1A74">
            <w:pPr>
              <w:autoSpaceDE w:val="0"/>
              <w:autoSpaceDN w:val="0"/>
              <w:adjustRightInd w:val="0"/>
              <w:spacing w:after="0" w:line="240" w:lineRule="auto"/>
              <w:jc w:val="center"/>
              <w:rPr>
                <w:rFonts w:ascii="Times New Roman" w:hAnsi="Times New Roman"/>
                <w:color w:val="000000"/>
                <w:highlight w:val="lightGray"/>
              </w:rPr>
            </w:pPr>
            <w:r w:rsidRPr="00E523EF">
              <w:rPr>
                <w:rFonts w:ascii="Times New Roman" w:hAnsi="Times New Roman"/>
                <w:b/>
                <w:bCs/>
                <w:color w:val="000000"/>
                <w:highlight w:val="lightGray"/>
              </w:rPr>
              <w:t>Наименование оборудования (мероприятий)</w:t>
            </w:r>
          </w:p>
        </w:tc>
        <w:tc>
          <w:tcPr>
            <w:tcW w:w="0" w:type="auto"/>
            <w:shd w:val="clear" w:color="auto" w:fill="BFBFBF" w:themeFill="background1" w:themeFillShade="BF"/>
            <w:vAlign w:val="center"/>
          </w:tcPr>
          <w:p w:rsidR="00DF1A74" w:rsidRPr="00E523EF" w:rsidRDefault="00DF1A74" w:rsidP="00DF1A74">
            <w:pPr>
              <w:autoSpaceDE w:val="0"/>
              <w:autoSpaceDN w:val="0"/>
              <w:adjustRightInd w:val="0"/>
              <w:spacing w:after="0" w:line="240" w:lineRule="auto"/>
              <w:jc w:val="center"/>
              <w:rPr>
                <w:rFonts w:ascii="Times New Roman" w:hAnsi="Times New Roman"/>
                <w:b/>
                <w:bCs/>
                <w:color w:val="000000"/>
                <w:highlight w:val="lightGray"/>
              </w:rPr>
            </w:pPr>
            <w:r w:rsidRPr="00E523EF">
              <w:rPr>
                <w:rFonts w:ascii="Times New Roman" w:hAnsi="Times New Roman"/>
                <w:b/>
                <w:bCs/>
                <w:color w:val="000000"/>
                <w:highlight w:val="lightGray"/>
              </w:rPr>
              <w:t>Капитальные затраты,</w:t>
            </w:r>
          </w:p>
          <w:p w:rsidR="00DF1A74" w:rsidRPr="00E523EF" w:rsidRDefault="00DF1A74" w:rsidP="00DF1A74">
            <w:pPr>
              <w:autoSpaceDE w:val="0"/>
              <w:autoSpaceDN w:val="0"/>
              <w:adjustRightInd w:val="0"/>
              <w:spacing w:after="0" w:line="240" w:lineRule="auto"/>
              <w:jc w:val="center"/>
              <w:rPr>
                <w:rFonts w:ascii="Times New Roman" w:hAnsi="Times New Roman"/>
                <w:b/>
                <w:color w:val="000000"/>
                <w:highlight w:val="lightGray"/>
              </w:rPr>
            </w:pPr>
            <w:r w:rsidRPr="00E523EF">
              <w:rPr>
                <w:rFonts w:ascii="Times New Roman" w:hAnsi="Times New Roman"/>
                <w:b/>
                <w:bCs/>
                <w:color w:val="000000"/>
                <w:highlight w:val="lightGray"/>
              </w:rPr>
              <w:t>тыс. руб.</w:t>
            </w:r>
          </w:p>
        </w:tc>
      </w:tr>
      <w:tr w:rsidR="009039A1" w:rsidRPr="00740949" w:rsidTr="009039A1">
        <w:trPr>
          <w:trHeight w:val="585"/>
        </w:trPr>
        <w:tc>
          <w:tcPr>
            <w:tcW w:w="0" w:type="auto"/>
            <w:vAlign w:val="center"/>
          </w:tcPr>
          <w:p w:rsidR="009039A1" w:rsidRPr="00DF1A74" w:rsidRDefault="009039A1" w:rsidP="00DF1A74">
            <w:pPr>
              <w:autoSpaceDE w:val="0"/>
              <w:autoSpaceDN w:val="0"/>
              <w:adjustRightInd w:val="0"/>
              <w:spacing w:after="0" w:line="240" w:lineRule="auto"/>
              <w:jc w:val="center"/>
              <w:rPr>
                <w:rFonts w:ascii="Times New Roman" w:hAnsi="Times New Roman"/>
                <w:color w:val="000000"/>
              </w:rPr>
            </w:pPr>
            <w:r w:rsidRPr="00DF1A74">
              <w:rPr>
                <w:rFonts w:ascii="Times New Roman" w:hAnsi="Times New Roman"/>
                <w:color w:val="000000"/>
              </w:rPr>
              <w:t>1</w:t>
            </w:r>
          </w:p>
        </w:tc>
        <w:tc>
          <w:tcPr>
            <w:tcW w:w="0" w:type="auto"/>
            <w:vAlign w:val="center"/>
          </w:tcPr>
          <w:p w:rsidR="009039A1" w:rsidRPr="00DF1A74" w:rsidRDefault="009039A1" w:rsidP="00DF1A74">
            <w:pPr>
              <w:spacing w:after="0" w:line="240" w:lineRule="auto"/>
              <w:rPr>
                <w:rFonts w:ascii="Times New Roman" w:hAnsi="Times New Roman"/>
                <w:color w:val="000000"/>
              </w:rPr>
            </w:pPr>
            <w:r w:rsidRPr="00DF1A74">
              <w:rPr>
                <w:rFonts w:ascii="Times New Roman" w:hAnsi="Times New Roman"/>
                <w:color w:val="000000"/>
              </w:rPr>
              <w:t>Пластинчатый теплообменник ТР 4-86/86, 2кВт, 69м3/ч</w:t>
            </w:r>
          </w:p>
        </w:tc>
        <w:tc>
          <w:tcPr>
            <w:tcW w:w="0" w:type="auto"/>
            <w:vAlign w:val="center"/>
          </w:tcPr>
          <w:p w:rsidR="009039A1" w:rsidRPr="009039A1" w:rsidRDefault="009039A1" w:rsidP="009039A1">
            <w:pPr>
              <w:spacing w:after="0" w:line="240" w:lineRule="auto"/>
              <w:jc w:val="center"/>
              <w:rPr>
                <w:rFonts w:ascii="Times New Roman" w:hAnsi="Times New Roman"/>
                <w:color w:val="000000"/>
              </w:rPr>
            </w:pPr>
            <w:r w:rsidRPr="009039A1">
              <w:rPr>
                <w:rFonts w:ascii="Times New Roman" w:hAnsi="Times New Roman"/>
                <w:color w:val="000000"/>
              </w:rPr>
              <w:t>164</w:t>
            </w:r>
          </w:p>
        </w:tc>
      </w:tr>
      <w:tr w:rsidR="009039A1" w:rsidRPr="00740949" w:rsidTr="009039A1">
        <w:trPr>
          <w:trHeight w:val="585"/>
        </w:trPr>
        <w:tc>
          <w:tcPr>
            <w:tcW w:w="0" w:type="auto"/>
            <w:vAlign w:val="center"/>
          </w:tcPr>
          <w:p w:rsidR="009039A1" w:rsidRPr="00DF1A74" w:rsidRDefault="009039A1" w:rsidP="00DF1A74">
            <w:pPr>
              <w:autoSpaceDE w:val="0"/>
              <w:autoSpaceDN w:val="0"/>
              <w:adjustRightInd w:val="0"/>
              <w:spacing w:after="0" w:line="240" w:lineRule="auto"/>
              <w:jc w:val="center"/>
              <w:rPr>
                <w:rFonts w:ascii="Times New Roman" w:hAnsi="Times New Roman"/>
                <w:color w:val="000000"/>
              </w:rPr>
            </w:pPr>
            <w:r w:rsidRPr="00DF1A74">
              <w:rPr>
                <w:rFonts w:ascii="Times New Roman" w:hAnsi="Times New Roman"/>
                <w:color w:val="000000"/>
              </w:rPr>
              <w:t>2</w:t>
            </w:r>
          </w:p>
        </w:tc>
        <w:tc>
          <w:tcPr>
            <w:tcW w:w="0" w:type="auto"/>
            <w:vAlign w:val="center"/>
          </w:tcPr>
          <w:p w:rsidR="009039A1" w:rsidRPr="00DF1A74" w:rsidRDefault="009039A1" w:rsidP="00DF1A74">
            <w:pPr>
              <w:spacing w:after="0" w:line="240" w:lineRule="auto"/>
              <w:rPr>
                <w:rFonts w:ascii="Times New Roman" w:hAnsi="Times New Roman"/>
                <w:color w:val="000000"/>
              </w:rPr>
            </w:pPr>
            <w:r w:rsidRPr="00DF1A74">
              <w:rPr>
                <w:rFonts w:ascii="Times New Roman" w:hAnsi="Times New Roman"/>
                <w:color w:val="000000"/>
              </w:rPr>
              <w:t>Циркуляционный насос Grundfos UPS 80-120F/380, 71м3/ч, 11м</w:t>
            </w:r>
          </w:p>
        </w:tc>
        <w:tc>
          <w:tcPr>
            <w:tcW w:w="0" w:type="auto"/>
            <w:vAlign w:val="center"/>
          </w:tcPr>
          <w:p w:rsidR="009039A1" w:rsidRPr="009039A1" w:rsidRDefault="009039A1" w:rsidP="009039A1">
            <w:pPr>
              <w:spacing w:after="0" w:line="240" w:lineRule="auto"/>
              <w:jc w:val="center"/>
              <w:rPr>
                <w:rFonts w:ascii="Times New Roman" w:hAnsi="Times New Roman"/>
                <w:color w:val="000000"/>
              </w:rPr>
            </w:pPr>
            <w:r w:rsidRPr="009039A1">
              <w:rPr>
                <w:rFonts w:ascii="Times New Roman" w:hAnsi="Times New Roman"/>
                <w:color w:val="000000"/>
              </w:rPr>
              <w:t>49</w:t>
            </w:r>
          </w:p>
        </w:tc>
      </w:tr>
      <w:tr w:rsidR="009039A1" w:rsidRPr="00740949" w:rsidTr="009039A1">
        <w:trPr>
          <w:trHeight w:val="585"/>
        </w:trPr>
        <w:tc>
          <w:tcPr>
            <w:tcW w:w="0" w:type="auto"/>
            <w:vAlign w:val="center"/>
          </w:tcPr>
          <w:p w:rsidR="009039A1" w:rsidRPr="00DF1A74" w:rsidRDefault="009039A1" w:rsidP="00DF1A74">
            <w:pPr>
              <w:autoSpaceDE w:val="0"/>
              <w:autoSpaceDN w:val="0"/>
              <w:adjustRightInd w:val="0"/>
              <w:spacing w:after="0" w:line="240" w:lineRule="auto"/>
              <w:jc w:val="center"/>
              <w:rPr>
                <w:rFonts w:ascii="Times New Roman" w:hAnsi="Times New Roman"/>
                <w:color w:val="000000"/>
              </w:rPr>
            </w:pPr>
            <w:r w:rsidRPr="00DF1A74">
              <w:rPr>
                <w:rFonts w:ascii="Times New Roman" w:hAnsi="Times New Roman"/>
                <w:color w:val="000000"/>
              </w:rPr>
              <w:t>3</w:t>
            </w:r>
          </w:p>
        </w:tc>
        <w:tc>
          <w:tcPr>
            <w:tcW w:w="0" w:type="auto"/>
            <w:vAlign w:val="center"/>
          </w:tcPr>
          <w:p w:rsidR="009039A1" w:rsidRPr="00DF1A74" w:rsidRDefault="009039A1" w:rsidP="00DF1A74">
            <w:pPr>
              <w:spacing w:after="0" w:line="240" w:lineRule="auto"/>
              <w:rPr>
                <w:rFonts w:ascii="Times New Roman" w:hAnsi="Times New Roman"/>
                <w:color w:val="000000"/>
              </w:rPr>
            </w:pPr>
            <w:r w:rsidRPr="00DF1A74">
              <w:rPr>
                <w:rFonts w:ascii="Times New Roman" w:hAnsi="Times New Roman"/>
                <w:color w:val="000000"/>
              </w:rPr>
              <w:t>Работы по монтажу теплообменника и насоса</w:t>
            </w:r>
          </w:p>
        </w:tc>
        <w:tc>
          <w:tcPr>
            <w:tcW w:w="0" w:type="auto"/>
            <w:vAlign w:val="center"/>
          </w:tcPr>
          <w:p w:rsidR="009039A1" w:rsidRPr="009039A1" w:rsidRDefault="009039A1" w:rsidP="009039A1">
            <w:pPr>
              <w:spacing w:after="0" w:line="240" w:lineRule="auto"/>
              <w:jc w:val="center"/>
              <w:rPr>
                <w:rFonts w:ascii="Times New Roman" w:hAnsi="Times New Roman"/>
                <w:color w:val="000000"/>
              </w:rPr>
            </w:pPr>
            <w:r w:rsidRPr="009039A1">
              <w:rPr>
                <w:rFonts w:ascii="Times New Roman" w:hAnsi="Times New Roman"/>
                <w:color w:val="000000"/>
              </w:rPr>
              <w:t>50</w:t>
            </w:r>
          </w:p>
        </w:tc>
      </w:tr>
      <w:tr w:rsidR="00DF1A74" w:rsidRPr="00740949" w:rsidTr="00DF1A74">
        <w:trPr>
          <w:trHeight w:val="111"/>
        </w:trPr>
        <w:tc>
          <w:tcPr>
            <w:tcW w:w="0" w:type="auto"/>
            <w:gridSpan w:val="2"/>
            <w:vAlign w:val="center"/>
          </w:tcPr>
          <w:p w:rsidR="00DF1A74" w:rsidRPr="00DF1A74" w:rsidRDefault="00DF1A74" w:rsidP="00DF1A74">
            <w:pPr>
              <w:autoSpaceDE w:val="0"/>
              <w:autoSpaceDN w:val="0"/>
              <w:adjustRightInd w:val="0"/>
              <w:spacing w:after="0" w:line="240" w:lineRule="auto"/>
              <w:jc w:val="right"/>
              <w:rPr>
                <w:rFonts w:ascii="Times New Roman" w:hAnsi="Times New Roman"/>
                <w:color w:val="000000"/>
              </w:rPr>
            </w:pPr>
            <w:r w:rsidRPr="00DF1A74">
              <w:rPr>
                <w:rFonts w:ascii="Times New Roman" w:hAnsi="Times New Roman"/>
                <w:b/>
                <w:bCs/>
                <w:color w:val="000000"/>
              </w:rPr>
              <w:t>Итого:</w:t>
            </w:r>
          </w:p>
        </w:tc>
        <w:tc>
          <w:tcPr>
            <w:tcW w:w="0" w:type="auto"/>
            <w:vAlign w:val="center"/>
          </w:tcPr>
          <w:p w:rsidR="00DF1A74" w:rsidRPr="00DF1A74" w:rsidRDefault="009039A1" w:rsidP="009039A1">
            <w:pPr>
              <w:autoSpaceDE w:val="0"/>
              <w:autoSpaceDN w:val="0"/>
              <w:adjustRightInd w:val="0"/>
              <w:spacing w:after="0" w:line="240" w:lineRule="auto"/>
              <w:jc w:val="center"/>
              <w:rPr>
                <w:rFonts w:ascii="Times New Roman" w:hAnsi="Times New Roman"/>
                <w:color w:val="000000"/>
                <w:highlight w:val="yellow"/>
              </w:rPr>
            </w:pPr>
            <w:r w:rsidRPr="009039A1">
              <w:rPr>
                <w:rFonts w:ascii="Times New Roman" w:hAnsi="Times New Roman"/>
                <w:color w:val="000000"/>
              </w:rPr>
              <w:t>263</w:t>
            </w:r>
          </w:p>
        </w:tc>
      </w:tr>
    </w:tbl>
    <w:p w:rsidR="00395098" w:rsidRDefault="00395098" w:rsidP="00395098">
      <w:pPr>
        <w:pStyle w:val="a6"/>
        <w:spacing w:after="0" w:line="360" w:lineRule="auto"/>
        <w:jc w:val="both"/>
        <w:rPr>
          <w:rFonts w:ascii="Times New Roman" w:hAnsi="Times New Roman"/>
          <w:sz w:val="24"/>
          <w:szCs w:val="24"/>
          <w:highlight w:val="lightGray"/>
        </w:rPr>
      </w:pPr>
    </w:p>
    <w:p w:rsidR="00395098" w:rsidRPr="00346170" w:rsidRDefault="00395098" w:rsidP="004F4A6F">
      <w:pPr>
        <w:pStyle w:val="23"/>
        <w:numPr>
          <w:ilvl w:val="1"/>
          <w:numId w:val="22"/>
        </w:numPr>
        <w:suppressAutoHyphens w:val="0"/>
        <w:adjustRightInd w:val="0"/>
        <w:spacing w:before="0"/>
        <w:rPr>
          <w:rFonts w:ascii="Times New Roman" w:hAnsi="Times New Roman"/>
          <w:b/>
          <w:szCs w:val="28"/>
        </w:rPr>
      </w:pPr>
      <w:bookmarkStart w:id="159" w:name="_Toc381014504"/>
      <w:bookmarkStart w:id="160" w:name="_Toc392241892"/>
      <w:r w:rsidRPr="00346170">
        <w:rPr>
          <w:rFonts w:ascii="Times New Roman" w:hAnsi="Times New Roman"/>
          <w:b/>
          <w:szCs w:val="28"/>
        </w:rPr>
        <w:t>Предложения по техническому перевооружению источников тепловой энергии с ц</w:t>
      </w:r>
      <w:r w:rsidRPr="00346170">
        <w:rPr>
          <w:rFonts w:ascii="Times New Roman" w:hAnsi="Times New Roman"/>
          <w:b/>
          <w:szCs w:val="28"/>
        </w:rPr>
        <w:t>е</w:t>
      </w:r>
      <w:r w:rsidRPr="00346170">
        <w:rPr>
          <w:rFonts w:ascii="Times New Roman" w:hAnsi="Times New Roman"/>
          <w:b/>
          <w:szCs w:val="28"/>
        </w:rPr>
        <w:t>лью повышения эффективности работы систем теплоснабжения</w:t>
      </w:r>
      <w:bookmarkEnd w:id="159"/>
      <w:bookmarkEnd w:id="160"/>
    </w:p>
    <w:p w:rsidR="00212512" w:rsidRPr="00212512" w:rsidRDefault="00212512" w:rsidP="00212512">
      <w:pPr>
        <w:pStyle w:val="afffff"/>
        <w:rPr>
          <w:rFonts w:eastAsia="Times New Roman"/>
          <w:iCs w:val="0"/>
          <w:sz w:val="24"/>
          <w:szCs w:val="24"/>
          <w:lang w:eastAsia="ru-RU"/>
        </w:rPr>
      </w:pPr>
      <w:r w:rsidRPr="00212512">
        <w:rPr>
          <w:rFonts w:eastAsia="Times New Roman"/>
          <w:iCs w:val="0"/>
          <w:sz w:val="24"/>
          <w:szCs w:val="24"/>
          <w:lang w:eastAsia="ru-RU"/>
        </w:rPr>
        <w:t xml:space="preserve">Проектом схемы </w:t>
      </w:r>
      <w:r>
        <w:rPr>
          <w:rFonts w:eastAsia="Times New Roman"/>
          <w:iCs w:val="0"/>
          <w:sz w:val="24"/>
          <w:szCs w:val="24"/>
          <w:lang w:eastAsia="ru-RU"/>
        </w:rPr>
        <w:t xml:space="preserve">предусмотрено оснащение действующей </w:t>
      </w:r>
      <w:r w:rsidRPr="00212512">
        <w:rPr>
          <w:rFonts w:eastAsia="Times New Roman"/>
          <w:iCs w:val="0"/>
          <w:sz w:val="24"/>
          <w:szCs w:val="24"/>
          <w:lang w:eastAsia="ru-RU"/>
        </w:rPr>
        <w:t>котельной системой диспе</w:t>
      </w:r>
      <w:r w:rsidRPr="00212512">
        <w:rPr>
          <w:rFonts w:eastAsia="Times New Roman"/>
          <w:iCs w:val="0"/>
          <w:sz w:val="24"/>
          <w:szCs w:val="24"/>
          <w:lang w:eastAsia="ru-RU"/>
        </w:rPr>
        <w:t>т</w:t>
      </w:r>
      <w:r w:rsidRPr="00212512">
        <w:rPr>
          <w:rFonts w:eastAsia="Times New Roman"/>
          <w:iCs w:val="0"/>
          <w:sz w:val="24"/>
          <w:szCs w:val="24"/>
          <w:lang w:eastAsia="ru-RU"/>
        </w:rPr>
        <w:t>черского контроля.</w:t>
      </w:r>
      <w:r w:rsidR="0049421F">
        <w:rPr>
          <w:rFonts w:eastAsia="Times New Roman"/>
          <w:iCs w:val="0"/>
          <w:sz w:val="24"/>
          <w:szCs w:val="24"/>
          <w:lang w:eastAsia="ru-RU"/>
        </w:rPr>
        <w:t xml:space="preserve"> </w:t>
      </w:r>
      <w:r w:rsidR="0049421F">
        <w:rPr>
          <w:sz w:val="24"/>
          <w:szCs w:val="24"/>
        </w:rPr>
        <w:t>Величина ежемесячных затрат на обслуживание данной системы ожидается на уровне 1000,00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
        <w:gridCol w:w="5822"/>
        <w:gridCol w:w="3260"/>
      </w:tblGrid>
      <w:tr w:rsidR="00212512" w:rsidRPr="00740949" w:rsidTr="001C1DFB">
        <w:trPr>
          <w:trHeight w:val="657"/>
        </w:trPr>
        <w:tc>
          <w:tcPr>
            <w:tcW w:w="0" w:type="auto"/>
            <w:shd w:val="clear" w:color="auto" w:fill="BFBFBF" w:themeFill="background1" w:themeFillShade="BF"/>
            <w:vAlign w:val="center"/>
          </w:tcPr>
          <w:p w:rsidR="00212512" w:rsidRPr="00DF1A74" w:rsidRDefault="00212512" w:rsidP="00212512">
            <w:pPr>
              <w:autoSpaceDE w:val="0"/>
              <w:autoSpaceDN w:val="0"/>
              <w:adjustRightInd w:val="0"/>
              <w:spacing w:after="0" w:line="240" w:lineRule="auto"/>
              <w:jc w:val="center"/>
              <w:rPr>
                <w:rFonts w:ascii="Times New Roman" w:hAnsi="Times New Roman"/>
                <w:color w:val="000000"/>
              </w:rPr>
            </w:pPr>
            <w:r w:rsidRPr="00DF1A74">
              <w:rPr>
                <w:rFonts w:ascii="Times New Roman" w:hAnsi="Times New Roman"/>
                <w:b/>
                <w:bCs/>
                <w:color w:val="000000"/>
              </w:rPr>
              <w:lastRenderedPageBreak/>
              <w:t>№ п/п</w:t>
            </w:r>
          </w:p>
        </w:tc>
        <w:tc>
          <w:tcPr>
            <w:tcW w:w="5822" w:type="dxa"/>
            <w:shd w:val="clear" w:color="auto" w:fill="BFBFBF" w:themeFill="background1" w:themeFillShade="BF"/>
            <w:vAlign w:val="center"/>
          </w:tcPr>
          <w:p w:rsidR="00212512" w:rsidRPr="00DF1A74" w:rsidRDefault="00212512" w:rsidP="00212512">
            <w:pPr>
              <w:autoSpaceDE w:val="0"/>
              <w:autoSpaceDN w:val="0"/>
              <w:adjustRightInd w:val="0"/>
              <w:spacing w:after="0" w:line="240" w:lineRule="auto"/>
              <w:jc w:val="center"/>
              <w:rPr>
                <w:rFonts w:ascii="Times New Roman" w:hAnsi="Times New Roman"/>
                <w:color w:val="000000"/>
              </w:rPr>
            </w:pPr>
            <w:r w:rsidRPr="00DF1A74">
              <w:rPr>
                <w:rFonts w:ascii="Times New Roman" w:hAnsi="Times New Roman"/>
                <w:b/>
                <w:bCs/>
                <w:color w:val="000000"/>
              </w:rPr>
              <w:t>Наименование оборудования (мероприятий)</w:t>
            </w:r>
          </w:p>
        </w:tc>
        <w:tc>
          <w:tcPr>
            <w:tcW w:w="3260" w:type="dxa"/>
            <w:shd w:val="clear" w:color="auto" w:fill="BFBFBF" w:themeFill="background1" w:themeFillShade="BF"/>
            <w:vAlign w:val="center"/>
          </w:tcPr>
          <w:p w:rsidR="00212512" w:rsidRPr="00DF1A74" w:rsidRDefault="00212512" w:rsidP="00212512">
            <w:pPr>
              <w:autoSpaceDE w:val="0"/>
              <w:autoSpaceDN w:val="0"/>
              <w:adjustRightInd w:val="0"/>
              <w:spacing w:after="0" w:line="240" w:lineRule="auto"/>
              <w:jc w:val="center"/>
              <w:rPr>
                <w:rFonts w:ascii="Times New Roman" w:hAnsi="Times New Roman"/>
                <w:b/>
                <w:bCs/>
                <w:color w:val="000000"/>
              </w:rPr>
            </w:pPr>
            <w:r w:rsidRPr="00DF1A74">
              <w:rPr>
                <w:rFonts w:ascii="Times New Roman" w:hAnsi="Times New Roman"/>
                <w:b/>
                <w:bCs/>
                <w:color w:val="000000"/>
              </w:rPr>
              <w:t>Капитальные затраты,</w:t>
            </w:r>
          </w:p>
          <w:p w:rsidR="00212512" w:rsidRPr="00DF1A74" w:rsidRDefault="00212512" w:rsidP="00212512">
            <w:pPr>
              <w:autoSpaceDE w:val="0"/>
              <w:autoSpaceDN w:val="0"/>
              <w:adjustRightInd w:val="0"/>
              <w:spacing w:after="0" w:line="240" w:lineRule="auto"/>
              <w:jc w:val="center"/>
              <w:rPr>
                <w:rFonts w:ascii="Times New Roman" w:hAnsi="Times New Roman"/>
                <w:b/>
                <w:color w:val="000000"/>
              </w:rPr>
            </w:pPr>
            <w:r w:rsidRPr="00DF1A74">
              <w:rPr>
                <w:rFonts w:ascii="Times New Roman" w:hAnsi="Times New Roman"/>
                <w:b/>
                <w:bCs/>
                <w:color w:val="000000"/>
              </w:rPr>
              <w:t>тыс. руб.</w:t>
            </w:r>
          </w:p>
        </w:tc>
      </w:tr>
      <w:tr w:rsidR="00212512" w:rsidRPr="00740949" w:rsidTr="00212512">
        <w:trPr>
          <w:trHeight w:val="585"/>
        </w:trPr>
        <w:tc>
          <w:tcPr>
            <w:tcW w:w="0" w:type="auto"/>
            <w:vAlign w:val="center"/>
          </w:tcPr>
          <w:p w:rsidR="00212512" w:rsidRPr="00DF1A74" w:rsidRDefault="00212512" w:rsidP="00212512">
            <w:pPr>
              <w:autoSpaceDE w:val="0"/>
              <w:autoSpaceDN w:val="0"/>
              <w:adjustRightInd w:val="0"/>
              <w:spacing w:after="0" w:line="240" w:lineRule="auto"/>
              <w:jc w:val="center"/>
              <w:rPr>
                <w:rFonts w:ascii="Times New Roman" w:hAnsi="Times New Roman"/>
                <w:color w:val="000000"/>
              </w:rPr>
            </w:pPr>
            <w:r w:rsidRPr="00DF1A74">
              <w:rPr>
                <w:rFonts w:ascii="Times New Roman" w:hAnsi="Times New Roman"/>
                <w:color w:val="000000"/>
              </w:rPr>
              <w:t>1</w:t>
            </w:r>
          </w:p>
        </w:tc>
        <w:tc>
          <w:tcPr>
            <w:tcW w:w="5822" w:type="dxa"/>
            <w:vAlign w:val="center"/>
          </w:tcPr>
          <w:p w:rsidR="00212512" w:rsidRPr="00DF1A74" w:rsidRDefault="00E523EF" w:rsidP="00212512">
            <w:pPr>
              <w:spacing w:after="0" w:line="240" w:lineRule="auto"/>
              <w:rPr>
                <w:rFonts w:ascii="Times New Roman" w:hAnsi="Times New Roman"/>
                <w:color w:val="000000"/>
              </w:rPr>
            </w:pPr>
            <w:r>
              <w:rPr>
                <w:rFonts w:ascii="Times New Roman" w:hAnsi="Times New Roman"/>
                <w:color w:val="000000"/>
              </w:rPr>
              <w:t xml:space="preserve">Установка на котельной системы </w:t>
            </w:r>
            <w:r w:rsidR="00212512" w:rsidRPr="00212512">
              <w:rPr>
                <w:rFonts w:ascii="Times New Roman" w:hAnsi="Times New Roman"/>
                <w:color w:val="000000"/>
              </w:rPr>
              <w:t>диспетчерского контроля</w:t>
            </w:r>
          </w:p>
        </w:tc>
        <w:tc>
          <w:tcPr>
            <w:tcW w:w="3260" w:type="dxa"/>
            <w:vAlign w:val="center"/>
          </w:tcPr>
          <w:p w:rsidR="00212512" w:rsidRPr="009039A1" w:rsidRDefault="00840DA3" w:rsidP="00212512">
            <w:pPr>
              <w:spacing w:after="0" w:line="240" w:lineRule="auto"/>
              <w:jc w:val="center"/>
              <w:rPr>
                <w:rFonts w:ascii="Times New Roman" w:hAnsi="Times New Roman"/>
                <w:color w:val="000000"/>
              </w:rPr>
            </w:pPr>
            <w:r>
              <w:rPr>
                <w:rFonts w:ascii="Times New Roman" w:hAnsi="Times New Roman"/>
                <w:color w:val="000000"/>
              </w:rPr>
              <w:t>75</w:t>
            </w:r>
          </w:p>
        </w:tc>
      </w:tr>
      <w:tr w:rsidR="00DF650A" w:rsidRPr="00740949" w:rsidTr="00212512">
        <w:trPr>
          <w:trHeight w:val="585"/>
        </w:trPr>
        <w:tc>
          <w:tcPr>
            <w:tcW w:w="0" w:type="auto"/>
            <w:vAlign w:val="center"/>
          </w:tcPr>
          <w:p w:rsidR="00DF650A" w:rsidRPr="00DF1A74" w:rsidRDefault="00DF650A" w:rsidP="0021251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822" w:type="dxa"/>
            <w:vAlign w:val="center"/>
          </w:tcPr>
          <w:p w:rsidR="00DF650A" w:rsidRPr="00212512" w:rsidRDefault="00E523EF" w:rsidP="00212512">
            <w:pPr>
              <w:spacing w:after="0" w:line="240" w:lineRule="auto"/>
              <w:rPr>
                <w:rFonts w:ascii="Times New Roman" w:hAnsi="Times New Roman"/>
                <w:color w:val="000000"/>
              </w:rPr>
            </w:pPr>
            <w:r>
              <w:rPr>
                <w:rFonts w:ascii="Times New Roman" w:hAnsi="Times New Roman"/>
                <w:color w:val="000000"/>
              </w:rPr>
              <w:t xml:space="preserve">Установка на котельной системы </w:t>
            </w:r>
            <w:r w:rsidR="00DF650A">
              <w:rPr>
                <w:rFonts w:ascii="Times New Roman" w:hAnsi="Times New Roman"/>
                <w:color w:val="000000"/>
              </w:rPr>
              <w:t>ХВО</w:t>
            </w:r>
          </w:p>
        </w:tc>
        <w:tc>
          <w:tcPr>
            <w:tcW w:w="3260" w:type="dxa"/>
            <w:vAlign w:val="center"/>
          </w:tcPr>
          <w:p w:rsidR="00DF650A" w:rsidRDefault="00DF650A" w:rsidP="00212512">
            <w:pPr>
              <w:spacing w:after="0" w:line="240" w:lineRule="auto"/>
              <w:jc w:val="center"/>
              <w:rPr>
                <w:rFonts w:ascii="Times New Roman" w:hAnsi="Times New Roman"/>
                <w:color w:val="000000"/>
              </w:rPr>
            </w:pPr>
            <w:r>
              <w:rPr>
                <w:rFonts w:ascii="Times New Roman" w:hAnsi="Times New Roman"/>
                <w:color w:val="000000"/>
              </w:rPr>
              <w:t>62</w:t>
            </w:r>
          </w:p>
        </w:tc>
      </w:tr>
      <w:tr w:rsidR="00212512" w:rsidRPr="00740949" w:rsidTr="00212512">
        <w:trPr>
          <w:trHeight w:val="111"/>
        </w:trPr>
        <w:tc>
          <w:tcPr>
            <w:tcW w:w="6629" w:type="dxa"/>
            <w:gridSpan w:val="2"/>
            <w:vAlign w:val="center"/>
          </w:tcPr>
          <w:p w:rsidR="00212512" w:rsidRPr="00DF1A74" w:rsidRDefault="00212512" w:rsidP="00212512">
            <w:pPr>
              <w:autoSpaceDE w:val="0"/>
              <w:autoSpaceDN w:val="0"/>
              <w:adjustRightInd w:val="0"/>
              <w:spacing w:after="0" w:line="240" w:lineRule="auto"/>
              <w:jc w:val="right"/>
              <w:rPr>
                <w:rFonts w:ascii="Times New Roman" w:hAnsi="Times New Roman"/>
                <w:color w:val="000000"/>
              </w:rPr>
            </w:pPr>
            <w:r w:rsidRPr="00DF1A74">
              <w:rPr>
                <w:rFonts w:ascii="Times New Roman" w:hAnsi="Times New Roman"/>
                <w:b/>
                <w:bCs/>
                <w:color w:val="000000"/>
              </w:rPr>
              <w:t>Итого:</w:t>
            </w:r>
          </w:p>
        </w:tc>
        <w:tc>
          <w:tcPr>
            <w:tcW w:w="3260" w:type="dxa"/>
            <w:vAlign w:val="center"/>
          </w:tcPr>
          <w:p w:rsidR="00212512" w:rsidRPr="00DF1A74" w:rsidRDefault="00DF650A" w:rsidP="00212512">
            <w:pPr>
              <w:autoSpaceDE w:val="0"/>
              <w:autoSpaceDN w:val="0"/>
              <w:adjustRightInd w:val="0"/>
              <w:spacing w:after="0" w:line="240" w:lineRule="auto"/>
              <w:jc w:val="center"/>
              <w:rPr>
                <w:rFonts w:ascii="Times New Roman" w:hAnsi="Times New Roman"/>
                <w:color w:val="000000"/>
                <w:highlight w:val="yellow"/>
              </w:rPr>
            </w:pPr>
            <w:r>
              <w:rPr>
                <w:rFonts w:ascii="Times New Roman" w:hAnsi="Times New Roman"/>
                <w:color w:val="000000"/>
              </w:rPr>
              <w:t>137</w:t>
            </w:r>
          </w:p>
        </w:tc>
      </w:tr>
    </w:tbl>
    <w:p w:rsidR="00395098" w:rsidRDefault="00395098" w:rsidP="00395098">
      <w:pPr>
        <w:pStyle w:val="affffe"/>
        <w:shd w:val="clear" w:color="auto" w:fill="auto"/>
        <w:spacing w:line="240" w:lineRule="auto"/>
        <w:jc w:val="both"/>
        <w:rPr>
          <w:rFonts w:ascii="Arial Narrow" w:hAnsi="Arial Narrow" w:cs="Arial"/>
          <w:b/>
          <w:sz w:val="24"/>
          <w:szCs w:val="24"/>
        </w:rPr>
      </w:pPr>
    </w:p>
    <w:p w:rsidR="00212512" w:rsidRDefault="00212512" w:rsidP="00395098">
      <w:pPr>
        <w:pStyle w:val="affffe"/>
        <w:shd w:val="clear" w:color="auto" w:fill="auto"/>
        <w:spacing w:line="240" w:lineRule="auto"/>
        <w:jc w:val="both"/>
        <w:rPr>
          <w:rFonts w:ascii="Arial Narrow" w:hAnsi="Arial Narrow" w:cs="Arial"/>
          <w:b/>
          <w:sz w:val="24"/>
          <w:szCs w:val="24"/>
        </w:rPr>
      </w:pPr>
    </w:p>
    <w:p w:rsidR="00395098" w:rsidRPr="00740949" w:rsidRDefault="00395098" w:rsidP="00395098">
      <w:pPr>
        <w:pStyle w:val="affffe"/>
        <w:shd w:val="clear" w:color="auto" w:fill="auto"/>
        <w:spacing w:line="240" w:lineRule="auto"/>
        <w:jc w:val="both"/>
        <w:rPr>
          <w:rFonts w:ascii="Arial Narrow" w:hAnsi="Arial Narrow" w:cs="Arial"/>
          <w:b/>
          <w:sz w:val="24"/>
          <w:szCs w:val="24"/>
        </w:rPr>
      </w:pP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161" w:name="_Toc381014505"/>
      <w:bookmarkStart w:id="162" w:name="_Toc392241893"/>
      <w:r w:rsidRPr="00346170">
        <w:rPr>
          <w:rFonts w:ascii="Times New Roman" w:hAnsi="Times New Roman"/>
          <w:b/>
          <w:lang w:eastAsia="ru-RU"/>
        </w:rPr>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61"/>
      <w:bookmarkEnd w:id="162"/>
    </w:p>
    <w:p w:rsidR="0071592C" w:rsidRPr="00346170" w:rsidRDefault="0071592C" w:rsidP="0071592C">
      <w:pPr>
        <w:rPr>
          <w:rFonts w:ascii="Times New Roman" w:hAnsi="Times New Roman"/>
          <w:b/>
        </w:rPr>
      </w:pPr>
    </w:p>
    <w:p w:rsidR="00395098" w:rsidRDefault="00395098" w:rsidP="00395098">
      <w:pPr>
        <w:pStyle w:val="afffff"/>
        <w:rPr>
          <w:rFonts w:eastAsia="Times New Roman"/>
          <w:iCs w:val="0"/>
          <w:sz w:val="24"/>
          <w:szCs w:val="24"/>
          <w:lang w:eastAsia="ru-RU"/>
        </w:rPr>
      </w:pPr>
      <w:r w:rsidRPr="0071592C">
        <w:rPr>
          <w:rFonts w:eastAsia="Times New Roman"/>
          <w:iCs w:val="0"/>
          <w:sz w:val="24"/>
          <w:szCs w:val="24"/>
          <w:lang w:eastAsia="ru-RU"/>
        </w:rPr>
        <w:t xml:space="preserve">На расчетный срок в Поселении не предполагается вывод из эксплуатации источников теплоснабжения.  </w:t>
      </w:r>
    </w:p>
    <w:p w:rsidR="0071592C" w:rsidRPr="0071592C" w:rsidRDefault="0071592C" w:rsidP="00395098">
      <w:pPr>
        <w:pStyle w:val="afffff"/>
        <w:rPr>
          <w:rFonts w:eastAsia="Times New Roman"/>
          <w:iCs w:val="0"/>
          <w:sz w:val="24"/>
          <w:szCs w:val="24"/>
          <w:lang w:eastAsia="ru-RU"/>
        </w:rPr>
      </w:pP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163" w:name="_Toc381014506"/>
      <w:bookmarkStart w:id="164" w:name="_Toc392241894"/>
      <w:r w:rsidRPr="00346170">
        <w:rPr>
          <w:rFonts w:ascii="Times New Roman" w:hAnsi="Times New Roman"/>
          <w:b/>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w:t>
      </w:r>
      <w:r w:rsidRPr="00346170">
        <w:rPr>
          <w:rFonts w:ascii="Times New Roman" w:hAnsi="Times New Roman"/>
          <w:b/>
          <w:lang w:eastAsia="ru-RU"/>
        </w:rPr>
        <w:t>ь</w:t>
      </w:r>
      <w:r w:rsidRPr="00346170">
        <w:rPr>
          <w:rFonts w:ascii="Times New Roman" w:hAnsi="Times New Roman"/>
          <w:b/>
          <w:lang w:eastAsia="ru-RU"/>
        </w:rPr>
        <w:t>ных, меры по выводу из эксплуатации, консервации и демонтажу избыточных и</w:t>
      </w:r>
      <w:r w:rsidRPr="00346170">
        <w:rPr>
          <w:rFonts w:ascii="Times New Roman" w:hAnsi="Times New Roman"/>
          <w:b/>
          <w:lang w:eastAsia="ru-RU"/>
        </w:rPr>
        <w:t>с</w:t>
      </w:r>
      <w:r w:rsidRPr="00346170">
        <w:rPr>
          <w:rFonts w:ascii="Times New Roman" w:hAnsi="Times New Roman"/>
          <w:b/>
          <w:lang w:eastAsia="ru-RU"/>
        </w:rPr>
        <w:t>точников тепловой энергии, а также источников тепловой энергии, выработавших нормативный срок службы, в случае, если продление срока службы технически н</w:t>
      </w:r>
      <w:r w:rsidRPr="00346170">
        <w:rPr>
          <w:rFonts w:ascii="Times New Roman" w:hAnsi="Times New Roman"/>
          <w:b/>
          <w:lang w:eastAsia="ru-RU"/>
        </w:rPr>
        <w:t>е</w:t>
      </w:r>
      <w:r w:rsidRPr="00346170">
        <w:rPr>
          <w:rFonts w:ascii="Times New Roman" w:hAnsi="Times New Roman"/>
          <w:b/>
          <w:lang w:eastAsia="ru-RU"/>
        </w:rPr>
        <w:t>возможно или экономически нецелесообразно</w:t>
      </w:r>
      <w:bookmarkEnd w:id="163"/>
      <w:bookmarkEnd w:id="164"/>
    </w:p>
    <w:p w:rsidR="0071592C" w:rsidRPr="0071592C" w:rsidRDefault="0071592C" w:rsidP="0071592C"/>
    <w:p w:rsidR="00395098" w:rsidRPr="0071592C" w:rsidRDefault="00395098" w:rsidP="00395098">
      <w:pPr>
        <w:pStyle w:val="afffff"/>
        <w:rPr>
          <w:sz w:val="24"/>
          <w:szCs w:val="24"/>
          <w:lang w:eastAsia="ru-RU"/>
        </w:rPr>
      </w:pPr>
      <w:r w:rsidRPr="0071592C">
        <w:rPr>
          <w:sz w:val="24"/>
          <w:szCs w:val="24"/>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395098" w:rsidRDefault="00395098" w:rsidP="00395098">
      <w:pPr>
        <w:pStyle w:val="afffff"/>
        <w:rPr>
          <w:lang w:eastAsia="ru-RU"/>
        </w:rPr>
      </w:pPr>
      <w:r w:rsidRPr="0071592C">
        <w:rPr>
          <w:sz w:val="24"/>
          <w:szCs w:val="24"/>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предусматр</w:t>
      </w:r>
      <w:r w:rsidRPr="0071592C">
        <w:rPr>
          <w:sz w:val="24"/>
          <w:szCs w:val="24"/>
          <w:lang w:eastAsia="ru-RU"/>
        </w:rPr>
        <w:t>и</w:t>
      </w:r>
      <w:r w:rsidRPr="0071592C">
        <w:rPr>
          <w:sz w:val="24"/>
          <w:szCs w:val="24"/>
          <w:lang w:eastAsia="ru-RU"/>
        </w:rPr>
        <w:t>ваются.</w:t>
      </w:r>
      <w:r>
        <w:rPr>
          <w:sz w:val="24"/>
          <w:szCs w:val="24"/>
          <w:lang w:eastAsia="ru-RU"/>
        </w:rPr>
        <w:t xml:space="preserve"> </w:t>
      </w:r>
    </w:p>
    <w:p w:rsidR="00395098" w:rsidRPr="009A0EFA" w:rsidRDefault="00395098" w:rsidP="00395098">
      <w:pPr>
        <w:autoSpaceDE w:val="0"/>
        <w:autoSpaceDN w:val="0"/>
        <w:adjustRightInd w:val="0"/>
        <w:spacing w:after="0" w:line="240" w:lineRule="auto"/>
        <w:rPr>
          <w:rFonts w:ascii="Calibri" w:hAnsi="Calibri" w:cs="Calibri"/>
          <w:color w:val="000000"/>
          <w:sz w:val="24"/>
          <w:szCs w:val="24"/>
        </w:rPr>
      </w:pP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165" w:name="_Toc381014507"/>
      <w:bookmarkStart w:id="166" w:name="_Toc392241895"/>
      <w:r w:rsidRPr="00346170">
        <w:rPr>
          <w:rFonts w:ascii="Times New Roman" w:hAnsi="Times New Roman"/>
          <w:b/>
          <w:lang w:eastAsia="ru-RU"/>
        </w:rPr>
        <w:t>Меры по переоборудованию котельных в источники комбинированной выработки электрической и тепловой энергии для каждого этапа</w:t>
      </w:r>
      <w:bookmarkEnd w:id="165"/>
      <w:bookmarkEnd w:id="166"/>
      <w:r w:rsidRPr="00346170">
        <w:rPr>
          <w:rFonts w:ascii="Times New Roman" w:hAnsi="Times New Roman"/>
          <w:b/>
          <w:lang w:eastAsia="ru-RU"/>
        </w:rPr>
        <w:t xml:space="preserve"> </w:t>
      </w:r>
    </w:p>
    <w:p w:rsidR="00395098" w:rsidRPr="00252217" w:rsidRDefault="00395098" w:rsidP="00395098">
      <w:pPr>
        <w:pStyle w:val="afffff"/>
        <w:rPr>
          <w:sz w:val="24"/>
          <w:szCs w:val="24"/>
          <w:lang w:eastAsia="ru-RU"/>
        </w:rPr>
      </w:pPr>
      <w:r>
        <w:rPr>
          <w:sz w:val="24"/>
          <w:szCs w:val="24"/>
          <w:lang w:eastAsia="ru-RU"/>
        </w:rPr>
        <w:t xml:space="preserve">Переоборудование </w:t>
      </w:r>
      <w:r w:rsidRPr="00252217">
        <w:rPr>
          <w:sz w:val="24"/>
          <w:szCs w:val="24"/>
          <w:lang w:eastAsia="ru-RU"/>
        </w:rPr>
        <w:t xml:space="preserve">котельных </w:t>
      </w:r>
      <w:r>
        <w:rPr>
          <w:sz w:val="24"/>
          <w:szCs w:val="24"/>
          <w:lang w:eastAsia="ru-RU"/>
        </w:rPr>
        <w:t>в источники с комбинированной выработкой</w:t>
      </w:r>
      <w:r w:rsidRPr="00252217">
        <w:rPr>
          <w:sz w:val="24"/>
          <w:szCs w:val="24"/>
          <w:lang w:eastAsia="ru-RU"/>
        </w:rPr>
        <w:t xml:space="preserve"> в Поселении не предусматривается.</w:t>
      </w:r>
    </w:p>
    <w:p w:rsidR="00395098" w:rsidRDefault="00395098" w:rsidP="00395098">
      <w:pPr>
        <w:pStyle w:val="afffff"/>
        <w:rPr>
          <w:rFonts w:eastAsia="Microsoft YaHei"/>
          <w:b/>
          <w:iCs w:val="0"/>
          <w:spacing w:val="-10"/>
          <w:kern w:val="28"/>
          <w:sz w:val="24"/>
          <w:szCs w:val="24"/>
          <w:lang w:eastAsia="ru-RU"/>
        </w:rPr>
      </w:pP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167" w:name="_Toc381014508"/>
      <w:bookmarkStart w:id="168" w:name="_Toc392241896"/>
      <w:r w:rsidRPr="00346170">
        <w:rPr>
          <w:rFonts w:ascii="Times New Roman" w:hAnsi="Times New Roman"/>
          <w:b/>
          <w:lang w:eastAsia="ru-RU"/>
        </w:rPr>
        <w:t>Меры по переводу котельных, размещенных в существующих и расширяемых з</w:t>
      </w:r>
      <w:r w:rsidRPr="00346170">
        <w:rPr>
          <w:rFonts w:ascii="Times New Roman" w:hAnsi="Times New Roman"/>
          <w:b/>
          <w:lang w:eastAsia="ru-RU"/>
        </w:rPr>
        <w:t>о</w:t>
      </w:r>
      <w:r w:rsidRPr="00346170">
        <w:rPr>
          <w:rFonts w:ascii="Times New Roman" w:hAnsi="Times New Roman"/>
          <w:b/>
          <w:lang w:eastAsia="ru-RU"/>
        </w:rPr>
        <w:t>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67"/>
      <w:bookmarkEnd w:id="168"/>
    </w:p>
    <w:p w:rsidR="0071592C" w:rsidRPr="0071592C" w:rsidRDefault="0071592C" w:rsidP="0071592C"/>
    <w:p w:rsidR="00395098" w:rsidRPr="00252217" w:rsidRDefault="00395098" w:rsidP="00395098">
      <w:pPr>
        <w:pStyle w:val="afffff"/>
        <w:rPr>
          <w:sz w:val="24"/>
          <w:szCs w:val="24"/>
          <w:lang w:eastAsia="ru-RU"/>
        </w:rPr>
      </w:pPr>
      <w:r w:rsidRPr="00252217">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395098" w:rsidRPr="00252217" w:rsidRDefault="00395098" w:rsidP="00395098"/>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169" w:name="_Toc381014509"/>
      <w:bookmarkStart w:id="170" w:name="_Toc392241897"/>
      <w:r w:rsidRPr="00346170">
        <w:rPr>
          <w:rFonts w:ascii="Times New Roman" w:hAnsi="Times New Roman"/>
          <w:b/>
          <w:lang w:eastAsia="ru-RU"/>
        </w:rPr>
        <w:lastRenderedPageBreak/>
        <w:t>Решения о загрузке источников тепловой энергии, распределении (перераспредел</w:t>
      </w:r>
      <w:r w:rsidRPr="00346170">
        <w:rPr>
          <w:rFonts w:ascii="Times New Roman" w:hAnsi="Times New Roman"/>
          <w:b/>
          <w:lang w:eastAsia="ru-RU"/>
        </w:rPr>
        <w:t>е</w:t>
      </w:r>
      <w:r w:rsidRPr="00346170">
        <w:rPr>
          <w:rFonts w:ascii="Times New Roman" w:hAnsi="Times New Roman"/>
          <w:b/>
          <w:lang w:eastAsia="ru-RU"/>
        </w:rPr>
        <w:t>нии) тепловой нагрузки потребителей тепловой энергии в каждой зоне действия системы теплоснабжения между источниками тепловой энергии (мощности) и те</w:t>
      </w:r>
      <w:r w:rsidRPr="00346170">
        <w:rPr>
          <w:rFonts w:ascii="Times New Roman" w:hAnsi="Times New Roman"/>
          <w:b/>
          <w:lang w:eastAsia="ru-RU"/>
        </w:rPr>
        <w:t>п</w:t>
      </w:r>
      <w:r w:rsidRPr="00346170">
        <w:rPr>
          <w:rFonts w:ascii="Times New Roman" w:hAnsi="Times New Roman"/>
          <w:b/>
          <w:lang w:eastAsia="ru-RU"/>
        </w:rPr>
        <w:t>лоносителя, поставляющими тепловую энергию в данной систем теплоснабжения на каждом этапе планируемого периода</w:t>
      </w:r>
      <w:bookmarkEnd w:id="169"/>
      <w:bookmarkEnd w:id="170"/>
    </w:p>
    <w:p w:rsidR="00395098" w:rsidRDefault="00395098" w:rsidP="00395098">
      <w:pPr>
        <w:pStyle w:val="2f1"/>
        <w:shd w:val="clear" w:color="auto" w:fill="auto"/>
        <w:spacing w:line="360" w:lineRule="auto"/>
        <w:ind w:left="23" w:right="23" w:firstLine="697"/>
        <w:jc w:val="both"/>
        <w:rPr>
          <w:rFonts w:ascii="Arial" w:hAnsi="Arial" w:cs="Arial"/>
          <w:sz w:val="22"/>
          <w:szCs w:val="22"/>
        </w:rPr>
      </w:pPr>
    </w:p>
    <w:p w:rsidR="00395098" w:rsidRPr="00D749E9" w:rsidRDefault="00395098" w:rsidP="00D749E9">
      <w:pPr>
        <w:pStyle w:val="afffff"/>
        <w:rPr>
          <w:sz w:val="24"/>
          <w:szCs w:val="24"/>
          <w:lang w:eastAsia="ru-RU"/>
        </w:rPr>
      </w:pPr>
      <w:r w:rsidRPr="00D749E9">
        <w:rPr>
          <w:sz w:val="24"/>
          <w:szCs w:val="24"/>
          <w:lang w:eastAsia="ru-RU"/>
        </w:rPr>
        <w:t>Перераспределение тепловой нагрузки не предусмотрено, так как в системе централиз</w:t>
      </w:r>
      <w:r w:rsidRPr="00D749E9">
        <w:rPr>
          <w:sz w:val="24"/>
          <w:szCs w:val="24"/>
          <w:lang w:eastAsia="ru-RU"/>
        </w:rPr>
        <w:t>о</w:t>
      </w:r>
      <w:r w:rsidRPr="00D749E9">
        <w:rPr>
          <w:sz w:val="24"/>
          <w:szCs w:val="24"/>
          <w:lang w:eastAsia="ru-RU"/>
        </w:rPr>
        <w:t xml:space="preserve">ванного теплоснабжения участвует один теплоисточник. </w:t>
      </w:r>
    </w:p>
    <w:p w:rsidR="00D749E9" w:rsidRDefault="00D749E9" w:rsidP="00395098">
      <w:pPr>
        <w:pStyle w:val="2f1"/>
        <w:shd w:val="clear" w:color="auto" w:fill="auto"/>
        <w:spacing w:line="360" w:lineRule="auto"/>
        <w:ind w:left="23" w:right="23" w:firstLine="697"/>
        <w:jc w:val="both"/>
        <w:rPr>
          <w:sz w:val="23"/>
          <w:szCs w:val="23"/>
        </w:rPr>
      </w:pP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171" w:name="_Toc381014510"/>
      <w:bookmarkStart w:id="172" w:name="_Toc392241898"/>
      <w:r w:rsidRPr="00346170">
        <w:rPr>
          <w:rFonts w:ascii="Times New Roman" w:hAnsi="Times New Roman"/>
          <w:b/>
          <w:lang w:eastAsia="ru-RU"/>
        </w:rPr>
        <w:t>Оптимальный температурный график отпуска тепловой энергии для каждого и</w:t>
      </w:r>
      <w:r w:rsidRPr="00346170">
        <w:rPr>
          <w:rFonts w:ascii="Times New Roman" w:hAnsi="Times New Roman"/>
          <w:b/>
          <w:lang w:eastAsia="ru-RU"/>
        </w:rPr>
        <w:t>с</w:t>
      </w:r>
      <w:r w:rsidRPr="00346170">
        <w:rPr>
          <w:rFonts w:ascii="Times New Roman" w:hAnsi="Times New Roman"/>
          <w:b/>
          <w:lang w:eastAsia="ru-RU"/>
        </w:rPr>
        <w:t>точника тепловой энергии или группы источников в системе теплоснабжения, р</w:t>
      </w:r>
      <w:r w:rsidRPr="00346170">
        <w:rPr>
          <w:rFonts w:ascii="Times New Roman" w:hAnsi="Times New Roman"/>
          <w:b/>
          <w:lang w:eastAsia="ru-RU"/>
        </w:rPr>
        <w:t>а</w:t>
      </w:r>
      <w:r w:rsidRPr="00346170">
        <w:rPr>
          <w:rFonts w:ascii="Times New Roman" w:hAnsi="Times New Roman"/>
          <w:b/>
          <w:lang w:eastAsia="ru-RU"/>
        </w:rPr>
        <w:t>ботающей на общую тепловую сеть, устанавливаемый для каждого этапа, и оценка затрат при необходимости его изменения</w:t>
      </w:r>
      <w:bookmarkEnd w:id="171"/>
      <w:bookmarkEnd w:id="172"/>
    </w:p>
    <w:p w:rsidR="00D749E9" w:rsidRDefault="00D749E9" w:rsidP="00395098">
      <w:pPr>
        <w:pStyle w:val="afffff"/>
        <w:rPr>
          <w:sz w:val="24"/>
          <w:szCs w:val="24"/>
          <w:lang w:eastAsia="ru-RU"/>
        </w:rPr>
      </w:pPr>
    </w:p>
    <w:p w:rsidR="00395098" w:rsidRPr="00FC638D" w:rsidRDefault="00395098" w:rsidP="00395098">
      <w:pPr>
        <w:pStyle w:val="afffff"/>
        <w:rPr>
          <w:sz w:val="24"/>
          <w:szCs w:val="24"/>
          <w:lang w:eastAsia="ru-RU"/>
        </w:rPr>
      </w:pPr>
      <w:r w:rsidRPr="00FC638D">
        <w:rPr>
          <w:sz w:val="24"/>
          <w:szCs w:val="24"/>
          <w:lang w:eastAsia="ru-RU"/>
        </w:rPr>
        <w:t>В соответствии со СНиП 41-02-2003 регулирование отпуска теплоты от источников те</w:t>
      </w:r>
      <w:r w:rsidRPr="00FC638D">
        <w:rPr>
          <w:sz w:val="24"/>
          <w:szCs w:val="24"/>
          <w:lang w:eastAsia="ru-RU"/>
        </w:rPr>
        <w:t>п</w:t>
      </w:r>
      <w:r w:rsidRPr="00FC638D">
        <w:rPr>
          <w:sz w:val="24"/>
          <w:szCs w:val="24"/>
          <w:lang w:eastAsia="ru-RU"/>
        </w:rPr>
        <w:t>ловой энергии предусматривается качественное по нагрузке отопления согласно графику изм</w:t>
      </w:r>
      <w:r w:rsidRPr="00FC638D">
        <w:rPr>
          <w:sz w:val="24"/>
          <w:szCs w:val="24"/>
          <w:lang w:eastAsia="ru-RU"/>
        </w:rPr>
        <w:t>е</w:t>
      </w:r>
      <w:r w:rsidRPr="00FC638D">
        <w:rPr>
          <w:sz w:val="24"/>
          <w:szCs w:val="24"/>
          <w:lang w:eastAsia="ru-RU"/>
        </w:rPr>
        <w:t>нения температуры воды в зависимости от температуры наружного воздуха. Централизация т</w:t>
      </w:r>
      <w:r w:rsidRPr="00FC638D">
        <w:rPr>
          <w:sz w:val="24"/>
          <w:szCs w:val="24"/>
          <w:lang w:eastAsia="ru-RU"/>
        </w:rPr>
        <w:t>е</w:t>
      </w:r>
      <w:r w:rsidRPr="00FC638D">
        <w:rPr>
          <w:sz w:val="24"/>
          <w:szCs w:val="24"/>
          <w:lang w:eastAsia="ru-RU"/>
        </w:rPr>
        <w:t>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w:t>
      </w:r>
      <w:r w:rsidRPr="00FC638D">
        <w:rPr>
          <w:sz w:val="24"/>
          <w:szCs w:val="24"/>
          <w:lang w:eastAsia="ru-RU"/>
        </w:rPr>
        <w:t>ч</w:t>
      </w:r>
      <w:r w:rsidRPr="00FC638D">
        <w:rPr>
          <w:sz w:val="24"/>
          <w:szCs w:val="24"/>
          <w:lang w:eastAsia="ru-RU"/>
        </w:rPr>
        <w:t xml:space="preserve">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395098" w:rsidRDefault="00395098" w:rsidP="00395098">
      <w:pPr>
        <w:pStyle w:val="afffff"/>
        <w:rPr>
          <w:sz w:val="24"/>
          <w:szCs w:val="24"/>
          <w:lang w:eastAsia="ru-RU"/>
        </w:rPr>
      </w:pPr>
      <w:r w:rsidRPr="00FC638D">
        <w:rPr>
          <w:sz w:val="24"/>
          <w:szCs w:val="24"/>
          <w:lang w:eastAsia="ru-RU"/>
        </w:rPr>
        <w:t xml:space="preserve">Режим работы систем централизованного теплоснабжения сельского поселения </w:t>
      </w:r>
      <w:r>
        <w:rPr>
          <w:sz w:val="24"/>
          <w:szCs w:val="24"/>
          <w:lang w:eastAsia="ru-RU"/>
        </w:rPr>
        <w:t>запрое</w:t>
      </w:r>
      <w:r>
        <w:rPr>
          <w:sz w:val="24"/>
          <w:szCs w:val="24"/>
          <w:lang w:eastAsia="ru-RU"/>
        </w:rPr>
        <w:t>к</w:t>
      </w:r>
      <w:r>
        <w:rPr>
          <w:sz w:val="24"/>
          <w:szCs w:val="24"/>
          <w:lang w:eastAsia="ru-RU"/>
        </w:rPr>
        <w:t>тирован</w:t>
      </w:r>
      <w:r w:rsidRPr="00FC638D">
        <w:rPr>
          <w:sz w:val="24"/>
          <w:szCs w:val="24"/>
          <w:lang w:eastAsia="ru-RU"/>
        </w:rPr>
        <w:t xml:space="preserve"> </w:t>
      </w:r>
      <w:r>
        <w:rPr>
          <w:sz w:val="24"/>
          <w:szCs w:val="24"/>
          <w:lang w:eastAsia="ru-RU"/>
        </w:rPr>
        <w:t>на</w:t>
      </w:r>
      <w:r w:rsidRPr="00FC638D">
        <w:rPr>
          <w:sz w:val="24"/>
          <w:szCs w:val="24"/>
          <w:lang w:eastAsia="ru-RU"/>
        </w:rPr>
        <w:t xml:space="preserve"> температурн</w:t>
      </w:r>
      <w:r>
        <w:rPr>
          <w:sz w:val="24"/>
          <w:szCs w:val="24"/>
          <w:lang w:eastAsia="ru-RU"/>
        </w:rPr>
        <w:t>ый</w:t>
      </w:r>
      <w:r w:rsidRPr="00FC638D">
        <w:rPr>
          <w:sz w:val="24"/>
          <w:szCs w:val="24"/>
          <w:lang w:eastAsia="ru-RU"/>
        </w:rPr>
        <w:t xml:space="preserve"> график</w:t>
      </w:r>
      <w:r>
        <w:rPr>
          <w:sz w:val="24"/>
          <w:szCs w:val="24"/>
          <w:lang w:eastAsia="ru-RU"/>
        </w:rPr>
        <w:t xml:space="preserve"> 95</w:t>
      </w:r>
      <w:r w:rsidRPr="00FC638D">
        <w:rPr>
          <w:sz w:val="24"/>
          <w:szCs w:val="24"/>
          <w:lang w:eastAsia="ru-RU"/>
        </w:rPr>
        <w:t>/70</w:t>
      </w:r>
      <w:r>
        <w:rPr>
          <w:sz w:val="24"/>
          <w:szCs w:val="24"/>
          <w:lang w:eastAsia="ru-RU"/>
        </w:rPr>
        <w:t xml:space="preserve"> </w:t>
      </w:r>
      <w:r w:rsidRPr="00FC638D">
        <w:rPr>
          <w:sz w:val="24"/>
          <w:szCs w:val="24"/>
          <w:vertAlign w:val="superscript"/>
          <w:lang w:eastAsia="ru-RU"/>
        </w:rPr>
        <w:t>0</w:t>
      </w:r>
      <w:r w:rsidRPr="00FC638D">
        <w:rPr>
          <w:sz w:val="24"/>
          <w:szCs w:val="24"/>
          <w:lang w:eastAsia="ru-RU"/>
        </w:rPr>
        <w:t>С.</w:t>
      </w:r>
    </w:p>
    <w:p w:rsidR="00D749E9" w:rsidRDefault="00D749E9" w:rsidP="00395098">
      <w:pPr>
        <w:pStyle w:val="afffff"/>
        <w:rPr>
          <w:sz w:val="24"/>
          <w:szCs w:val="24"/>
          <w:lang w:eastAsia="ru-RU"/>
        </w:rPr>
      </w:pPr>
    </w:p>
    <w:p w:rsidR="00346170" w:rsidRDefault="00346170" w:rsidP="00395098">
      <w:pPr>
        <w:pStyle w:val="afffff"/>
        <w:rPr>
          <w:sz w:val="24"/>
          <w:szCs w:val="24"/>
          <w:lang w:eastAsia="ru-RU"/>
        </w:rPr>
      </w:pPr>
    </w:p>
    <w:p w:rsidR="00395098" w:rsidRPr="00346170" w:rsidRDefault="00395098" w:rsidP="004F4A6F">
      <w:pPr>
        <w:pStyle w:val="23"/>
        <w:numPr>
          <w:ilvl w:val="1"/>
          <w:numId w:val="22"/>
        </w:numPr>
        <w:suppressAutoHyphens w:val="0"/>
        <w:adjustRightInd w:val="0"/>
        <w:spacing w:before="0"/>
        <w:rPr>
          <w:rFonts w:ascii="Times New Roman" w:hAnsi="Times New Roman"/>
          <w:b/>
        </w:rPr>
      </w:pPr>
      <w:bookmarkStart w:id="173" w:name="_Toc381014511"/>
      <w:bookmarkStart w:id="174" w:name="_Toc392241899"/>
      <w:r w:rsidRPr="00346170">
        <w:rPr>
          <w:rFonts w:ascii="Times New Roman" w:hAnsi="Times New Roman"/>
          <w:b/>
        </w:rPr>
        <w:t>Предложения по перспективной установленной тепловой мощности каждого исто</w:t>
      </w:r>
      <w:r w:rsidRPr="00346170">
        <w:rPr>
          <w:rFonts w:ascii="Times New Roman" w:hAnsi="Times New Roman"/>
          <w:b/>
        </w:rPr>
        <w:t>ч</w:t>
      </w:r>
      <w:r w:rsidRPr="00346170">
        <w:rPr>
          <w:rFonts w:ascii="Times New Roman" w:hAnsi="Times New Roman"/>
          <w:b/>
        </w:rPr>
        <w:t>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73"/>
      <w:bookmarkEnd w:id="174"/>
    </w:p>
    <w:p w:rsidR="00F33800" w:rsidRDefault="00F33800" w:rsidP="00F33800">
      <w:pPr>
        <w:pStyle w:val="afffff"/>
        <w:rPr>
          <w:sz w:val="24"/>
          <w:szCs w:val="24"/>
          <w:lang w:eastAsia="ru-RU"/>
        </w:rPr>
      </w:pPr>
      <w:r>
        <w:rPr>
          <w:sz w:val="24"/>
          <w:szCs w:val="24"/>
          <w:lang w:eastAsia="ru-RU"/>
        </w:rPr>
        <w:t>В СП один источник тепловой энергии. В результате предлагаемых мероприятий на те</w:t>
      </w:r>
      <w:r>
        <w:rPr>
          <w:sz w:val="24"/>
          <w:szCs w:val="24"/>
          <w:lang w:eastAsia="ru-RU"/>
        </w:rPr>
        <w:t>п</w:t>
      </w:r>
      <w:r>
        <w:rPr>
          <w:sz w:val="24"/>
          <w:szCs w:val="24"/>
          <w:lang w:eastAsia="ru-RU"/>
        </w:rPr>
        <w:t>ловых сетях в период с 2017 (год окончания перекладки трубопроводов) по 2033 гг. (перспе</w:t>
      </w:r>
      <w:r>
        <w:rPr>
          <w:sz w:val="24"/>
          <w:szCs w:val="24"/>
          <w:lang w:eastAsia="ru-RU"/>
        </w:rPr>
        <w:t>к</w:t>
      </w:r>
      <w:r>
        <w:rPr>
          <w:sz w:val="24"/>
          <w:szCs w:val="24"/>
          <w:lang w:eastAsia="ru-RU"/>
        </w:rPr>
        <w:t>тивный срок сдачи нового строительного фонда) ожидается увеличение величины резерва те</w:t>
      </w:r>
      <w:r>
        <w:rPr>
          <w:sz w:val="24"/>
          <w:szCs w:val="24"/>
          <w:lang w:eastAsia="ru-RU"/>
        </w:rPr>
        <w:t>п</w:t>
      </w:r>
      <w:r>
        <w:rPr>
          <w:sz w:val="24"/>
          <w:szCs w:val="24"/>
          <w:lang w:eastAsia="ru-RU"/>
        </w:rPr>
        <w:t xml:space="preserve">ловой мощности (см. таблицу 51). После 2033г. - значительное сокращение резерва.    </w:t>
      </w:r>
    </w:p>
    <w:p w:rsidR="00395098" w:rsidRPr="001F6C1C" w:rsidRDefault="00395098" w:rsidP="00395098">
      <w:pPr>
        <w:pStyle w:val="afffff"/>
        <w:rPr>
          <w:sz w:val="24"/>
          <w:szCs w:val="24"/>
          <w:lang w:eastAsia="ru-RU"/>
        </w:rPr>
      </w:pPr>
      <w:r w:rsidRPr="001F6C1C">
        <w:rPr>
          <w:sz w:val="24"/>
          <w:szCs w:val="24"/>
          <w:lang w:eastAsia="ru-RU"/>
        </w:rPr>
        <w:t>Решения о перспективной установленной тепловой мощности каждого источника тепл</w:t>
      </w:r>
      <w:r w:rsidRPr="001F6C1C">
        <w:rPr>
          <w:sz w:val="24"/>
          <w:szCs w:val="24"/>
          <w:lang w:eastAsia="ru-RU"/>
        </w:rPr>
        <w:t>о</w:t>
      </w:r>
      <w:r w:rsidRPr="001F6C1C">
        <w:rPr>
          <w:sz w:val="24"/>
          <w:szCs w:val="24"/>
          <w:lang w:eastAsia="ru-RU"/>
        </w:rPr>
        <w:t xml:space="preserve">вой энергии без аварийного и перспективного резерва тепловой мощности представлены в </w:t>
      </w:r>
      <w:r>
        <w:rPr>
          <w:sz w:val="24"/>
          <w:szCs w:val="24"/>
          <w:lang w:eastAsia="ru-RU"/>
        </w:rPr>
        <w:t>ра</w:t>
      </w:r>
      <w:r>
        <w:rPr>
          <w:sz w:val="24"/>
          <w:szCs w:val="24"/>
          <w:lang w:eastAsia="ru-RU"/>
        </w:rPr>
        <w:t>з</w:t>
      </w:r>
      <w:r>
        <w:rPr>
          <w:sz w:val="24"/>
          <w:szCs w:val="24"/>
          <w:lang w:eastAsia="ru-RU"/>
        </w:rPr>
        <w:t>деле 2</w:t>
      </w:r>
      <w:r w:rsidRPr="001F6C1C">
        <w:rPr>
          <w:sz w:val="24"/>
          <w:szCs w:val="24"/>
          <w:lang w:eastAsia="ru-RU"/>
        </w:rPr>
        <w:t>.</w:t>
      </w:r>
    </w:p>
    <w:p w:rsidR="00395098" w:rsidRPr="00346170" w:rsidRDefault="00395098"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175" w:name="_Toc381014512"/>
      <w:bookmarkStart w:id="176" w:name="_Toc392241900"/>
      <w:r w:rsidRPr="00346170">
        <w:rPr>
          <w:rFonts w:ascii="Times New Roman" w:hAnsi="Times New Roman"/>
          <w:b/>
        </w:rPr>
        <w:lastRenderedPageBreak/>
        <w:t>РАЗДЕЛ 5. ПРЕДЛОЖЕНИЯ ПО СТРОИТЕЛЬСТВУ И РЕКОНСТРУКЦИИ ТЕ</w:t>
      </w:r>
      <w:r w:rsidRPr="00346170">
        <w:rPr>
          <w:rFonts w:ascii="Times New Roman" w:hAnsi="Times New Roman"/>
          <w:b/>
        </w:rPr>
        <w:t>П</w:t>
      </w:r>
      <w:r w:rsidRPr="00346170">
        <w:rPr>
          <w:rFonts w:ascii="Times New Roman" w:hAnsi="Times New Roman"/>
          <w:b/>
        </w:rPr>
        <w:t>ЛОВЫХ СЕТЕЙ И СООРУЖЕНИЙ НА НИХ</w:t>
      </w:r>
      <w:bookmarkEnd w:id="175"/>
      <w:bookmarkEnd w:id="176"/>
    </w:p>
    <w:p w:rsidR="00395098" w:rsidRPr="00346170" w:rsidRDefault="00395098" w:rsidP="004F4A6F">
      <w:pPr>
        <w:pStyle w:val="aff"/>
        <w:widowControl w:val="0"/>
        <w:numPr>
          <w:ilvl w:val="0"/>
          <w:numId w:val="22"/>
        </w:numPr>
        <w:adjustRightInd w:val="0"/>
        <w:spacing w:after="120" w:line="240" w:lineRule="auto"/>
        <w:contextualSpacing w:val="0"/>
        <w:jc w:val="both"/>
        <w:textAlignment w:val="baseline"/>
        <w:outlineLvl w:val="1"/>
        <w:rPr>
          <w:rFonts w:ascii="Times New Roman" w:eastAsia="Microsoft YaHei" w:hAnsi="Times New Roman"/>
          <w:b/>
          <w:vanish/>
          <w:spacing w:val="-10"/>
          <w:kern w:val="28"/>
          <w:sz w:val="24"/>
          <w:szCs w:val="24"/>
          <w:lang w:eastAsia="en-US"/>
        </w:rPr>
      </w:pPr>
      <w:bookmarkStart w:id="177" w:name="_Toc380765280"/>
      <w:bookmarkStart w:id="178" w:name="_Toc380765683"/>
      <w:bookmarkStart w:id="179" w:name="_Toc380765855"/>
      <w:bookmarkStart w:id="180" w:name="_Toc380766003"/>
      <w:bookmarkStart w:id="181" w:name="_Toc380766677"/>
      <w:bookmarkStart w:id="182" w:name="_Toc380767694"/>
      <w:bookmarkStart w:id="183" w:name="_Toc380771965"/>
      <w:bookmarkStart w:id="184" w:name="_Toc380772648"/>
      <w:bookmarkStart w:id="185" w:name="_Toc380772796"/>
      <w:bookmarkStart w:id="186" w:name="_Toc381010179"/>
      <w:bookmarkStart w:id="187" w:name="_Toc381011413"/>
      <w:bookmarkStart w:id="188" w:name="_Toc381014513"/>
      <w:bookmarkStart w:id="189" w:name="_Toc381103799"/>
      <w:bookmarkStart w:id="190" w:name="_Toc381103953"/>
      <w:bookmarkStart w:id="191" w:name="_Toc381362458"/>
      <w:bookmarkStart w:id="192" w:name="_Toc382809173"/>
      <w:bookmarkStart w:id="193" w:name="_Toc382809418"/>
      <w:bookmarkStart w:id="194" w:name="_Toc382917073"/>
      <w:bookmarkStart w:id="195" w:name="_Toc382983762"/>
      <w:bookmarkStart w:id="196" w:name="_Toc382994601"/>
      <w:bookmarkStart w:id="197" w:name="_Toc383072770"/>
      <w:bookmarkStart w:id="198" w:name="_Toc383094624"/>
      <w:bookmarkStart w:id="199" w:name="_Toc387313429"/>
      <w:bookmarkStart w:id="200" w:name="_Toc387853840"/>
      <w:bookmarkStart w:id="201" w:name="_Toc387855774"/>
      <w:bookmarkStart w:id="202" w:name="_Toc387906846"/>
      <w:bookmarkStart w:id="203" w:name="_Toc392152874"/>
      <w:bookmarkStart w:id="204" w:name="_Toc392155194"/>
      <w:bookmarkStart w:id="205" w:name="_Toc392158256"/>
      <w:bookmarkStart w:id="206" w:name="_Toc39224190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395098" w:rsidRPr="00346170" w:rsidRDefault="00395098" w:rsidP="004F4A6F">
      <w:pPr>
        <w:pStyle w:val="23"/>
        <w:numPr>
          <w:ilvl w:val="1"/>
          <w:numId w:val="22"/>
        </w:numPr>
        <w:suppressAutoHyphens w:val="0"/>
        <w:adjustRightInd w:val="0"/>
        <w:spacing w:before="0"/>
        <w:rPr>
          <w:rFonts w:ascii="Times New Roman" w:hAnsi="Times New Roman"/>
          <w:b/>
        </w:rPr>
      </w:pPr>
      <w:bookmarkStart w:id="207" w:name="_Toc381014514"/>
      <w:bookmarkStart w:id="208" w:name="_Toc392241902"/>
      <w:r w:rsidRPr="00346170">
        <w:rPr>
          <w:rFonts w:ascii="Times New Roman" w:hAnsi="Times New Roman"/>
          <w:b/>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07"/>
      <w:bookmarkEnd w:id="208"/>
    </w:p>
    <w:p w:rsidR="00395098" w:rsidRPr="00E300CD" w:rsidRDefault="00395098" w:rsidP="00395098">
      <w:pPr>
        <w:pStyle w:val="afffff"/>
        <w:rPr>
          <w:sz w:val="24"/>
          <w:szCs w:val="24"/>
        </w:rPr>
      </w:pPr>
      <w:r w:rsidRPr="00E300CD">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395098" w:rsidRPr="00346170" w:rsidRDefault="00395098" w:rsidP="004F4A6F">
      <w:pPr>
        <w:pStyle w:val="23"/>
        <w:numPr>
          <w:ilvl w:val="1"/>
          <w:numId w:val="22"/>
        </w:numPr>
        <w:suppressAutoHyphens w:val="0"/>
        <w:adjustRightInd w:val="0"/>
        <w:spacing w:before="0"/>
        <w:rPr>
          <w:rFonts w:ascii="Times New Roman" w:hAnsi="Times New Roman"/>
          <w:b/>
        </w:rPr>
      </w:pPr>
      <w:bookmarkStart w:id="209" w:name="_Toc381014515"/>
      <w:bookmarkStart w:id="210" w:name="_Toc392241903"/>
      <w:r w:rsidRPr="00346170">
        <w:rPr>
          <w:rFonts w:ascii="Times New Roman" w:hAnsi="Times New Roman"/>
          <w:b/>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209"/>
      <w:bookmarkEnd w:id="210"/>
    </w:p>
    <w:p w:rsidR="00D749E9" w:rsidRPr="00D55AB9" w:rsidRDefault="00D749E9" w:rsidP="00D55AB9">
      <w:pPr>
        <w:pStyle w:val="afffff"/>
        <w:rPr>
          <w:sz w:val="24"/>
          <w:szCs w:val="24"/>
        </w:rPr>
      </w:pPr>
    </w:p>
    <w:p w:rsidR="00D55AB9" w:rsidRDefault="00D55AB9" w:rsidP="00D55AB9">
      <w:pPr>
        <w:pStyle w:val="afffff"/>
        <w:rPr>
          <w:sz w:val="24"/>
          <w:szCs w:val="24"/>
        </w:rPr>
      </w:pPr>
      <w:r w:rsidRPr="00D55AB9">
        <w:rPr>
          <w:sz w:val="24"/>
          <w:szCs w:val="24"/>
        </w:rPr>
        <w:t>Схемой предусматривается перекладка трубопровода подземных участков теплосети, а также прокладка новых надземных участков для подключения перспективных объектов со</w:t>
      </w:r>
      <w:r w:rsidRPr="00D55AB9">
        <w:rPr>
          <w:sz w:val="24"/>
          <w:szCs w:val="24"/>
        </w:rPr>
        <w:t>ц</w:t>
      </w:r>
      <w:r w:rsidRPr="00D55AB9">
        <w:rPr>
          <w:sz w:val="24"/>
          <w:szCs w:val="24"/>
        </w:rPr>
        <w:t xml:space="preserve">культбыта в действующему теплоисточнику. </w:t>
      </w:r>
    </w:p>
    <w:p w:rsidR="001C1DFB" w:rsidRDefault="001C1DFB" w:rsidP="00D55AB9">
      <w:pPr>
        <w:pStyle w:val="afffff"/>
        <w:rPr>
          <w:sz w:val="24"/>
          <w:szCs w:val="24"/>
        </w:rPr>
      </w:pPr>
      <w:r>
        <w:rPr>
          <w:sz w:val="24"/>
          <w:szCs w:val="24"/>
        </w:rPr>
        <w:t>В целях обеспечения планируемый прирост нагрузки на тепловую сеть требуется пов</w:t>
      </w:r>
      <w:r>
        <w:rPr>
          <w:sz w:val="24"/>
          <w:szCs w:val="24"/>
        </w:rPr>
        <w:t>ы</w:t>
      </w:r>
      <w:r>
        <w:rPr>
          <w:sz w:val="24"/>
          <w:szCs w:val="24"/>
        </w:rPr>
        <w:t xml:space="preserve">сить пропускную способность участка теплосети от ТК № 2 до ТК № 4 , выполнив замену </w:t>
      </w:r>
      <w:r w:rsidR="002956FF">
        <w:rPr>
          <w:sz w:val="24"/>
          <w:szCs w:val="24"/>
        </w:rPr>
        <w:t>тр</w:t>
      </w:r>
      <w:r w:rsidR="002956FF">
        <w:rPr>
          <w:sz w:val="24"/>
          <w:szCs w:val="24"/>
        </w:rPr>
        <w:t>у</w:t>
      </w:r>
      <w:r w:rsidR="002956FF">
        <w:rPr>
          <w:sz w:val="24"/>
          <w:szCs w:val="24"/>
        </w:rPr>
        <w:t xml:space="preserve">бопровода со внутренним диаметром </w:t>
      </w:r>
      <w:r>
        <w:rPr>
          <w:sz w:val="24"/>
          <w:szCs w:val="24"/>
        </w:rPr>
        <w:t xml:space="preserve"> </w:t>
      </w:r>
      <w:r w:rsidR="002956FF">
        <w:rPr>
          <w:sz w:val="24"/>
          <w:szCs w:val="24"/>
        </w:rPr>
        <w:t xml:space="preserve">100 мм на 125 мм. </w:t>
      </w:r>
    </w:p>
    <w:p w:rsidR="00D55AB9" w:rsidRPr="00D55AB9" w:rsidRDefault="00D55AB9" w:rsidP="00D55AB9">
      <w:pPr>
        <w:pStyle w:val="afffff"/>
        <w:rPr>
          <w:sz w:val="24"/>
          <w:szCs w:val="24"/>
        </w:rPr>
      </w:pPr>
      <w:r>
        <w:rPr>
          <w:sz w:val="24"/>
          <w:szCs w:val="24"/>
        </w:rPr>
        <w:t xml:space="preserve">Кроме того планируется введение и содержание  </w:t>
      </w:r>
      <w:r w:rsidRPr="00D55AB9">
        <w:rPr>
          <w:sz w:val="24"/>
          <w:szCs w:val="24"/>
        </w:rPr>
        <w:t>штатной должности инспектора по те</w:t>
      </w:r>
      <w:r w:rsidRPr="00D55AB9">
        <w:rPr>
          <w:sz w:val="24"/>
          <w:szCs w:val="24"/>
        </w:rPr>
        <w:t>п</w:t>
      </w:r>
      <w:r w:rsidRPr="00D55AB9">
        <w:rPr>
          <w:sz w:val="24"/>
          <w:szCs w:val="24"/>
        </w:rPr>
        <w:t>лу</w:t>
      </w:r>
      <w:r>
        <w:rPr>
          <w:sz w:val="24"/>
          <w:szCs w:val="24"/>
        </w:rPr>
        <w:t xml:space="preserve"> для </w:t>
      </w:r>
      <w:r w:rsidRPr="00D55AB9">
        <w:rPr>
          <w:sz w:val="24"/>
          <w:szCs w:val="24"/>
        </w:rPr>
        <w:t>проверки теплосетей и потребителей на предмет несанкционированного слива теплон</w:t>
      </w:r>
      <w:r w:rsidRPr="00D55AB9">
        <w:rPr>
          <w:sz w:val="24"/>
          <w:szCs w:val="24"/>
        </w:rPr>
        <w:t>о</w:t>
      </w:r>
      <w:r w:rsidRPr="00D55AB9">
        <w:rPr>
          <w:sz w:val="24"/>
          <w:szCs w:val="24"/>
        </w:rPr>
        <w:t>сителя.</w:t>
      </w:r>
    </w:p>
    <w:p w:rsidR="00395098" w:rsidRPr="00F63F9A" w:rsidRDefault="00395098" w:rsidP="00395098">
      <w:pPr>
        <w:pStyle w:val="2f1"/>
        <w:shd w:val="clear" w:color="auto" w:fill="auto"/>
        <w:spacing w:line="360" w:lineRule="auto"/>
        <w:ind w:left="23" w:right="23" w:firstLine="697"/>
        <w:jc w:val="both"/>
        <w:rPr>
          <w:sz w:val="24"/>
          <w:szCs w:val="24"/>
        </w:rPr>
      </w:pPr>
      <w:r w:rsidRPr="00F63F9A">
        <w:rPr>
          <w:sz w:val="24"/>
          <w:szCs w:val="24"/>
        </w:rPr>
        <w:t>В данном разделе рассматривается предложения по строительству и реконструкции те</w:t>
      </w:r>
      <w:r w:rsidRPr="00F63F9A">
        <w:rPr>
          <w:sz w:val="24"/>
          <w:szCs w:val="24"/>
        </w:rPr>
        <w:t>п</w:t>
      </w:r>
      <w:r w:rsidRPr="00F63F9A">
        <w:rPr>
          <w:sz w:val="24"/>
          <w:szCs w:val="24"/>
        </w:rPr>
        <w:t xml:space="preserve">ловых сетей в п. </w:t>
      </w:r>
      <w:r w:rsidR="00BA6125" w:rsidRPr="00F63F9A">
        <w:rPr>
          <w:sz w:val="24"/>
          <w:szCs w:val="24"/>
        </w:rPr>
        <w:t>Антоновка</w:t>
      </w:r>
      <w:r w:rsidRPr="00F63F9A">
        <w:rPr>
          <w:sz w:val="24"/>
          <w:szCs w:val="24"/>
        </w:rPr>
        <w:t xml:space="preserve">. </w:t>
      </w:r>
    </w:p>
    <w:p w:rsidR="00395098" w:rsidRDefault="00395098" w:rsidP="00395098">
      <w:pPr>
        <w:pStyle w:val="2f1"/>
        <w:shd w:val="clear" w:color="auto" w:fill="auto"/>
        <w:spacing w:line="360" w:lineRule="auto"/>
        <w:ind w:left="23" w:right="23" w:firstLine="697"/>
        <w:jc w:val="both"/>
        <w:rPr>
          <w:sz w:val="24"/>
          <w:szCs w:val="24"/>
        </w:rPr>
      </w:pPr>
      <w:r w:rsidRPr="00F63F9A">
        <w:rPr>
          <w:sz w:val="24"/>
          <w:szCs w:val="24"/>
        </w:rPr>
        <w:t>Предложения по строительству тепловых сетей в предлагаемом варианте развития те</w:t>
      </w:r>
      <w:r w:rsidRPr="00F63F9A">
        <w:rPr>
          <w:sz w:val="24"/>
          <w:szCs w:val="24"/>
        </w:rPr>
        <w:t>п</w:t>
      </w:r>
      <w:r w:rsidRPr="00F63F9A">
        <w:rPr>
          <w:sz w:val="24"/>
          <w:szCs w:val="24"/>
        </w:rPr>
        <w:t xml:space="preserve">лоснабжения СП </w:t>
      </w:r>
      <w:r w:rsidR="00C02BE7" w:rsidRPr="00F63F9A">
        <w:rPr>
          <w:sz w:val="24"/>
          <w:szCs w:val="24"/>
        </w:rPr>
        <w:t>Антоновка</w:t>
      </w:r>
      <w:r w:rsidRPr="00F63F9A">
        <w:rPr>
          <w:sz w:val="24"/>
          <w:szCs w:val="24"/>
        </w:rPr>
        <w:t xml:space="preserve"> приведены в таблице </w:t>
      </w:r>
      <w:r w:rsidR="00F63F9A">
        <w:rPr>
          <w:sz w:val="24"/>
          <w:szCs w:val="24"/>
        </w:rPr>
        <w:t>12</w:t>
      </w:r>
      <w:r w:rsidRPr="00F63F9A">
        <w:rPr>
          <w:sz w:val="24"/>
          <w:szCs w:val="24"/>
        </w:rPr>
        <w:t>.</w:t>
      </w:r>
    </w:p>
    <w:p w:rsidR="00F63F9A" w:rsidRDefault="00F63F9A" w:rsidP="00395098">
      <w:pPr>
        <w:pStyle w:val="2f1"/>
        <w:shd w:val="clear" w:color="auto" w:fill="auto"/>
        <w:spacing w:line="360" w:lineRule="auto"/>
        <w:ind w:left="23" w:right="23" w:firstLine="697"/>
        <w:jc w:val="both"/>
        <w:rPr>
          <w:sz w:val="24"/>
          <w:szCs w:val="24"/>
        </w:rPr>
      </w:pPr>
    </w:p>
    <w:p w:rsidR="00395098" w:rsidRPr="00346170" w:rsidRDefault="00395098" w:rsidP="00D55AB9">
      <w:pPr>
        <w:pStyle w:val="a6"/>
        <w:tabs>
          <w:tab w:val="left" w:pos="1047"/>
        </w:tabs>
        <w:spacing w:after="0" w:line="360" w:lineRule="auto"/>
        <w:jc w:val="both"/>
        <w:rPr>
          <w:rFonts w:ascii="Times New Roman" w:hAnsi="Times New Roman"/>
          <w:b/>
          <w:sz w:val="24"/>
          <w:szCs w:val="24"/>
        </w:rPr>
      </w:pPr>
      <w:bookmarkStart w:id="211" w:name="_Toc380772916"/>
      <w:bookmarkStart w:id="212" w:name="_Toc392158395"/>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12</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00D55AB9" w:rsidRPr="00346170">
        <w:rPr>
          <w:rFonts w:ascii="Times New Roman" w:hAnsi="Times New Roman"/>
          <w:b/>
          <w:sz w:val="24"/>
          <w:szCs w:val="24"/>
        </w:rPr>
        <w:t xml:space="preserve">- </w:t>
      </w:r>
      <w:r w:rsidRPr="00346170">
        <w:rPr>
          <w:rFonts w:ascii="Times New Roman" w:hAnsi="Times New Roman"/>
          <w:b/>
          <w:sz w:val="24"/>
          <w:szCs w:val="24"/>
        </w:rPr>
        <w:t>Предложения по строительству тепловых сетей централизованного тепл</w:t>
      </w:r>
      <w:r w:rsidRPr="00346170">
        <w:rPr>
          <w:rFonts w:ascii="Times New Roman" w:hAnsi="Times New Roman"/>
          <w:b/>
          <w:sz w:val="24"/>
          <w:szCs w:val="24"/>
        </w:rPr>
        <w:t>о</w:t>
      </w:r>
      <w:r w:rsidRPr="00346170">
        <w:rPr>
          <w:rFonts w:ascii="Times New Roman" w:hAnsi="Times New Roman"/>
          <w:b/>
          <w:sz w:val="24"/>
          <w:szCs w:val="24"/>
        </w:rPr>
        <w:t>снабжения</w:t>
      </w:r>
      <w:bookmarkEnd w:id="211"/>
      <w:bookmarkEnd w:id="212"/>
      <w:r w:rsidRPr="00346170">
        <w:rPr>
          <w:rFonts w:ascii="Times New Roman" w:hAnsi="Times New Roman"/>
          <w:b/>
          <w:sz w:val="24"/>
          <w:szCs w:val="24"/>
        </w:rPr>
        <w:t xml:space="preserve"> </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3355"/>
        <w:gridCol w:w="1915"/>
        <w:gridCol w:w="1320"/>
        <w:gridCol w:w="1440"/>
        <w:gridCol w:w="1450"/>
      </w:tblGrid>
      <w:tr w:rsidR="00395098" w:rsidTr="00E523EF">
        <w:trPr>
          <w:trHeight w:hRule="exact" w:val="602"/>
          <w:tblHeader/>
          <w:jc w:val="center"/>
        </w:trPr>
        <w:tc>
          <w:tcPr>
            <w:tcW w:w="3355" w:type="dxa"/>
            <w:shd w:val="clear" w:color="auto" w:fill="BFBFBF" w:themeFill="background1" w:themeFillShade="BF"/>
            <w:vAlign w:val="center"/>
          </w:tcPr>
          <w:p w:rsidR="00395098" w:rsidRPr="00180AC6" w:rsidRDefault="00395098" w:rsidP="00E523EF">
            <w:pPr>
              <w:pStyle w:val="2f1"/>
              <w:shd w:val="clear" w:color="auto" w:fill="auto"/>
              <w:spacing w:line="240" w:lineRule="auto"/>
              <w:ind w:firstLine="0"/>
              <w:jc w:val="center"/>
              <w:rPr>
                <w:highlight w:val="lightGray"/>
              </w:rPr>
            </w:pPr>
            <w:r w:rsidRPr="00180AC6">
              <w:rPr>
                <w:rStyle w:val="9pt"/>
              </w:rPr>
              <w:t>Цели строительства</w:t>
            </w:r>
          </w:p>
        </w:tc>
        <w:tc>
          <w:tcPr>
            <w:tcW w:w="1915" w:type="dxa"/>
            <w:shd w:val="clear" w:color="auto" w:fill="BFBFBF" w:themeFill="background1" w:themeFillShade="BF"/>
            <w:vAlign w:val="center"/>
          </w:tcPr>
          <w:p w:rsidR="00395098" w:rsidRPr="00180AC6" w:rsidRDefault="00395098" w:rsidP="00E523EF">
            <w:pPr>
              <w:pStyle w:val="2f1"/>
              <w:shd w:val="clear" w:color="auto" w:fill="auto"/>
              <w:spacing w:line="240" w:lineRule="auto"/>
              <w:ind w:firstLine="0"/>
              <w:jc w:val="center"/>
              <w:rPr>
                <w:highlight w:val="lightGray"/>
              </w:rPr>
            </w:pPr>
            <w:r w:rsidRPr="00180AC6">
              <w:rPr>
                <w:rStyle w:val="9pt"/>
              </w:rPr>
              <w:t>Наименование</w:t>
            </w:r>
          </w:p>
          <w:p w:rsidR="00395098" w:rsidRPr="00180AC6" w:rsidRDefault="00395098" w:rsidP="00E523EF">
            <w:pPr>
              <w:pStyle w:val="2f1"/>
              <w:shd w:val="clear" w:color="auto" w:fill="auto"/>
              <w:spacing w:line="240" w:lineRule="auto"/>
              <w:ind w:firstLine="0"/>
              <w:jc w:val="center"/>
              <w:rPr>
                <w:highlight w:val="lightGray"/>
              </w:rPr>
            </w:pPr>
            <w:r w:rsidRPr="00180AC6">
              <w:rPr>
                <w:rStyle w:val="9pt"/>
              </w:rPr>
              <w:t>магистрали</w:t>
            </w:r>
          </w:p>
        </w:tc>
        <w:tc>
          <w:tcPr>
            <w:tcW w:w="1320" w:type="dxa"/>
            <w:shd w:val="clear" w:color="auto" w:fill="BFBFBF" w:themeFill="background1" w:themeFillShade="BF"/>
            <w:vAlign w:val="center"/>
          </w:tcPr>
          <w:p w:rsidR="00395098" w:rsidRPr="00180AC6" w:rsidRDefault="00395098" w:rsidP="00E523EF">
            <w:pPr>
              <w:pStyle w:val="2f1"/>
              <w:shd w:val="clear" w:color="auto" w:fill="auto"/>
              <w:spacing w:line="240" w:lineRule="auto"/>
              <w:ind w:firstLine="0"/>
              <w:jc w:val="center"/>
              <w:rPr>
                <w:highlight w:val="lightGray"/>
              </w:rPr>
            </w:pPr>
            <w:r w:rsidRPr="00180AC6">
              <w:rPr>
                <w:rStyle w:val="9pt"/>
              </w:rPr>
              <w:t>Тип</w:t>
            </w:r>
          </w:p>
          <w:p w:rsidR="00395098" w:rsidRPr="00180AC6" w:rsidRDefault="00395098" w:rsidP="00E523EF">
            <w:pPr>
              <w:pStyle w:val="2f1"/>
              <w:shd w:val="clear" w:color="auto" w:fill="auto"/>
              <w:spacing w:line="240" w:lineRule="auto"/>
              <w:ind w:firstLine="0"/>
              <w:jc w:val="center"/>
              <w:rPr>
                <w:highlight w:val="lightGray"/>
              </w:rPr>
            </w:pPr>
            <w:r w:rsidRPr="00180AC6">
              <w:rPr>
                <w:rStyle w:val="9pt"/>
              </w:rPr>
              <w:t>прокладки</w:t>
            </w:r>
          </w:p>
        </w:tc>
        <w:tc>
          <w:tcPr>
            <w:tcW w:w="1440" w:type="dxa"/>
            <w:shd w:val="clear" w:color="auto" w:fill="BFBFBF" w:themeFill="background1" w:themeFillShade="BF"/>
            <w:vAlign w:val="center"/>
          </w:tcPr>
          <w:p w:rsidR="00395098" w:rsidRPr="00180AC6" w:rsidRDefault="00395098" w:rsidP="00E523EF">
            <w:pPr>
              <w:pStyle w:val="2f1"/>
              <w:shd w:val="clear" w:color="auto" w:fill="auto"/>
              <w:spacing w:line="240" w:lineRule="auto"/>
              <w:ind w:firstLine="0"/>
              <w:jc w:val="center"/>
              <w:rPr>
                <w:highlight w:val="lightGray"/>
              </w:rPr>
            </w:pPr>
            <w:r w:rsidRPr="00180AC6">
              <w:rPr>
                <w:rStyle w:val="9pt"/>
              </w:rPr>
              <w:t>Диаметр учас</w:t>
            </w:r>
            <w:r w:rsidRPr="00180AC6">
              <w:rPr>
                <w:rStyle w:val="9pt"/>
              </w:rPr>
              <w:t>т</w:t>
            </w:r>
            <w:r w:rsidRPr="00180AC6">
              <w:rPr>
                <w:rStyle w:val="9pt"/>
              </w:rPr>
              <w:t>ка, мм</w:t>
            </w:r>
          </w:p>
        </w:tc>
        <w:tc>
          <w:tcPr>
            <w:tcW w:w="1450" w:type="dxa"/>
            <w:shd w:val="clear" w:color="auto" w:fill="BFBFBF" w:themeFill="background1" w:themeFillShade="BF"/>
            <w:vAlign w:val="center"/>
          </w:tcPr>
          <w:p w:rsidR="00395098" w:rsidRPr="00180AC6" w:rsidRDefault="00395098" w:rsidP="00E523EF">
            <w:pPr>
              <w:pStyle w:val="2f1"/>
              <w:shd w:val="clear" w:color="auto" w:fill="auto"/>
              <w:spacing w:line="240" w:lineRule="auto"/>
              <w:ind w:firstLine="0"/>
              <w:jc w:val="center"/>
              <w:rPr>
                <w:highlight w:val="lightGray"/>
              </w:rPr>
            </w:pPr>
            <w:r w:rsidRPr="00180AC6">
              <w:rPr>
                <w:rStyle w:val="9pt"/>
              </w:rPr>
              <w:t>Длина участка, м</w:t>
            </w:r>
          </w:p>
        </w:tc>
      </w:tr>
      <w:tr w:rsidR="00395098" w:rsidTr="00D04FA5">
        <w:trPr>
          <w:trHeight w:hRule="exact" w:val="355"/>
          <w:jc w:val="center"/>
        </w:trPr>
        <w:tc>
          <w:tcPr>
            <w:tcW w:w="9480" w:type="dxa"/>
            <w:gridSpan w:val="5"/>
            <w:shd w:val="clear" w:color="auto" w:fill="FFFFFF"/>
          </w:tcPr>
          <w:p w:rsidR="00395098" w:rsidRPr="00F63F9A" w:rsidRDefault="00C82851" w:rsidP="00395098">
            <w:pPr>
              <w:pStyle w:val="2f1"/>
              <w:shd w:val="clear" w:color="auto" w:fill="auto"/>
              <w:spacing w:line="240" w:lineRule="auto"/>
              <w:ind w:firstLine="0"/>
              <w:jc w:val="center"/>
              <w:rPr>
                <w:rStyle w:val="9pt"/>
                <w:sz w:val="24"/>
                <w:szCs w:val="24"/>
              </w:rPr>
            </w:pPr>
            <w:r w:rsidRPr="00F63F9A">
              <w:rPr>
                <w:sz w:val="24"/>
                <w:szCs w:val="24"/>
              </w:rPr>
              <w:t>с. Антоновка</w:t>
            </w:r>
          </w:p>
        </w:tc>
      </w:tr>
      <w:tr w:rsidR="00395098" w:rsidTr="00F63F9A">
        <w:trPr>
          <w:trHeight w:hRule="exact" w:val="355"/>
          <w:jc w:val="center"/>
        </w:trPr>
        <w:tc>
          <w:tcPr>
            <w:tcW w:w="9480" w:type="dxa"/>
            <w:gridSpan w:val="5"/>
            <w:shd w:val="clear" w:color="auto" w:fill="FFFFFF"/>
            <w:vAlign w:val="center"/>
          </w:tcPr>
          <w:p w:rsidR="00395098" w:rsidRDefault="00395098" w:rsidP="00F63F9A">
            <w:pPr>
              <w:pStyle w:val="2f1"/>
              <w:shd w:val="clear" w:color="auto" w:fill="auto"/>
              <w:spacing w:line="240" w:lineRule="auto"/>
              <w:ind w:firstLine="0"/>
              <w:jc w:val="center"/>
            </w:pPr>
            <w:r>
              <w:rPr>
                <w:rStyle w:val="9pt"/>
              </w:rPr>
              <w:t>Первая очередь строительства</w:t>
            </w:r>
          </w:p>
        </w:tc>
      </w:tr>
      <w:tr w:rsidR="00D04FA5" w:rsidTr="00F63F9A">
        <w:trPr>
          <w:trHeight w:hRule="exact" w:val="472"/>
          <w:jc w:val="center"/>
        </w:trPr>
        <w:tc>
          <w:tcPr>
            <w:tcW w:w="3355" w:type="dxa"/>
            <w:shd w:val="clear" w:color="auto" w:fill="FFFFFF"/>
            <w:vAlign w:val="center"/>
          </w:tcPr>
          <w:p w:rsidR="00D04FA5" w:rsidRPr="00F63F9A" w:rsidRDefault="00D04FA5"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Замена подземного участка теплосети на надземный</w:t>
            </w:r>
          </w:p>
        </w:tc>
        <w:tc>
          <w:tcPr>
            <w:tcW w:w="1915" w:type="dxa"/>
            <w:shd w:val="clear" w:color="auto" w:fill="FFFFFF"/>
            <w:vAlign w:val="center"/>
          </w:tcPr>
          <w:p w:rsidR="00D04FA5" w:rsidRPr="00F63F9A" w:rsidRDefault="00D04FA5"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D04FA5" w:rsidRPr="00F63F9A" w:rsidRDefault="00D04FA5" w:rsidP="00F63F9A">
            <w:pPr>
              <w:pStyle w:val="2f1"/>
              <w:shd w:val="clear" w:color="auto" w:fill="auto"/>
              <w:spacing w:line="240" w:lineRule="auto"/>
              <w:ind w:firstLine="0"/>
              <w:jc w:val="center"/>
              <w:rPr>
                <w:sz w:val="20"/>
                <w:szCs w:val="20"/>
              </w:rPr>
            </w:pPr>
            <w:r w:rsidRPr="00F63F9A">
              <w:rPr>
                <w:rStyle w:val="9pt"/>
                <w:b w:val="0"/>
                <w:sz w:val="20"/>
                <w:szCs w:val="20"/>
              </w:rPr>
              <w:t>надземная</w:t>
            </w:r>
          </w:p>
        </w:tc>
        <w:tc>
          <w:tcPr>
            <w:tcW w:w="1440" w:type="dxa"/>
            <w:shd w:val="clear" w:color="auto" w:fill="FFFFFF"/>
            <w:vAlign w:val="center"/>
          </w:tcPr>
          <w:p w:rsidR="00D04FA5" w:rsidRPr="00F63F9A" w:rsidRDefault="00F63F9A" w:rsidP="00F63F9A">
            <w:pPr>
              <w:pStyle w:val="2f1"/>
              <w:shd w:val="clear" w:color="auto" w:fill="auto"/>
              <w:spacing w:line="240" w:lineRule="auto"/>
              <w:ind w:firstLine="0"/>
              <w:jc w:val="center"/>
              <w:rPr>
                <w:sz w:val="20"/>
                <w:szCs w:val="20"/>
              </w:rPr>
            </w:pPr>
            <w:r w:rsidRPr="00F63F9A">
              <w:rPr>
                <w:sz w:val="20"/>
                <w:szCs w:val="20"/>
              </w:rPr>
              <w:t>200</w:t>
            </w:r>
          </w:p>
        </w:tc>
        <w:tc>
          <w:tcPr>
            <w:tcW w:w="1450" w:type="dxa"/>
            <w:shd w:val="clear" w:color="auto" w:fill="FFFFFF"/>
            <w:vAlign w:val="center"/>
          </w:tcPr>
          <w:p w:rsidR="00D04FA5" w:rsidRPr="00F63F9A" w:rsidRDefault="00F63F9A" w:rsidP="00F63F9A">
            <w:pPr>
              <w:pStyle w:val="2f1"/>
              <w:shd w:val="clear" w:color="auto" w:fill="auto"/>
              <w:spacing w:line="240" w:lineRule="auto"/>
              <w:ind w:firstLine="0"/>
              <w:jc w:val="center"/>
              <w:rPr>
                <w:sz w:val="20"/>
                <w:szCs w:val="20"/>
              </w:rPr>
            </w:pPr>
            <w:r w:rsidRPr="00F63F9A">
              <w:rPr>
                <w:sz w:val="20"/>
                <w:szCs w:val="20"/>
              </w:rPr>
              <w:t>42</w:t>
            </w:r>
          </w:p>
        </w:tc>
      </w:tr>
      <w:tr w:rsidR="00D04FA5" w:rsidTr="00F63F9A">
        <w:trPr>
          <w:trHeight w:hRule="exact" w:val="563"/>
          <w:jc w:val="center"/>
        </w:trPr>
        <w:tc>
          <w:tcPr>
            <w:tcW w:w="3355" w:type="dxa"/>
            <w:shd w:val="clear" w:color="auto" w:fill="FFFFFF"/>
            <w:vAlign w:val="center"/>
          </w:tcPr>
          <w:p w:rsidR="00D04FA5" w:rsidRPr="00F63F9A" w:rsidRDefault="00D04FA5"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Замена подземного участка теплосети на надземный</w:t>
            </w:r>
          </w:p>
        </w:tc>
        <w:tc>
          <w:tcPr>
            <w:tcW w:w="1915" w:type="dxa"/>
            <w:shd w:val="clear" w:color="auto" w:fill="FFFFFF"/>
            <w:vAlign w:val="center"/>
          </w:tcPr>
          <w:p w:rsidR="00D04FA5" w:rsidRPr="00F63F9A" w:rsidRDefault="00D04FA5"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D04FA5" w:rsidRPr="00F63F9A" w:rsidRDefault="00D04FA5" w:rsidP="00F63F9A">
            <w:pPr>
              <w:pStyle w:val="2f1"/>
              <w:shd w:val="clear" w:color="auto" w:fill="auto"/>
              <w:spacing w:line="240" w:lineRule="auto"/>
              <w:ind w:firstLine="0"/>
              <w:jc w:val="center"/>
              <w:rPr>
                <w:sz w:val="20"/>
                <w:szCs w:val="20"/>
              </w:rPr>
            </w:pPr>
            <w:r w:rsidRPr="00F63F9A">
              <w:rPr>
                <w:rStyle w:val="9pt"/>
                <w:b w:val="0"/>
                <w:sz w:val="20"/>
                <w:szCs w:val="20"/>
              </w:rPr>
              <w:t>надземная</w:t>
            </w:r>
          </w:p>
        </w:tc>
        <w:tc>
          <w:tcPr>
            <w:tcW w:w="1440" w:type="dxa"/>
            <w:shd w:val="clear" w:color="auto" w:fill="FFFFFF"/>
            <w:vAlign w:val="center"/>
          </w:tcPr>
          <w:p w:rsidR="00D04FA5" w:rsidRPr="00F63F9A" w:rsidRDefault="00F63F9A" w:rsidP="00F63F9A">
            <w:pPr>
              <w:pStyle w:val="2f1"/>
              <w:shd w:val="clear" w:color="auto" w:fill="auto"/>
              <w:spacing w:line="240" w:lineRule="auto"/>
              <w:ind w:firstLine="0"/>
              <w:jc w:val="center"/>
              <w:rPr>
                <w:sz w:val="20"/>
                <w:szCs w:val="20"/>
              </w:rPr>
            </w:pPr>
            <w:r w:rsidRPr="00F63F9A">
              <w:rPr>
                <w:sz w:val="20"/>
                <w:szCs w:val="20"/>
              </w:rPr>
              <w:t>150</w:t>
            </w:r>
          </w:p>
        </w:tc>
        <w:tc>
          <w:tcPr>
            <w:tcW w:w="1450" w:type="dxa"/>
            <w:shd w:val="clear" w:color="auto" w:fill="FFFFFF"/>
            <w:vAlign w:val="center"/>
          </w:tcPr>
          <w:p w:rsidR="00D04FA5" w:rsidRPr="00F63F9A" w:rsidRDefault="00F63F9A" w:rsidP="00F63F9A">
            <w:pPr>
              <w:pStyle w:val="2f1"/>
              <w:shd w:val="clear" w:color="auto" w:fill="auto"/>
              <w:spacing w:line="240" w:lineRule="auto"/>
              <w:ind w:firstLine="0"/>
              <w:jc w:val="center"/>
              <w:rPr>
                <w:sz w:val="20"/>
                <w:szCs w:val="20"/>
              </w:rPr>
            </w:pPr>
            <w:r w:rsidRPr="00F63F9A">
              <w:rPr>
                <w:sz w:val="20"/>
                <w:szCs w:val="20"/>
              </w:rPr>
              <w:t>68</w:t>
            </w:r>
          </w:p>
        </w:tc>
      </w:tr>
      <w:tr w:rsidR="00D04FA5" w:rsidTr="00F63F9A">
        <w:trPr>
          <w:trHeight w:hRule="exact" w:val="557"/>
          <w:jc w:val="center"/>
        </w:trPr>
        <w:tc>
          <w:tcPr>
            <w:tcW w:w="3355" w:type="dxa"/>
            <w:shd w:val="clear" w:color="auto" w:fill="FFFFFF"/>
            <w:vAlign w:val="center"/>
          </w:tcPr>
          <w:p w:rsidR="00D04FA5" w:rsidRPr="00F63F9A" w:rsidRDefault="00D04FA5"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lastRenderedPageBreak/>
              <w:t>Замена подземного участка теплосети на надземный</w:t>
            </w:r>
          </w:p>
        </w:tc>
        <w:tc>
          <w:tcPr>
            <w:tcW w:w="1915" w:type="dxa"/>
            <w:shd w:val="clear" w:color="auto" w:fill="FFFFFF"/>
            <w:vAlign w:val="center"/>
          </w:tcPr>
          <w:p w:rsidR="00D04FA5" w:rsidRPr="00F63F9A" w:rsidRDefault="00D04FA5"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D04FA5" w:rsidRPr="00F63F9A" w:rsidRDefault="00D04FA5" w:rsidP="00F63F9A">
            <w:pPr>
              <w:spacing w:after="0" w:line="240" w:lineRule="auto"/>
              <w:jc w:val="center"/>
              <w:rPr>
                <w:rFonts w:ascii="Times New Roman" w:hAnsi="Times New Roman"/>
                <w:sz w:val="20"/>
                <w:szCs w:val="20"/>
              </w:rPr>
            </w:pPr>
            <w:r w:rsidRPr="00F63F9A">
              <w:rPr>
                <w:rStyle w:val="9pt"/>
                <w:b w:val="0"/>
                <w:sz w:val="20"/>
                <w:szCs w:val="20"/>
              </w:rPr>
              <w:t>надземная</w:t>
            </w:r>
          </w:p>
        </w:tc>
        <w:tc>
          <w:tcPr>
            <w:tcW w:w="1440" w:type="dxa"/>
            <w:shd w:val="clear" w:color="auto" w:fill="FFFFFF"/>
            <w:vAlign w:val="center"/>
          </w:tcPr>
          <w:p w:rsidR="00D04FA5"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100</w:t>
            </w:r>
          </w:p>
        </w:tc>
        <w:tc>
          <w:tcPr>
            <w:tcW w:w="1450" w:type="dxa"/>
            <w:shd w:val="clear" w:color="auto" w:fill="FFFFFF"/>
            <w:vAlign w:val="center"/>
          </w:tcPr>
          <w:p w:rsidR="00D04FA5"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279</w:t>
            </w:r>
          </w:p>
        </w:tc>
      </w:tr>
      <w:tr w:rsidR="00D04FA5" w:rsidTr="00F63F9A">
        <w:trPr>
          <w:trHeight w:hRule="exact" w:val="551"/>
          <w:jc w:val="center"/>
        </w:trPr>
        <w:tc>
          <w:tcPr>
            <w:tcW w:w="3355" w:type="dxa"/>
            <w:shd w:val="clear" w:color="auto" w:fill="FFFFFF"/>
            <w:vAlign w:val="center"/>
          </w:tcPr>
          <w:p w:rsidR="00D04FA5" w:rsidRPr="00F63F9A" w:rsidRDefault="00D04FA5"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Замена подземного участка теплосети на надземный</w:t>
            </w:r>
          </w:p>
        </w:tc>
        <w:tc>
          <w:tcPr>
            <w:tcW w:w="1915" w:type="dxa"/>
            <w:shd w:val="clear" w:color="auto" w:fill="FFFFFF"/>
            <w:vAlign w:val="center"/>
          </w:tcPr>
          <w:p w:rsidR="00D04FA5" w:rsidRPr="00F63F9A" w:rsidRDefault="00D04FA5"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D04FA5" w:rsidRPr="00F63F9A" w:rsidRDefault="00D04FA5" w:rsidP="00F63F9A">
            <w:pPr>
              <w:spacing w:after="0" w:line="240" w:lineRule="auto"/>
              <w:jc w:val="center"/>
              <w:rPr>
                <w:rFonts w:ascii="Times New Roman" w:hAnsi="Times New Roman"/>
                <w:sz w:val="20"/>
                <w:szCs w:val="20"/>
              </w:rPr>
            </w:pPr>
            <w:r w:rsidRPr="00F63F9A">
              <w:rPr>
                <w:rStyle w:val="9pt"/>
                <w:b w:val="0"/>
                <w:sz w:val="20"/>
                <w:szCs w:val="20"/>
              </w:rPr>
              <w:t>надземная</w:t>
            </w:r>
          </w:p>
        </w:tc>
        <w:tc>
          <w:tcPr>
            <w:tcW w:w="1440" w:type="dxa"/>
            <w:shd w:val="clear" w:color="auto" w:fill="FFFFFF"/>
            <w:vAlign w:val="center"/>
          </w:tcPr>
          <w:p w:rsidR="00D04FA5"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80</w:t>
            </w:r>
          </w:p>
        </w:tc>
        <w:tc>
          <w:tcPr>
            <w:tcW w:w="1450" w:type="dxa"/>
            <w:shd w:val="clear" w:color="auto" w:fill="FFFFFF"/>
            <w:vAlign w:val="center"/>
          </w:tcPr>
          <w:p w:rsidR="00D04FA5"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272</w:t>
            </w:r>
          </w:p>
        </w:tc>
      </w:tr>
      <w:tr w:rsidR="00D04FA5" w:rsidTr="00F63F9A">
        <w:trPr>
          <w:trHeight w:hRule="exact" w:val="559"/>
          <w:jc w:val="center"/>
        </w:trPr>
        <w:tc>
          <w:tcPr>
            <w:tcW w:w="3355" w:type="dxa"/>
            <w:shd w:val="clear" w:color="auto" w:fill="FFFFFF"/>
            <w:vAlign w:val="center"/>
          </w:tcPr>
          <w:p w:rsidR="00D04FA5" w:rsidRPr="00F63F9A" w:rsidRDefault="00D04FA5"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Замена подземного участка теплосети на надземный</w:t>
            </w:r>
          </w:p>
        </w:tc>
        <w:tc>
          <w:tcPr>
            <w:tcW w:w="1915" w:type="dxa"/>
            <w:shd w:val="clear" w:color="auto" w:fill="FFFFFF"/>
            <w:vAlign w:val="center"/>
          </w:tcPr>
          <w:p w:rsidR="00D04FA5" w:rsidRPr="00F63F9A" w:rsidRDefault="00D04FA5"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D04FA5" w:rsidRPr="00F63F9A" w:rsidRDefault="00D04FA5" w:rsidP="00F63F9A">
            <w:pPr>
              <w:spacing w:after="0" w:line="240" w:lineRule="auto"/>
              <w:jc w:val="center"/>
              <w:rPr>
                <w:rFonts w:ascii="Times New Roman" w:hAnsi="Times New Roman"/>
                <w:sz w:val="20"/>
                <w:szCs w:val="20"/>
              </w:rPr>
            </w:pPr>
            <w:r w:rsidRPr="00F63F9A">
              <w:rPr>
                <w:rStyle w:val="9pt"/>
                <w:b w:val="0"/>
                <w:sz w:val="20"/>
                <w:szCs w:val="20"/>
              </w:rPr>
              <w:t>надземная</w:t>
            </w:r>
          </w:p>
        </w:tc>
        <w:tc>
          <w:tcPr>
            <w:tcW w:w="1440" w:type="dxa"/>
            <w:shd w:val="clear" w:color="auto" w:fill="FFFFFF"/>
            <w:vAlign w:val="center"/>
          </w:tcPr>
          <w:p w:rsidR="00D04FA5"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50</w:t>
            </w:r>
          </w:p>
        </w:tc>
        <w:tc>
          <w:tcPr>
            <w:tcW w:w="1450" w:type="dxa"/>
            <w:shd w:val="clear" w:color="auto" w:fill="FFFFFF"/>
            <w:vAlign w:val="center"/>
          </w:tcPr>
          <w:p w:rsidR="00D04FA5"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392</w:t>
            </w:r>
          </w:p>
        </w:tc>
      </w:tr>
      <w:tr w:rsidR="00CF6D1D" w:rsidTr="00F63F9A">
        <w:trPr>
          <w:trHeight w:hRule="exact" w:val="559"/>
          <w:jc w:val="center"/>
        </w:trPr>
        <w:tc>
          <w:tcPr>
            <w:tcW w:w="3355" w:type="dxa"/>
            <w:shd w:val="clear" w:color="auto" w:fill="FFFFFF"/>
            <w:vAlign w:val="center"/>
          </w:tcPr>
          <w:p w:rsidR="00CF6D1D" w:rsidRPr="00F63F9A" w:rsidRDefault="00CF6D1D" w:rsidP="00F63F9A">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Перекладка участка ТС длиной 238м с диам. 100мм на 125 мм </w:t>
            </w:r>
          </w:p>
        </w:tc>
        <w:tc>
          <w:tcPr>
            <w:tcW w:w="1915" w:type="dxa"/>
            <w:shd w:val="clear" w:color="auto" w:fill="FFFFFF"/>
            <w:vAlign w:val="center"/>
          </w:tcPr>
          <w:p w:rsidR="00CF6D1D" w:rsidRPr="00F63F9A" w:rsidRDefault="00CF6D1D"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CF6D1D" w:rsidRPr="00F63F9A" w:rsidRDefault="00CF6D1D" w:rsidP="00F63F9A">
            <w:pPr>
              <w:spacing w:after="0" w:line="240" w:lineRule="auto"/>
              <w:jc w:val="center"/>
              <w:rPr>
                <w:rStyle w:val="9pt"/>
                <w:b w:val="0"/>
                <w:sz w:val="20"/>
                <w:szCs w:val="20"/>
              </w:rPr>
            </w:pPr>
            <w:r w:rsidRPr="00F63F9A">
              <w:rPr>
                <w:rStyle w:val="9pt"/>
                <w:b w:val="0"/>
                <w:sz w:val="20"/>
                <w:szCs w:val="20"/>
              </w:rPr>
              <w:t>надземная</w:t>
            </w:r>
          </w:p>
        </w:tc>
        <w:tc>
          <w:tcPr>
            <w:tcW w:w="1440" w:type="dxa"/>
            <w:shd w:val="clear" w:color="auto" w:fill="FFFFFF"/>
            <w:vAlign w:val="center"/>
          </w:tcPr>
          <w:p w:rsidR="00CF6D1D" w:rsidRPr="00F63F9A" w:rsidRDefault="00CF6D1D" w:rsidP="00F63F9A">
            <w:pPr>
              <w:pStyle w:val="2f1"/>
              <w:shd w:val="clear" w:color="auto" w:fill="auto"/>
              <w:spacing w:line="240" w:lineRule="auto"/>
              <w:ind w:firstLine="0"/>
              <w:jc w:val="center"/>
              <w:rPr>
                <w:rStyle w:val="9pt"/>
                <w:b w:val="0"/>
                <w:sz w:val="20"/>
                <w:szCs w:val="20"/>
              </w:rPr>
            </w:pPr>
            <w:r>
              <w:rPr>
                <w:rStyle w:val="9pt"/>
                <w:b w:val="0"/>
                <w:sz w:val="20"/>
                <w:szCs w:val="20"/>
              </w:rPr>
              <w:t>100/125</w:t>
            </w:r>
          </w:p>
        </w:tc>
        <w:tc>
          <w:tcPr>
            <w:tcW w:w="1450" w:type="dxa"/>
            <w:shd w:val="clear" w:color="auto" w:fill="FFFFFF"/>
            <w:vAlign w:val="center"/>
          </w:tcPr>
          <w:p w:rsidR="00CF6D1D" w:rsidRPr="00F63F9A" w:rsidRDefault="00CF6D1D" w:rsidP="00F63F9A">
            <w:pPr>
              <w:pStyle w:val="2f1"/>
              <w:shd w:val="clear" w:color="auto" w:fill="auto"/>
              <w:spacing w:line="240" w:lineRule="auto"/>
              <w:ind w:firstLine="0"/>
              <w:jc w:val="center"/>
              <w:rPr>
                <w:rStyle w:val="9pt"/>
                <w:b w:val="0"/>
                <w:sz w:val="20"/>
                <w:szCs w:val="20"/>
              </w:rPr>
            </w:pPr>
            <w:r>
              <w:rPr>
                <w:rStyle w:val="9pt"/>
                <w:b w:val="0"/>
                <w:sz w:val="20"/>
                <w:szCs w:val="20"/>
              </w:rPr>
              <w:t>238</w:t>
            </w:r>
          </w:p>
        </w:tc>
      </w:tr>
      <w:tr w:rsidR="00395098" w:rsidTr="00F63F9A">
        <w:trPr>
          <w:trHeight w:hRule="exact" w:val="355"/>
          <w:jc w:val="center"/>
        </w:trPr>
        <w:tc>
          <w:tcPr>
            <w:tcW w:w="9480" w:type="dxa"/>
            <w:gridSpan w:val="5"/>
            <w:shd w:val="clear" w:color="auto" w:fill="FFFFFF"/>
            <w:vAlign w:val="center"/>
          </w:tcPr>
          <w:p w:rsidR="00395098" w:rsidRPr="00F63F9A" w:rsidRDefault="00395098" w:rsidP="00F63F9A">
            <w:pPr>
              <w:pStyle w:val="2f1"/>
              <w:shd w:val="clear" w:color="auto" w:fill="auto"/>
              <w:spacing w:line="240" w:lineRule="auto"/>
              <w:ind w:firstLine="0"/>
              <w:jc w:val="center"/>
              <w:rPr>
                <w:sz w:val="20"/>
                <w:szCs w:val="20"/>
              </w:rPr>
            </w:pPr>
            <w:r w:rsidRPr="00F63F9A">
              <w:rPr>
                <w:rStyle w:val="9pt"/>
                <w:sz w:val="20"/>
                <w:szCs w:val="20"/>
              </w:rPr>
              <w:t>Расчетный срок строительства</w:t>
            </w:r>
          </w:p>
        </w:tc>
      </w:tr>
      <w:tr w:rsidR="00F63F9A" w:rsidTr="00BB4239">
        <w:trPr>
          <w:trHeight w:hRule="exact" w:val="763"/>
          <w:jc w:val="center"/>
        </w:trPr>
        <w:tc>
          <w:tcPr>
            <w:tcW w:w="3355" w:type="dxa"/>
            <w:shd w:val="clear" w:color="auto" w:fill="FFFFFF"/>
            <w:vAlign w:val="center"/>
          </w:tcPr>
          <w:p w:rsidR="00F63F9A" w:rsidRPr="00F63F9A" w:rsidRDefault="00F63F9A"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Прокладка участка теплосети от ТК №1 до здания пожарного депо</w:t>
            </w:r>
          </w:p>
        </w:tc>
        <w:tc>
          <w:tcPr>
            <w:tcW w:w="1915"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F63F9A" w:rsidRPr="00F63F9A" w:rsidRDefault="00F63F9A" w:rsidP="00BB4239">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r w:rsidRPr="00F63F9A">
              <w:rPr>
                <w:sz w:val="20"/>
                <w:szCs w:val="20"/>
              </w:rPr>
              <w:t>80</w:t>
            </w:r>
          </w:p>
        </w:tc>
        <w:tc>
          <w:tcPr>
            <w:tcW w:w="1450"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r w:rsidRPr="00F63F9A">
              <w:rPr>
                <w:sz w:val="20"/>
                <w:szCs w:val="20"/>
              </w:rPr>
              <w:t>100</w:t>
            </w:r>
          </w:p>
        </w:tc>
      </w:tr>
      <w:tr w:rsidR="00F63F9A" w:rsidTr="00BB4239">
        <w:trPr>
          <w:trHeight w:hRule="exact" w:val="717"/>
          <w:jc w:val="center"/>
        </w:trPr>
        <w:tc>
          <w:tcPr>
            <w:tcW w:w="3355" w:type="dxa"/>
            <w:shd w:val="clear" w:color="auto" w:fill="FFFFFF"/>
            <w:vAlign w:val="center"/>
          </w:tcPr>
          <w:p w:rsidR="00F63F9A" w:rsidRPr="00F63F9A" w:rsidRDefault="00F63F9A"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Прокладка участка теплосети от ТК №4 до здания администрации</w:t>
            </w:r>
          </w:p>
        </w:tc>
        <w:tc>
          <w:tcPr>
            <w:tcW w:w="1915"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F63F9A" w:rsidRPr="00F63F9A" w:rsidRDefault="00F63F9A" w:rsidP="00BB4239">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r w:rsidRPr="00F63F9A">
              <w:rPr>
                <w:sz w:val="20"/>
                <w:szCs w:val="20"/>
              </w:rPr>
              <w:t>50</w:t>
            </w:r>
          </w:p>
        </w:tc>
        <w:tc>
          <w:tcPr>
            <w:tcW w:w="1450"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r w:rsidRPr="00F63F9A">
              <w:rPr>
                <w:sz w:val="20"/>
                <w:szCs w:val="20"/>
              </w:rPr>
              <w:t>50</w:t>
            </w:r>
          </w:p>
        </w:tc>
      </w:tr>
      <w:tr w:rsidR="00F63F9A" w:rsidTr="00BB4239">
        <w:trPr>
          <w:trHeight w:hRule="exact" w:val="717"/>
          <w:jc w:val="center"/>
        </w:trPr>
        <w:tc>
          <w:tcPr>
            <w:tcW w:w="3355" w:type="dxa"/>
            <w:shd w:val="clear" w:color="auto" w:fill="FFFFFF"/>
            <w:vAlign w:val="center"/>
          </w:tcPr>
          <w:p w:rsidR="00F63F9A" w:rsidRPr="00F63F9A" w:rsidRDefault="00F63F9A"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Прокладка участка теплосети от ТК №6 до здания магазин</w:t>
            </w:r>
          </w:p>
        </w:tc>
        <w:tc>
          <w:tcPr>
            <w:tcW w:w="1915"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F63F9A" w:rsidRPr="00F63F9A" w:rsidRDefault="00F63F9A" w:rsidP="00BB4239">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F63F9A"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32</w:t>
            </w:r>
          </w:p>
        </w:tc>
        <w:tc>
          <w:tcPr>
            <w:tcW w:w="1450" w:type="dxa"/>
            <w:shd w:val="clear" w:color="auto" w:fill="FFFFFF"/>
            <w:vAlign w:val="center"/>
          </w:tcPr>
          <w:p w:rsidR="00F63F9A"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50</w:t>
            </w:r>
          </w:p>
        </w:tc>
      </w:tr>
      <w:tr w:rsidR="00F63F9A" w:rsidTr="00BB4239">
        <w:trPr>
          <w:trHeight w:hRule="exact" w:val="717"/>
          <w:jc w:val="center"/>
        </w:trPr>
        <w:tc>
          <w:tcPr>
            <w:tcW w:w="3355" w:type="dxa"/>
            <w:shd w:val="clear" w:color="auto" w:fill="FFFFFF"/>
            <w:vAlign w:val="center"/>
          </w:tcPr>
          <w:p w:rsidR="00F63F9A" w:rsidRPr="00F63F9A" w:rsidRDefault="00F63F9A" w:rsidP="00F63F9A">
            <w:pPr>
              <w:spacing w:after="0" w:line="240" w:lineRule="auto"/>
              <w:rPr>
                <w:rFonts w:ascii="Times New Roman" w:hAnsi="Times New Roman"/>
                <w:color w:val="000000"/>
                <w:sz w:val="20"/>
                <w:szCs w:val="20"/>
              </w:rPr>
            </w:pPr>
            <w:r w:rsidRPr="00F63F9A">
              <w:rPr>
                <w:rFonts w:ascii="Times New Roman" w:hAnsi="Times New Roman"/>
                <w:color w:val="000000"/>
                <w:sz w:val="20"/>
                <w:szCs w:val="20"/>
              </w:rPr>
              <w:t>Прокладка участка теплосети от ТК №7 до здания прачечной</w:t>
            </w:r>
          </w:p>
        </w:tc>
        <w:tc>
          <w:tcPr>
            <w:tcW w:w="1915" w:type="dxa"/>
            <w:shd w:val="clear" w:color="auto" w:fill="FFFFFF"/>
            <w:vAlign w:val="center"/>
          </w:tcPr>
          <w:p w:rsidR="00F63F9A" w:rsidRPr="00F63F9A" w:rsidRDefault="00F63F9A" w:rsidP="00F63F9A">
            <w:pPr>
              <w:pStyle w:val="2f1"/>
              <w:shd w:val="clear" w:color="auto" w:fill="auto"/>
              <w:spacing w:line="240" w:lineRule="auto"/>
              <w:ind w:firstLine="0"/>
              <w:jc w:val="center"/>
              <w:rPr>
                <w:sz w:val="20"/>
                <w:szCs w:val="20"/>
              </w:rPr>
            </w:pPr>
          </w:p>
        </w:tc>
        <w:tc>
          <w:tcPr>
            <w:tcW w:w="1320" w:type="dxa"/>
            <w:shd w:val="clear" w:color="auto" w:fill="FFFFFF"/>
            <w:vAlign w:val="center"/>
          </w:tcPr>
          <w:p w:rsidR="00F63F9A" w:rsidRPr="00F63F9A" w:rsidRDefault="00F63F9A" w:rsidP="00BB4239">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F63F9A"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50</w:t>
            </w:r>
          </w:p>
        </w:tc>
        <w:tc>
          <w:tcPr>
            <w:tcW w:w="1450" w:type="dxa"/>
            <w:shd w:val="clear" w:color="auto" w:fill="FFFFFF"/>
            <w:vAlign w:val="center"/>
          </w:tcPr>
          <w:p w:rsidR="00F63F9A" w:rsidRPr="00F63F9A" w:rsidRDefault="00F63F9A" w:rsidP="00F63F9A">
            <w:pPr>
              <w:pStyle w:val="2f1"/>
              <w:shd w:val="clear" w:color="auto" w:fill="auto"/>
              <w:spacing w:line="240" w:lineRule="auto"/>
              <w:ind w:firstLine="0"/>
              <w:jc w:val="center"/>
              <w:rPr>
                <w:rStyle w:val="9pt"/>
                <w:b w:val="0"/>
                <w:sz w:val="20"/>
                <w:szCs w:val="20"/>
              </w:rPr>
            </w:pPr>
            <w:r w:rsidRPr="00F63F9A">
              <w:rPr>
                <w:rStyle w:val="9pt"/>
                <w:b w:val="0"/>
                <w:sz w:val="20"/>
                <w:szCs w:val="20"/>
              </w:rPr>
              <w:t>30</w:t>
            </w:r>
          </w:p>
        </w:tc>
      </w:tr>
    </w:tbl>
    <w:p w:rsidR="00395098" w:rsidRDefault="00395098" w:rsidP="00395098">
      <w:pPr>
        <w:pStyle w:val="a6"/>
        <w:spacing w:after="0" w:line="360" w:lineRule="auto"/>
        <w:ind w:firstLine="709"/>
        <w:jc w:val="both"/>
      </w:pPr>
    </w:p>
    <w:p w:rsidR="00395098" w:rsidRPr="00346170" w:rsidRDefault="00395098" w:rsidP="004F4A6F">
      <w:pPr>
        <w:pStyle w:val="23"/>
        <w:numPr>
          <w:ilvl w:val="1"/>
          <w:numId w:val="22"/>
        </w:numPr>
        <w:suppressAutoHyphens w:val="0"/>
        <w:adjustRightInd w:val="0"/>
        <w:spacing w:before="0"/>
        <w:rPr>
          <w:rFonts w:ascii="Times New Roman" w:hAnsi="Times New Roman"/>
          <w:b/>
        </w:rPr>
      </w:pPr>
      <w:bookmarkStart w:id="213" w:name="_Toc381014516"/>
      <w:bookmarkStart w:id="214" w:name="_Toc392241904"/>
      <w:r w:rsidRPr="00346170">
        <w:rPr>
          <w:rFonts w:ascii="Times New Roman" w:hAnsi="Times New Roman"/>
          <w:b/>
        </w:rPr>
        <w:t>Предложения по строительству и реконструкции тепловых сетей в целях обеспеч</w:t>
      </w:r>
      <w:r w:rsidRPr="00346170">
        <w:rPr>
          <w:rFonts w:ascii="Times New Roman" w:hAnsi="Times New Roman"/>
          <w:b/>
        </w:rPr>
        <w:t>е</w:t>
      </w:r>
      <w:r w:rsidRPr="00346170">
        <w:rPr>
          <w:rFonts w:ascii="Times New Roman" w:hAnsi="Times New Roman"/>
          <w:b/>
        </w:rPr>
        <w:t>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3"/>
      <w:bookmarkEnd w:id="214"/>
    </w:p>
    <w:p w:rsidR="00DF7659" w:rsidRPr="00DF7659" w:rsidRDefault="00DF7659" w:rsidP="00DF7659">
      <w:pPr>
        <w:rPr>
          <w:lang w:eastAsia="en-US"/>
        </w:rPr>
      </w:pPr>
    </w:p>
    <w:p w:rsidR="00395098" w:rsidRPr="00DF7659" w:rsidRDefault="00395098" w:rsidP="00395098">
      <w:pPr>
        <w:pStyle w:val="afffff"/>
        <w:rPr>
          <w:sz w:val="24"/>
          <w:szCs w:val="24"/>
        </w:rPr>
      </w:pPr>
      <w:r w:rsidRPr="00DF7659">
        <w:rPr>
          <w:sz w:val="24"/>
          <w:szCs w:val="24"/>
        </w:rPr>
        <w:t>В связи с тем, что на расчетный</w:t>
      </w:r>
      <w:r w:rsidR="00DF7659" w:rsidRPr="00DF7659">
        <w:rPr>
          <w:sz w:val="24"/>
          <w:szCs w:val="24"/>
        </w:rPr>
        <w:t xml:space="preserve"> срок до 2030 года по варианту 1</w:t>
      </w:r>
      <w:r w:rsidRPr="00DF7659">
        <w:rPr>
          <w:sz w:val="24"/>
          <w:szCs w:val="24"/>
        </w:rPr>
        <w:t xml:space="preserve"> в качестве источника централизованного теплоснабжения принят единственный источник тепловой энергии на сущ</w:t>
      </w:r>
      <w:r w:rsidRPr="00DF7659">
        <w:rPr>
          <w:sz w:val="24"/>
          <w:szCs w:val="24"/>
        </w:rPr>
        <w:t>е</w:t>
      </w:r>
      <w:r w:rsidRPr="00DF7659">
        <w:rPr>
          <w:sz w:val="24"/>
          <w:szCs w:val="24"/>
        </w:rPr>
        <w:t>ствующей территории,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w:t>
      </w:r>
      <w:r w:rsidRPr="00DF7659">
        <w:rPr>
          <w:sz w:val="24"/>
          <w:szCs w:val="24"/>
        </w:rPr>
        <w:t>с</w:t>
      </w:r>
      <w:r w:rsidRPr="00DF7659">
        <w:rPr>
          <w:sz w:val="24"/>
          <w:szCs w:val="24"/>
        </w:rPr>
        <w:t>точников тепловой энергии, не предусматривается.</w:t>
      </w:r>
    </w:p>
    <w:p w:rsidR="00346170" w:rsidRDefault="00346170" w:rsidP="00395098">
      <w:pPr>
        <w:pStyle w:val="a6"/>
        <w:spacing w:after="0" w:line="360" w:lineRule="auto"/>
        <w:ind w:firstLine="709"/>
        <w:jc w:val="both"/>
      </w:pPr>
    </w:p>
    <w:p w:rsidR="00346170" w:rsidRDefault="00346170" w:rsidP="00395098">
      <w:pPr>
        <w:pStyle w:val="a6"/>
        <w:spacing w:after="0" w:line="360" w:lineRule="auto"/>
        <w:ind w:firstLine="709"/>
        <w:jc w:val="both"/>
      </w:pP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215" w:name="_Toc381014517"/>
      <w:bookmarkStart w:id="216" w:name="_Toc392241905"/>
      <w:r w:rsidRPr="00346170">
        <w:rPr>
          <w:rFonts w:ascii="Times New Roman" w:hAnsi="Times New Roman"/>
          <w:b/>
          <w:lang w:eastAsia="ru-RU"/>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5"/>
      <w:bookmarkEnd w:id="216"/>
    </w:p>
    <w:p w:rsidR="00395098" w:rsidRDefault="00395098" w:rsidP="00395098">
      <w:pPr>
        <w:pStyle w:val="afffff"/>
        <w:rPr>
          <w:sz w:val="24"/>
          <w:szCs w:val="24"/>
        </w:rPr>
      </w:pPr>
      <w:r w:rsidRPr="00DF7659">
        <w:rPr>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DF7659">
        <w:rPr>
          <w:sz w:val="24"/>
          <w:szCs w:val="24"/>
        </w:rPr>
        <w:t>е</w:t>
      </w:r>
      <w:r w:rsidRPr="00DF7659">
        <w:rPr>
          <w:sz w:val="24"/>
          <w:szCs w:val="24"/>
        </w:rPr>
        <w:t xml:space="preserve">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w:t>
      </w:r>
      <w:r w:rsidR="00DF7659" w:rsidRPr="00DF7659">
        <w:rPr>
          <w:sz w:val="24"/>
          <w:szCs w:val="24"/>
        </w:rPr>
        <w:t>а также восстановление изоляции</w:t>
      </w:r>
      <w:r w:rsidRPr="00DF7659">
        <w:rPr>
          <w:sz w:val="24"/>
          <w:szCs w:val="24"/>
        </w:rPr>
        <w:t xml:space="preserve"> (снижение фактических и нормативных потерь тепловой энергии через изоляцию трубопроводов при передаче тепловой энергии).</w:t>
      </w: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217" w:name="_Toc381014518"/>
      <w:bookmarkStart w:id="218" w:name="_Toc392241906"/>
      <w:r w:rsidRPr="00346170">
        <w:rPr>
          <w:rFonts w:ascii="Times New Roman" w:hAnsi="Times New Roman"/>
          <w:b/>
          <w:lang w:eastAsia="ru-RU"/>
        </w:rPr>
        <w:lastRenderedPageBreak/>
        <w:t>Предложения по строительству и реконструкции тепловых сетей для обеспечения нормативной надежности и безопасности теплоснабжения</w:t>
      </w:r>
      <w:bookmarkEnd w:id="217"/>
      <w:bookmarkEnd w:id="218"/>
    </w:p>
    <w:p w:rsidR="00DF7659" w:rsidRPr="00DF7659" w:rsidRDefault="00DF7659" w:rsidP="00DF7659"/>
    <w:p w:rsidR="00395098" w:rsidRDefault="00395098" w:rsidP="00395098">
      <w:pPr>
        <w:pStyle w:val="afffff"/>
        <w:rPr>
          <w:sz w:val="24"/>
          <w:szCs w:val="24"/>
          <w:lang w:eastAsia="ru-RU"/>
        </w:rPr>
      </w:pPr>
      <w:r w:rsidRPr="00E300CD">
        <w:rPr>
          <w:sz w:val="24"/>
          <w:szCs w:val="24"/>
          <w:lang w:eastAsia="ru-RU"/>
        </w:rPr>
        <w:t>Строительство тепловых сетей для обеспечения нормативной надежности не предпол</w:t>
      </w:r>
      <w:r w:rsidRPr="00E300CD">
        <w:rPr>
          <w:sz w:val="24"/>
          <w:szCs w:val="24"/>
          <w:lang w:eastAsia="ru-RU"/>
        </w:rPr>
        <w:t>а</w:t>
      </w:r>
      <w:r w:rsidRPr="00E300CD">
        <w:rPr>
          <w:sz w:val="24"/>
          <w:szCs w:val="24"/>
          <w:lang w:eastAsia="ru-RU"/>
        </w:rPr>
        <w:t>гается. Необходимые показатели надежности достигаются за счет реконструкции трубопров</w:t>
      </w:r>
      <w:r w:rsidRPr="00E300CD">
        <w:rPr>
          <w:sz w:val="24"/>
          <w:szCs w:val="24"/>
          <w:lang w:eastAsia="ru-RU"/>
        </w:rPr>
        <w:t>о</w:t>
      </w:r>
      <w:r w:rsidRPr="00E300CD">
        <w:rPr>
          <w:sz w:val="24"/>
          <w:szCs w:val="24"/>
          <w:lang w:eastAsia="ru-RU"/>
        </w:rPr>
        <w:t>дов в связи с окончанием срока службы.</w:t>
      </w:r>
    </w:p>
    <w:p w:rsidR="00B644E7" w:rsidRDefault="00B644E7" w:rsidP="00395098">
      <w:pPr>
        <w:pStyle w:val="afffff"/>
        <w:rPr>
          <w:sz w:val="24"/>
          <w:szCs w:val="24"/>
          <w:lang w:eastAsia="ru-RU"/>
        </w:rPr>
      </w:pPr>
    </w:p>
    <w:p w:rsidR="00A027E7" w:rsidRDefault="00A027E7" w:rsidP="00395098">
      <w:pPr>
        <w:pStyle w:val="afffff"/>
        <w:rPr>
          <w:sz w:val="24"/>
          <w:szCs w:val="24"/>
          <w:lang w:eastAsia="ru-RU"/>
        </w:rPr>
      </w:pPr>
    </w:p>
    <w:p w:rsidR="00A027E7" w:rsidRDefault="00A027E7" w:rsidP="00395098">
      <w:pPr>
        <w:pStyle w:val="afffff"/>
        <w:rPr>
          <w:sz w:val="24"/>
          <w:szCs w:val="24"/>
          <w:lang w:eastAsia="ru-RU"/>
        </w:rPr>
      </w:pPr>
    </w:p>
    <w:p w:rsidR="00A027E7" w:rsidRDefault="00A027E7" w:rsidP="00395098">
      <w:pPr>
        <w:pStyle w:val="afffff"/>
        <w:rPr>
          <w:sz w:val="24"/>
          <w:szCs w:val="24"/>
          <w:lang w:eastAsia="ru-RU"/>
        </w:rPr>
      </w:pPr>
    </w:p>
    <w:p w:rsidR="00A027E7" w:rsidRDefault="00A027E7" w:rsidP="00395098">
      <w:pPr>
        <w:pStyle w:val="afffff"/>
        <w:rPr>
          <w:sz w:val="24"/>
          <w:szCs w:val="24"/>
          <w:lang w:eastAsia="ru-RU"/>
        </w:rPr>
      </w:pPr>
    </w:p>
    <w:p w:rsidR="00A027E7" w:rsidRDefault="00A027E7" w:rsidP="00395098">
      <w:pPr>
        <w:pStyle w:val="afffff"/>
        <w:rPr>
          <w:sz w:val="24"/>
          <w:szCs w:val="24"/>
          <w:lang w:eastAsia="ru-RU"/>
        </w:rPr>
      </w:pPr>
    </w:p>
    <w:p w:rsidR="00A027E7" w:rsidRDefault="00A027E7" w:rsidP="00395098">
      <w:pPr>
        <w:pStyle w:val="afffff"/>
        <w:rPr>
          <w:sz w:val="24"/>
          <w:szCs w:val="24"/>
          <w:lang w:eastAsia="ru-RU"/>
        </w:rPr>
      </w:pPr>
    </w:p>
    <w:p w:rsidR="00A027E7" w:rsidRDefault="00A027E7" w:rsidP="00395098">
      <w:pPr>
        <w:pStyle w:val="afffff"/>
        <w:rPr>
          <w:sz w:val="24"/>
          <w:szCs w:val="24"/>
          <w:lang w:eastAsia="ru-RU"/>
        </w:rPr>
      </w:pPr>
    </w:p>
    <w:p w:rsidR="00A027E7" w:rsidRDefault="00A027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E363F2" w:rsidRDefault="00E363F2"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B644E7" w:rsidRDefault="00B644E7" w:rsidP="00395098">
      <w:pPr>
        <w:pStyle w:val="afffff"/>
        <w:rPr>
          <w:sz w:val="24"/>
          <w:szCs w:val="24"/>
          <w:lang w:eastAsia="ru-RU"/>
        </w:rPr>
      </w:pPr>
    </w:p>
    <w:p w:rsidR="00346170" w:rsidRDefault="00346170" w:rsidP="00395098">
      <w:pPr>
        <w:pStyle w:val="afffff"/>
        <w:rPr>
          <w:sz w:val="24"/>
          <w:szCs w:val="24"/>
          <w:lang w:eastAsia="ru-RU"/>
        </w:rPr>
      </w:pPr>
    </w:p>
    <w:p w:rsidR="00346170" w:rsidRDefault="00346170" w:rsidP="00395098">
      <w:pPr>
        <w:pStyle w:val="afffff"/>
        <w:rPr>
          <w:sz w:val="24"/>
          <w:szCs w:val="24"/>
          <w:lang w:eastAsia="ru-RU"/>
        </w:rPr>
      </w:pPr>
    </w:p>
    <w:p w:rsidR="00346170" w:rsidRDefault="00346170" w:rsidP="00395098">
      <w:pPr>
        <w:pStyle w:val="afffff"/>
        <w:rPr>
          <w:sz w:val="24"/>
          <w:szCs w:val="24"/>
          <w:lang w:eastAsia="ru-RU"/>
        </w:rPr>
      </w:pPr>
    </w:p>
    <w:p w:rsidR="00346170" w:rsidRDefault="00346170" w:rsidP="00395098">
      <w:pPr>
        <w:pStyle w:val="afffff"/>
        <w:rPr>
          <w:sz w:val="24"/>
          <w:szCs w:val="24"/>
          <w:lang w:eastAsia="ru-RU"/>
        </w:rPr>
      </w:pPr>
    </w:p>
    <w:p w:rsidR="00346170" w:rsidRPr="00E300CD" w:rsidRDefault="00346170" w:rsidP="00395098">
      <w:pPr>
        <w:pStyle w:val="afffff"/>
        <w:rPr>
          <w:sz w:val="24"/>
          <w:szCs w:val="24"/>
          <w:lang w:eastAsia="ru-RU"/>
        </w:rPr>
      </w:pPr>
    </w:p>
    <w:p w:rsidR="00395098" w:rsidRPr="00346170" w:rsidRDefault="00395098"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219" w:name="_Toc381014519"/>
      <w:bookmarkStart w:id="220" w:name="_Toc392241907"/>
      <w:r w:rsidRPr="00346170">
        <w:rPr>
          <w:rFonts w:ascii="Times New Roman" w:hAnsi="Times New Roman"/>
          <w:b/>
        </w:rPr>
        <w:lastRenderedPageBreak/>
        <w:t>РАЗДЕЛ 6. ПЕРСПЕКТИВНЫЕ ТОПЛИВНЫЕ БАЛАНСЫ</w:t>
      </w:r>
      <w:bookmarkEnd w:id="219"/>
      <w:bookmarkEnd w:id="220"/>
    </w:p>
    <w:p w:rsidR="00395098" w:rsidRPr="00E300CD" w:rsidRDefault="00395098" w:rsidP="00395098">
      <w:pPr>
        <w:pStyle w:val="2f1"/>
        <w:shd w:val="clear" w:color="auto" w:fill="auto"/>
        <w:spacing w:line="360" w:lineRule="auto"/>
        <w:ind w:left="23"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395098" w:rsidRPr="00E300CD" w:rsidRDefault="00395098" w:rsidP="00395098">
      <w:pPr>
        <w:pStyle w:val="2f1"/>
        <w:shd w:val="clear" w:color="auto" w:fill="auto"/>
        <w:spacing w:line="360" w:lineRule="auto"/>
        <w:ind w:left="23"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 xml:space="preserve">нируемого периода представлены в таблице </w:t>
      </w:r>
      <w:r w:rsidR="003C23C3">
        <w:rPr>
          <w:sz w:val="24"/>
          <w:szCs w:val="24"/>
        </w:rPr>
        <w:t>13</w:t>
      </w:r>
      <w:r w:rsidRPr="00E300CD">
        <w:rPr>
          <w:sz w:val="24"/>
          <w:szCs w:val="24"/>
        </w:rPr>
        <w:t>.</w:t>
      </w:r>
    </w:p>
    <w:p w:rsidR="00395098" w:rsidRPr="00346170" w:rsidRDefault="00395098" w:rsidP="00395098">
      <w:pPr>
        <w:pStyle w:val="affffe"/>
        <w:shd w:val="clear" w:color="auto" w:fill="auto"/>
        <w:spacing w:line="413" w:lineRule="exact"/>
        <w:rPr>
          <w:b/>
          <w:sz w:val="24"/>
          <w:szCs w:val="24"/>
          <w:lang w:eastAsia="en-US"/>
        </w:rPr>
      </w:pPr>
      <w:bookmarkStart w:id="221" w:name="_Toc380772917"/>
      <w:bookmarkStart w:id="222" w:name="_Toc392158396"/>
      <w:r w:rsidRPr="00346170">
        <w:rPr>
          <w:b/>
          <w:sz w:val="24"/>
          <w:szCs w:val="24"/>
          <w:lang w:eastAsia="en-US"/>
        </w:rPr>
        <w:t xml:space="preserve">Таблица </w:t>
      </w:r>
      <w:r w:rsidR="008B4165" w:rsidRPr="00346170">
        <w:rPr>
          <w:b/>
          <w:sz w:val="24"/>
          <w:szCs w:val="24"/>
          <w:lang w:eastAsia="en-US"/>
        </w:rPr>
        <w:fldChar w:fldCharType="begin"/>
      </w:r>
      <w:r w:rsidRPr="00346170">
        <w:rPr>
          <w:b/>
          <w:sz w:val="24"/>
          <w:szCs w:val="24"/>
          <w:lang w:eastAsia="en-US"/>
        </w:rPr>
        <w:instrText xml:space="preserve"> SEQ Таблица \* ARABIC </w:instrText>
      </w:r>
      <w:r w:rsidR="008B4165" w:rsidRPr="00346170">
        <w:rPr>
          <w:b/>
          <w:sz w:val="24"/>
          <w:szCs w:val="24"/>
          <w:lang w:eastAsia="en-US"/>
        </w:rPr>
        <w:fldChar w:fldCharType="separate"/>
      </w:r>
      <w:r w:rsidR="009500BC">
        <w:rPr>
          <w:b/>
          <w:noProof/>
          <w:sz w:val="24"/>
          <w:szCs w:val="24"/>
          <w:lang w:eastAsia="en-US"/>
        </w:rPr>
        <w:t>13</w:t>
      </w:r>
      <w:r w:rsidR="008B4165" w:rsidRPr="00346170">
        <w:rPr>
          <w:b/>
          <w:sz w:val="24"/>
          <w:szCs w:val="24"/>
          <w:lang w:eastAsia="en-US"/>
        </w:rPr>
        <w:fldChar w:fldCharType="end"/>
      </w:r>
      <w:r w:rsidRPr="00346170">
        <w:rPr>
          <w:b/>
          <w:sz w:val="24"/>
          <w:szCs w:val="24"/>
          <w:lang w:eastAsia="en-US"/>
        </w:rPr>
        <w:t xml:space="preserve"> </w:t>
      </w:r>
      <w:r w:rsidR="003C23C3" w:rsidRPr="00346170">
        <w:rPr>
          <w:b/>
          <w:sz w:val="24"/>
          <w:szCs w:val="24"/>
          <w:lang w:eastAsia="en-US"/>
        </w:rPr>
        <w:t xml:space="preserve">- </w:t>
      </w:r>
      <w:r w:rsidRPr="00346170">
        <w:rPr>
          <w:b/>
          <w:sz w:val="24"/>
          <w:szCs w:val="24"/>
          <w:lang w:eastAsia="en-US"/>
        </w:rPr>
        <w:t>Перспективные топливные балансы теплоисточников</w:t>
      </w:r>
      <w:bookmarkEnd w:id="221"/>
      <w:bookmarkEnd w:id="222"/>
      <w:r w:rsidRPr="00346170">
        <w:rPr>
          <w:b/>
          <w:sz w:val="24"/>
          <w:szCs w:val="24"/>
          <w:lang w:eastAsia="en-US"/>
        </w:rPr>
        <w:t xml:space="preserve"> </w:t>
      </w:r>
    </w:p>
    <w:tbl>
      <w:tblPr>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428"/>
        <w:gridCol w:w="1417"/>
        <w:gridCol w:w="1418"/>
        <w:gridCol w:w="1809"/>
        <w:gridCol w:w="1704"/>
        <w:gridCol w:w="1315"/>
        <w:gridCol w:w="1378"/>
      </w:tblGrid>
      <w:tr w:rsidR="00395098" w:rsidTr="00E523EF">
        <w:trPr>
          <w:trHeight w:hRule="exact" w:val="1953"/>
        </w:trPr>
        <w:tc>
          <w:tcPr>
            <w:tcW w:w="1428" w:type="dxa"/>
            <w:shd w:val="clear" w:color="auto" w:fill="BFBFBF" w:themeFill="background1" w:themeFillShade="BF"/>
            <w:vAlign w:val="center"/>
          </w:tcPr>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Источник</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тепловой</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энергии</w:t>
            </w:r>
          </w:p>
        </w:tc>
        <w:tc>
          <w:tcPr>
            <w:tcW w:w="1417" w:type="dxa"/>
            <w:shd w:val="clear" w:color="auto" w:fill="BFBFBF" w:themeFill="background1" w:themeFillShade="BF"/>
            <w:vAlign w:val="center"/>
          </w:tcPr>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Устан</w:t>
            </w:r>
            <w:r w:rsidR="005D191F" w:rsidRPr="00180AC6">
              <w:rPr>
                <w:rStyle w:val="11pt"/>
                <w:b/>
              </w:rPr>
              <w:t>.</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мощность,</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Гкал</w:t>
            </w:r>
          </w:p>
        </w:tc>
        <w:tc>
          <w:tcPr>
            <w:tcW w:w="1418" w:type="dxa"/>
            <w:shd w:val="clear" w:color="auto" w:fill="BFBFBF" w:themeFill="background1" w:themeFillShade="BF"/>
            <w:vAlign w:val="center"/>
          </w:tcPr>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Максимал</w:t>
            </w:r>
            <w:r w:rsidRPr="00180AC6">
              <w:rPr>
                <w:rStyle w:val="11pt"/>
                <w:b/>
              </w:rPr>
              <w:t>ь</w:t>
            </w:r>
            <w:r w:rsidRPr="00180AC6">
              <w:rPr>
                <w:rStyle w:val="11pt"/>
                <w:b/>
              </w:rPr>
              <w:t>но</w:t>
            </w:r>
            <w:r w:rsidRPr="00180AC6">
              <w:rPr>
                <w:rStyle w:val="11pt"/>
                <w:b/>
              </w:rPr>
              <w:softHyphen/>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часовая</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тепловая</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нагрузка,</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Г кал/час</w:t>
            </w:r>
          </w:p>
        </w:tc>
        <w:tc>
          <w:tcPr>
            <w:tcW w:w="1809" w:type="dxa"/>
            <w:shd w:val="clear" w:color="auto" w:fill="BFBFBF" w:themeFill="background1" w:themeFillShade="BF"/>
            <w:vAlign w:val="center"/>
          </w:tcPr>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Годовой</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отпуск</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тепла,</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Гкал</w:t>
            </w:r>
          </w:p>
        </w:tc>
        <w:tc>
          <w:tcPr>
            <w:tcW w:w="1704" w:type="dxa"/>
            <w:shd w:val="clear" w:color="auto" w:fill="BFBFBF" w:themeFill="background1" w:themeFillShade="BF"/>
            <w:vAlign w:val="center"/>
          </w:tcPr>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Максимально</w:t>
            </w:r>
            <w:r w:rsidRPr="00180AC6">
              <w:rPr>
                <w:rStyle w:val="11pt"/>
                <w:b/>
              </w:rPr>
              <w:softHyphen/>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часовой</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расход</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топлива,</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т.у.т./ч</w:t>
            </w:r>
          </w:p>
        </w:tc>
        <w:tc>
          <w:tcPr>
            <w:tcW w:w="1315" w:type="dxa"/>
            <w:shd w:val="clear" w:color="auto" w:fill="BFBFBF" w:themeFill="background1" w:themeFillShade="BF"/>
            <w:vAlign w:val="center"/>
          </w:tcPr>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Годовой</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расход</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условного</w:t>
            </w:r>
          </w:p>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топлива,</w:t>
            </w:r>
          </w:p>
          <w:p w:rsidR="00395098" w:rsidRPr="00180AC6" w:rsidRDefault="0035754B" w:rsidP="0035754B">
            <w:pPr>
              <w:pStyle w:val="2f1"/>
              <w:shd w:val="clear" w:color="auto" w:fill="auto"/>
              <w:spacing w:line="240" w:lineRule="auto"/>
              <w:ind w:firstLine="0"/>
              <w:jc w:val="center"/>
              <w:rPr>
                <w:b/>
                <w:highlight w:val="lightGray"/>
              </w:rPr>
            </w:pPr>
            <w:r w:rsidRPr="00180AC6">
              <w:rPr>
                <w:rStyle w:val="11pt"/>
                <w:b/>
              </w:rPr>
              <w:t xml:space="preserve">тыс. </w:t>
            </w:r>
            <w:r w:rsidR="00395098" w:rsidRPr="00180AC6">
              <w:rPr>
                <w:rStyle w:val="11pt"/>
                <w:b/>
              </w:rPr>
              <w:t>т.у.т.</w:t>
            </w:r>
          </w:p>
        </w:tc>
        <w:tc>
          <w:tcPr>
            <w:tcW w:w="1378" w:type="dxa"/>
            <w:shd w:val="clear" w:color="auto" w:fill="BFBFBF" w:themeFill="background1" w:themeFillShade="BF"/>
            <w:vAlign w:val="center"/>
          </w:tcPr>
          <w:p w:rsidR="00395098" w:rsidRPr="00180AC6" w:rsidRDefault="00395098" w:rsidP="0035754B">
            <w:pPr>
              <w:pStyle w:val="2f1"/>
              <w:shd w:val="clear" w:color="auto" w:fill="auto"/>
              <w:spacing w:line="240" w:lineRule="auto"/>
              <w:ind w:firstLine="0"/>
              <w:jc w:val="center"/>
              <w:rPr>
                <w:b/>
                <w:highlight w:val="lightGray"/>
              </w:rPr>
            </w:pPr>
            <w:r w:rsidRPr="00180AC6">
              <w:rPr>
                <w:rStyle w:val="11pt"/>
                <w:b/>
              </w:rPr>
              <w:t>Удельный расход у</w:t>
            </w:r>
            <w:r w:rsidRPr="00180AC6">
              <w:rPr>
                <w:rStyle w:val="11pt"/>
                <w:b/>
              </w:rPr>
              <w:t>с</w:t>
            </w:r>
            <w:r w:rsidRPr="00180AC6">
              <w:rPr>
                <w:rStyle w:val="11pt"/>
                <w:b/>
              </w:rPr>
              <w:t>ловного то</w:t>
            </w:r>
            <w:r w:rsidRPr="00180AC6">
              <w:rPr>
                <w:rStyle w:val="11pt"/>
                <w:b/>
              </w:rPr>
              <w:t>п</w:t>
            </w:r>
            <w:r w:rsidRPr="00180AC6">
              <w:rPr>
                <w:rStyle w:val="11pt"/>
                <w:b/>
              </w:rPr>
              <w:t>лива на о</w:t>
            </w:r>
            <w:r w:rsidRPr="00180AC6">
              <w:rPr>
                <w:rStyle w:val="11pt"/>
                <w:b/>
              </w:rPr>
              <w:t>т</w:t>
            </w:r>
            <w:r w:rsidRPr="00180AC6">
              <w:rPr>
                <w:rStyle w:val="11pt"/>
                <w:b/>
              </w:rPr>
              <w:t>пуск тепл</w:t>
            </w:r>
            <w:r w:rsidRPr="00180AC6">
              <w:rPr>
                <w:rStyle w:val="11pt"/>
                <w:b/>
              </w:rPr>
              <w:t>о</w:t>
            </w:r>
            <w:r w:rsidRPr="00180AC6">
              <w:rPr>
                <w:rStyle w:val="11pt"/>
                <w:b/>
              </w:rPr>
              <w:t>вой энергии, кгу.т./Г кал</w:t>
            </w:r>
          </w:p>
        </w:tc>
      </w:tr>
      <w:tr w:rsidR="00395098" w:rsidTr="00CE4699">
        <w:trPr>
          <w:trHeight w:hRule="exact" w:val="288"/>
        </w:trPr>
        <w:tc>
          <w:tcPr>
            <w:tcW w:w="10469" w:type="dxa"/>
            <w:gridSpan w:val="7"/>
            <w:shd w:val="clear" w:color="auto" w:fill="FFFFFF"/>
            <w:vAlign w:val="center"/>
          </w:tcPr>
          <w:p w:rsidR="00395098" w:rsidRDefault="00395098" w:rsidP="00CE4699">
            <w:pPr>
              <w:pStyle w:val="2f1"/>
              <w:shd w:val="clear" w:color="auto" w:fill="auto"/>
              <w:spacing w:line="240" w:lineRule="auto"/>
              <w:ind w:firstLine="0"/>
              <w:jc w:val="center"/>
            </w:pPr>
            <w:r>
              <w:rPr>
                <w:rStyle w:val="11pt"/>
              </w:rPr>
              <w:t>2013г.</w:t>
            </w:r>
          </w:p>
        </w:tc>
      </w:tr>
      <w:tr w:rsidR="00430145" w:rsidTr="005D191F">
        <w:trPr>
          <w:trHeight w:hRule="exact" w:val="993"/>
        </w:trPr>
        <w:tc>
          <w:tcPr>
            <w:tcW w:w="1428" w:type="dxa"/>
            <w:shd w:val="clear" w:color="auto" w:fill="FFFFFF"/>
            <w:vAlign w:val="center"/>
          </w:tcPr>
          <w:p w:rsidR="00430145" w:rsidRPr="005D191F" w:rsidRDefault="00430145" w:rsidP="005D191F">
            <w:pPr>
              <w:pStyle w:val="2f1"/>
              <w:shd w:val="clear" w:color="auto" w:fill="auto"/>
              <w:spacing w:line="240" w:lineRule="auto"/>
              <w:ind w:firstLine="0"/>
              <w:jc w:val="center"/>
              <w:rPr>
                <w:sz w:val="20"/>
                <w:szCs w:val="20"/>
              </w:rPr>
            </w:pPr>
            <w:r w:rsidRPr="005D191F">
              <w:rPr>
                <w:rStyle w:val="11pt"/>
                <w:sz w:val="20"/>
                <w:szCs w:val="20"/>
              </w:rPr>
              <w:t>Котельная п. Антоновка</w:t>
            </w:r>
          </w:p>
        </w:tc>
        <w:tc>
          <w:tcPr>
            <w:tcW w:w="1417" w:type="dxa"/>
            <w:shd w:val="clear" w:color="auto" w:fill="FFFFFF"/>
            <w:vAlign w:val="center"/>
          </w:tcPr>
          <w:p w:rsidR="00430145" w:rsidRPr="005D191F" w:rsidRDefault="00430145" w:rsidP="005D191F">
            <w:pPr>
              <w:pStyle w:val="2f1"/>
              <w:shd w:val="clear" w:color="auto" w:fill="auto"/>
              <w:spacing w:line="240" w:lineRule="auto"/>
              <w:ind w:firstLine="0"/>
              <w:jc w:val="center"/>
              <w:rPr>
                <w:sz w:val="20"/>
                <w:szCs w:val="20"/>
              </w:rPr>
            </w:pPr>
            <w:r w:rsidRPr="005D191F">
              <w:rPr>
                <w:rStyle w:val="11pt"/>
                <w:sz w:val="20"/>
                <w:szCs w:val="20"/>
              </w:rPr>
              <w:t>1,72</w:t>
            </w:r>
          </w:p>
        </w:tc>
        <w:tc>
          <w:tcPr>
            <w:tcW w:w="1418" w:type="dxa"/>
            <w:shd w:val="clear" w:color="auto" w:fill="FFFFFF"/>
            <w:vAlign w:val="center"/>
          </w:tcPr>
          <w:p w:rsidR="00430145" w:rsidRPr="005D191F" w:rsidRDefault="00430145" w:rsidP="005D191F">
            <w:pPr>
              <w:pStyle w:val="2f1"/>
              <w:shd w:val="clear" w:color="auto" w:fill="auto"/>
              <w:spacing w:line="240" w:lineRule="auto"/>
              <w:ind w:firstLine="0"/>
              <w:jc w:val="center"/>
              <w:rPr>
                <w:sz w:val="20"/>
                <w:szCs w:val="20"/>
              </w:rPr>
            </w:pPr>
            <w:r w:rsidRPr="005D191F">
              <w:rPr>
                <w:rStyle w:val="11pt"/>
                <w:sz w:val="20"/>
                <w:szCs w:val="20"/>
              </w:rPr>
              <w:t>0,806</w:t>
            </w:r>
          </w:p>
        </w:tc>
        <w:tc>
          <w:tcPr>
            <w:tcW w:w="1809" w:type="dxa"/>
            <w:shd w:val="clear" w:color="auto" w:fill="FFFFFF"/>
            <w:vAlign w:val="center"/>
          </w:tcPr>
          <w:p w:rsidR="005D191F" w:rsidRPr="005D191F" w:rsidRDefault="005D191F" w:rsidP="005D191F">
            <w:pPr>
              <w:spacing w:after="0" w:line="240" w:lineRule="auto"/>
              <w:jc w:val="center"/>
              <w:rPr>
                <w:rFonts w:ascii="Times New Roman" w:hAnsi="Times New Roman"/>
                <w:color w:val="000000"/>
                <w:sz w:val="20"/>
                <w:szCs w:val="20"/>
              </w:rPr>
            </w:pPr>
            <w:r w:rsidRPr="005D191F">
              <w:rPr>
                <w:rFonts w:ascii="Times New Roman" w:hAnsi="Times New Roman"/>
                <w:color w:val="000000"/>
                <w:sz w:val="20"/>
                <w:szCs w:val="20"/>
              </w:rPr>
              <w:t>2200 (по данным ТСО)</w:t>
            </w:r>
          </w:p>
          <w:p w:rsidR="00430145" w:rsidRPr="005D191F" w:rsidRDefault="005D191F" w:rsidP="005D191F">
            <w:pPr>
              <w:spacing w:after="0" w:line="240" w:lineRule="auto"/>
              <w:jc w:val="center"/>
              <w:rPr>
                <w:rFonts w:ascii="Times New Roman" w:hAnsi="Times New Roman"/>
                <w:color w:val="000000"/>
                <w:sz w:val="20"/>
                <w:szCs w:val="20"/>
              </w:rPr>
            </w:pPr>
            <w:r w:rsidRPr="005D191F">
              <w:rPr>
                <w:rFonts w:ascii="Times New Roman" w:hAnsi="Times New Roman"/>
                <w:color w:val="000000"/>
                <w:sz w:val="20"/>
                <w:szCs w:val="20"/>
              </w:rPr>
              <w:t>2260 (расчетно)</w:t>
            </w:r>
          </w:p>
        </w:tc>
        <w:tc>
          <w:tcPr>
            <w:tcW w:w="1704" w:type="dxa"/>
            <w:shd w:val="clear" w:color="auto" w:fill="FFFFFF"/>
            <w:vAlign w:val="center"/>
          </w:tcPr>
          <w:p w:rsidR="00430145" w:rsidRPr="005D191F" w:rsidRDefault="00430145" w:rsidP="005D191F">
            <w:pPr>
              <w:spacing w:after="0" w:line="240" w:lineRule="auto"/>
              <w:jc w:val="center"/>
              <w:rPr>
                <w:rFonts w:ascii="Times New Roman" w:hAnsi="Times New Roman"/>
                <w:color w:val="000000"/>
                <w:sz w:val="20"/>
                <w:szCs w:val="20"/>
              </w:rPr>
            </w:pPr>
            <w:r w:rsidRPr="005D191F">
              <w:rPr>
                <w:rStyle w:val="11pt"/>
                <w:sz w:val="20"/>
                <w:szCs w:val="20"/>
              </w:rPr>
              <w:t>69,32</w:t>
            </w:r>
          </w:p>
        </w:tc>
        <w:tc>
          <w:tcPr>
            <w:tcW w:w="1315" w:type="dxa"/>
            <w:shd w:val="clear" w:color="auto" w:fill="FFFFFF"/>
            <w:vAlign w:val="center"/>
          </w:tcPr>
          <w:p w:rsidR="00430145" w:rsidRDefault="00430145" w:rsidP="005D191F">
            <w:pPr>
              <w:pStyle w:val="2f1"/>
              <w:shd w:val="clear" w:color="auto" w:fill="auto"/>
              <w:spacing w:line="240" w:lineRule="auto"/>
              <w:ind w:firstLine="0"/>
              <w:jc w:val="center"/>
              <w:rPr>
                <w:sz w:val="20"/>
                <w:szCs w:val="20"/>
              </w:rPr>
            </w:pPr>
            <w:r w:rsidRPr="005D191F">
              <w:rPr>
                <w:sz w:val="20"/>
                <w:szCs w:val="20"/>
              </w:rPr>
              <w:t>264,21</w:t>
            </w:r>
            <w:r w:rsidR="005D191F">
              <w:rPr>
                <w:sz w:val="20"/>
                <w:szCs w:val="20"/>
              </w:rPr>
              <w:t xml:space="preserve"> (по данным ТСО)</w:t>
            </w:r>
          </w:p>
          <w:p w:rsidR="005D191F" w:rsidRPr="005D191F" w:rsidRDefault="007D2D38" w:rsidP="005D191F">
            <w:pPr>
              <w:pStyle w:val="2f1"/>
              <w:shd w:val="clear" w:color="auto" w:fill="auto"/>
              <w:spacing w:line="240" w:lineRule="auto"/>
              <w:ind w:firstLine="0"/>
              <w:jc w:val="center"/>
              <w:rPr>
                <w:sz w:val="20"/>
                <w:szCs w:val="20"/>
              </w:rPr>
            </w:pPr>
            <w:r>
              <w:rPr>
                <w:color w:val="000000"/>
                <w:sz w:val="20"/>
                <w:szCs w:val="20"/>
              </w:rPr>
              <w:t>250,01</w:t>
            </w:r>
            <w:r w:rsidR="005D191F">
              <w:rPr>
                <w:color w:val="000000"/>
                <w:sz w:val="20"/>
                <w:szCs w:val="20"/>
              </w:rPr>
              <w:t xml:space="preserve"> </w:t>
            </w:r>
            <w:r w:rsidR="005D191F" w:rsidRPr="005D191F">
              <w:rPr>
                <w:color w:val="000000"/>
                <w:sz w:val="20"/>
                <w:szCs w:val="20"/>
              </w:rPr>
              <w:t>(ра</w:t>
            </w:r>
            <w:r w:rsidR="005D191F" w:rsidRPr="005D191F">
              <w:rPr>
                <w:color w:val="000000"/>
                <w:sz w:val="20"/>
                <w:szCs w:val="20"/>
              </w:rPr>
              <w:t>с</w:t>
            </w:r>
            <w:r w:rsidR="005D191F" w:rsidRPr="005D191F">
              <w:rPr>
                <w:color w:val="000000"/>
                <w:sz w:val="20"/>
                <w:szCs w:val="20"/>
              </w:rPr>
              <w:t>четно)</w:t>
            </w:r>
          </w:p>
        </w:tc>
        <w:tc>
          <w:tcPr>
            <w:tcW w:w="1378" w:type="dxa"/>
            <w:shd w:val="clear" w:color="auto" w:fill="FFFFFF"/>
            <w:vAlign w:val="center"/>
          </w:tcPr>
          <w:p w:rsidR="00430145" w:rsidRPr="005D191F" w:rsidRDefault="00430145" w:rsidP="005D191F">
            <w:pPr>
              <w:pStyle w:val="2f1"/>
              <w:shd w:val="clear" w:color="auto" w:fill="auto"/>
              <w:spacing w:line="240" w:lineRule="auto"/>
              <w:ind w:firstLine="0"/>
              <w:jc w:val="center"/>
              <w:rPr>
                <w:sz w:val="20"/>
                <w:szCs w:val="20"/>
              </w:rPr>
            </w:pPr>
            <w:r w:rsidRPr="005D191F">
              <w:rPr>
                <w:sz w:val="20"/>
                <w:szCs w:val="20"/>
              </w:rPr>
              <w:t>156,1</w:t>
            </w:r>
          </w:p>
        </w:tc>
      </w:tr>
      <w:tr w:rsidR="00395098" w:rsidTr="005D191F">
        <w:trPr>
          <w:trHeight w:hRule="exact" w:val="288"/>
        </w:trPr>
        <w:tc>
          <w:tcPr>
            <w:tcW w:w="10469" w:type="dxa"/>
            <w:gridSpan w:val="7"/>
            <w:shd w:val="clear" w:color="auto" w:fill="FFFFFF"/>
            <w:vAlign w:val="center"/>
          </w:tcPr>
          <w:p w:rsidR="00395098" w:rsidRPr="005D191F" w:rsidRDefault="003C23C3" w:rsidP="005D191F">
            <w:pPr>
              <w:pStyle w:val="2f1"/>
              <w:shd w:val="clear" w:color="auto" w:fill="auto"/>
              <w:spacing w:line="240" w:lineRule="auto"/>
              <w:ind w:firstLine="0"/>
              <w:jc w:val="center"/>
              <w:rPr>
                <w:sz w:val="20"/>
                <w:szCs w:val="20"/>
              </w:rPr>
            </w:pPr>
            <w:r w:rsidRPr="005D191F">
              <w:rPr>
                <w:rStyle w:val="11pt"/>
                <w:sz w:val="20"/>
                <w:szCs w:val="20"/>
              </w:rPr>
              <w:t>2023</w:t>
            </w:r>
            <w:r w:rsidR="00395098" w:rsidRPr="005D191F">
              <w:rPr>
                <w:rStyle w:val="11pt"/>
                <w:sz w:val="20"/>
                <w:szCs w:val="20"/>
              </w:rPr>
              <w:t xml:space="preserve"> г.</w:t>
            </w:r>
          </w:p>
        </w:tc>
      </w:tr>
      <w:tr w:rsidR="0035754B" w:rsidTr="005D191F">
        <w:trPr>
          <w:trHeight w:hRule="exact" w:val="716"/>
        </w:trPr>
        <w:tc>
          <w:tcPr>
            <w:tcW w:w="1428" w:type="dxa"/>
            <w:shd w:val="clear" w:color="auto" w:fill="FFFFFF"/>
            <w:vAlign w:val="center"/>
          </w:tcPr>
          <w:p w:rsidR="0035754B" w:rsidRPr="005D191F" w:rsidRDefault="0035754B" w:rsidP="005D191F">
            <w:pPr>
              <w:pStyle w:val="2f1"/>
              <w:shd w:val="clear" w:color="auto" w:fill="auto"/>
              <w:spacing w:line="240" w:lineRule="auto"/>
              <w:ind w:firstLine="0"/>
              <w:jc w:val="center"/>
              <w:rPr>
                <w:sz w:val="20"/>
                <w:szCs w:val="20"/>
              </w:rPr>
            </w:pPr>
            <w:r w:rsidRPr="005D191F">
              <w:rPr>
                <w:rStyle w:val="11pt"/>
                <w:sz w:val="20"/>
                <w:szCs w:val="20"/>
              </w:rPr>
              <w:t>Котельная п. Антоновка</w:t>
            </w:r>
          </w:p>
        </w:tc>
        <w:tc>
          <w:tcPr>
            <w:tcW w:w="1417" w:type="dxa"/>
            <w:shd w:val="clear" w:color="auto" w:fill="FFFFFF"/>
            <w:vAlign w:val="center"/>
          </w:tcPr>
          <w:p w:rsidR="0035754B" w:rsidRPr="005D191F" w:rsidRDefault="0035754B" w:rsidP="005D191F">
            <w:pPr>
              <w:pStyle w:val="2f1"/>
              <w:shd w:val="clear" w:color="auto" w:fill="auto"/>
              <w:spacing w:line="240" w:lineRule="auto"/>
              <w:ind w:firstLine="0"/>
              <w:jc w:val="center"/>
              <w:rPr>
                <w:sz w:val="20"/>
                <w:szCs w:val="20"/>
              </w:rPr>
            </w:pPr>
            <w:r w:rsidRPr="005D191F">
              <w:rPr>
                <w:rStyle w:val="11pt"/>
                <w:sz w:val="20"/>
                <w:szCs w:val="20"/>
              </w:rPr>
              <w:t>1,72</w:t>
            </w:r>
          </w:p>
        </w:tc>
        <w:tc>
          <w:tcPr>
            <w:tcW w:w="1418" w:type="dxa"/>
            <w:shd w:val="clear" w:color="auto" w:fill="FFFFFF"/>
            <w:vAlign w:val="center"/>
          </w:tcPr>
          <w:p w:rsidR="0035754B" w:rsidRPr="005D191F" w:rsidRDefault="00CE4699" w:rsidP="005D191F">
            <w:pPr>
              <w:pStyle w:val="2f1"/>
              <w:shd w:val="clear" w:color="auto" w:fill="auto"/>
              <w:spacing w:line="240" w:lineRule="auto"/>
              <w:ind w:firstLine="0"/>
              <w:jc w:val="center"/>
              <w:rPr>
                <w:sz w:val="20"/>
                <w:szCs w:val="20"/>
              </w:rPr>
            </w:pPr>
            <w:r w:rsidRPr="005D191F">
              <w:rPr>
                <w:rStyle w:val="11pt"/>
                <w:sz w:val="20"/>
                <w:szCs w:val="20"/>
              </w:rPr>
              <w:t>0,806</w:t>
            </w:r>
          </w:p>
        </w:tc>
        <w:tc>
          <w:tcPr>
            <w:tcW w:w="1809" w:type="dxa"/>
            <w:shd w:val="clear" w:color="auto" w:fill="FFFFFF"/>
            <w:vAlign w:val="center"/>
          </w:tcPr>
          <w:p w:rsidR="0035754B" w:rsidRPr="005D191F" w:rsidRDefault="005D191F" w:rsidP="005D191F">
            <w:pPr>
              <w:pStyle w:val="2f1"/>
              <w:shd w:val="clear" w:color="auto" w:fill="auto"/>
              <w:spacing w:line="240" w:lineRule="auto"/>
              <w:ind w:firstLine="0"/>
              <w:jc w:val="center"/>
              <w:rPr>
                <w:sz w:val="20"/>
                <w:szCs w:val="20"/>
              </w:rPr>
            </w:pPr>
            <w:r>
              <w:rPr>
                <w:color w:val="000000"/>
                <w:sz w:val="20"/>
                <w:szCs w:val="20"/>
              </w:rPr>
              <w:t>2116</w:t>
            </w:r>
          </w:p>
        </w:tc>
        <w:tc>
          <w:tcPr>
            <w:tcW w:w="1704" w:type="dxa"/>
            <w:shd w:val="clear" w:color="auto" w:fill="FFFFFF"/>
            <w:vAlign w:val="center"/>
          </w:tcPr>
          <w:p w:rsidR="0035754B" w:rsidRPr="005D191F" w:rsidRDefault="00430145" w:rsidP="005D191F">
            <w:pPr>
              <w:pStyle w:val="2f1"/>
              <w:shd w:val="clear" w:color="auto" w:fill="auto"/>
              <w:spacing w:line="240" w:lineRule="auto"/>
              <w:ind w:firstLine="0"/>
              <w:jc w:val="center"/>
              <w:rPr>
                <w:sz w:val="20"/>
                <w:szCs w:val="20"/>
              </w:rPr>
            </w:pPr>
            <w:r w:rsidRPr="005D191F">
              <w:rPr>
                <w:rStyle w:val="11pt"/>
                <w:sz w:val="20"/>
                <w:szCs w:val="20"/>
              </w:rPr>
              <w:t>69,32</w:t>
            </w:r>
          </w:p>
        </w:tc>
        <w:tc>
          <w:tcPr>
            <w:tcW w:w="1315" w:type="dxa"/>
            <w:shd w:val="clear" w:color="auto" w:fill="FFFFFF"/>
            <w:vAlign w:val="center"/>
          </w:tcPr>
          <w:p w:rsidR="0035754B" w:rsidRPr="005D191F" w:rsidRDefault="00570099" w:rsidP="005D191F">
            <w:pPr>
              <w:pStyle w:val="2f1"/>
              <w:shd w:val="clear" w:color="auto" w:fill="auto"/>
              <w:spacing w:line="240" w:lineRule="auto"/>
              <w:ind w:firstLine="0"/>
              <w:jc w:val="center"/>
              <w:rPr>
                <w:sz w:val="20"/>
                <w:szCs w:val="20"/>
              </w:rPr>
            </w:pPr>
            <w:r>
              <w:rPr>
                <w:sz w:val="20"/>
                <w:szCs w:val="20"/>
              </w:rPr>
              <w:t>229,27</w:t>
            </w:r>
          </w:p>
        </w:tc>
        <w:tc>
          <w:tcPr>
            <w:tcW w:w="1378" w:type="dxa"/>
            <w:shd w:val="clear" w:color="auto" w:fill="FFFFFF"/>
            <w:vAlign w:val="center"/>
          </w:tcPr>
          <w:p w:rsidR="0035754B" w:rsidRPr="005D191F" w:rsidRDefault="0035754B" w:rsidP="005D191F">
            <w:pPr>
              <w:pStyle w:val="2f1"/>
              <w:shd w:val="clear" w:color="auto" w:fill="auto"/>
              <w:spacing w:line="240" w:lineRule="auto"/>
              <w:ind w:firstLine="0"/>
              <w:jc w:val="center"/>
              <w:rPr>
                <w:sz w:val="20"/>
                <w:szCs w:val="20"/>
              </w:rPr>
            </w:pPr>
            <w:r w:rsidRPr="005D191F">
              <w:rPr>
                <w:sz w:val="20"/>
                <w:szCs w:val="20"/>
              </w:rPr>
              <w:t>156,1</w:t>
            </w:r>
          </w:p>
        </w:tc>
      </w:tr>
      <w:tr w:rsidR="00395098" w:rsidTr="005D191F">
        <w:trPr>
          <w:trHeight w:hRule="exact" w:val="288"/>
        </w:trPr>
        <w:tc>
          <w:tcPr>
            <w:tcW w:w="10469" w:type="dxa"/>
            <w:gridSpan w:val="7"/>
            <w:shd w:val="clear" w:color="auto" w:fill="FFFFFF"/>
            <w:vAlign w:val="center"/>
          </w:tcPr>
          <w:p w:rsidR="00395098" w:rsidRPr="005D191F" w:rsidRDefault="003C23C3" w:rsidP="005D191F">
            <w:pPr>
              <w:pStyle w:val="2f1"/>
              <w:shd w:val="clear" w:color="auto" w:fill="auto"/>
              <w:spacing w:line="240" w:lineRule="auto"/>
              <w:ind w:firstLine="0"/>
              <w:jc w:val="center"/>
              <w:rPr>
                <w:sz w:val="20"/>
                <w:szCs w:val="20"/>
              </w:rPr>
            </w:pPr>
            <w:r w:rsidRPr="005D191F">
              <w:rPr>
                <w:rStyle w:val="11pt"/>
                <w:sz w:val="20"/>
                <w:szCs w:val="20"/>
              </w:rPr>
              <w:t>2033</w:t>
            </w:r>
            <w:r w:rsidR="00395098" w:rsidRPr="005D191F">
              <w:rPr>
                <w:rStyle w:val="11pt"/>
                <w:sz w:val="20"/>
                <w:szCs w:val="20"/>
              </w:rPr>
              <w:t xml:space="preserve"> г.</w:t>
            </w:r>
          </w:p>
        </w:tc>
      </w:tr>
      <w:tr w:rsidR="00395098" w:rsidTr="005D191F">
        <w:trPr>
          <w:trHeight w:hRule="exact" w:val="541"/>
        </w:trPr>
        <w:tc>
          <w:tcPr>
            <w:tcW w:w="1428" w:type="dxa"/>
            <w:shd w:val="clear" w:color="auto" w:fill="FFFFFF"/>
            <w:vAlign w:val="center"/>
          </w:tcPr>
          <w:p w:rsidR="00395098" w:rsidRPr="005D191F" w:rsidRDefault="0035754B" w:rsidP="005D191F">
            <w:pPr>
              <w:pStyle w:val="2f1"/>
              <w:shd w:val="clear" w:color="auto" w:fill="auto"/>
              <w:spacing w:line="240" w:lineRule="auto"/>
              <w:ind w:firstLine="0"/>
              <w:jc w:val="center"/>
              <w:rPr>
                <w:sz w:val="20"/>
                <w:szCs w:val="20"/>
              </w:rPr>
            </w:pPr>
            <w:r w:rsidRPr="005D191F">
              <w:rPr>
                <w:rStyle w:val="11pt"/>
                <w:sz w:val="20"/>
                <w:szCs w:val="20"/>
              </w:rPr>
              <w:t>Котельная п. Антоновка</w:t>
            </w:r>
          </w:p>
        </w:tc>
        <w:tc>
          <w:tcPr>
            <w:tcW w:w="1417" w:type="dxa"/>
            <w:shd w:val="clear" w:color="auto" w:fill="FFFFFF"/>
            <w:vAlign w:val="center"/>
          </w:tcPr>
          <w:p w:rsidR="00395098" w:rsidRPr="005D191F" w:rsidRDefault="00CE4699" w:rsidP="005D191F">
            <w:pPr>
              <w:pStyle w:val="2f1"/>
              <w:shd w:val="clear" w:color="auto" w:fill="auto"/>
              <w:spacing w:line="240" w:lineRule="auto"/>
              <w:ind w:firstLine="0"/>
              <w:jc w:val="center"/>
              <w:rPr>
                <w:sz w:val="20"/>
                <w:szCs w:val="20"/>
              </w:rPr>
            </w:pPr>
            <w:r w:rsidRPr="005D191F">
              <w:rPr>
                <w:sz w:val="20"/>
                <w:szCs w:val="20"/>
              </w:rPr>
              <w:t>1,72</w:t>
            </w:r>
          </w:p>
        </w:tc>
        <w:tc>
          <w:tcPr>
            <w:tcW w:w="1418" w:type="dxa"/>
            <w:shd w:val="clear" w:color="auto" w:fill="FFFFFF"/>
            <w:vAlign w:val="center"/>
          </w:tcPr>
          <w:p w:rsidR="00395098" w:rsidRPr="005D191F" w:rsidRDefault="00CE4699" w:rsidP="005D191F">
            <w:pPr>
              <w:pStyle w:val="2f1"/>
              <w:shd w:val="clear" w:color="auto" w:fill="auto"/>
              <w:spacing w:line="240" w:lineRule="auto"/>
              <w:ind w:firstLine="0"/>
              <w:jc w:val="center"/>
              <w:rPr>
                <w:sz w:val="20"/>
                <w:szCs w:val="20"/>
              </w:rPr>
            </w:pPr>
            <w:r w:rsidRPr="005D191F">
              <w:rPr>
                <w:sz w:val="20"/>
                <w:szCs w:val="20"/>
              </w:rPr>
              <w:t>1,39</w:t>
            </w:r>
            <w:r w:rsidR="005D191F" w:rsidRPr="005D191F">
              <w:rPr>
                <w:sz w:val="20"/>
                <w:szCs w:val="20"/>
              </w:rPr>
              <w:t>6</w:t>
            </w:r>
          </w:p>
        </w:tc>
        <w:tc>
          <w:tcPr>
            <w:tcW w:w="1809" w:type="dxa"/>
            <w:shd w:val="clear" w:color="auto" w:fill="FFFFFF"/>
            <w:vAlign w:val="center"/>
          </w:tcPr>
          <w:p w:rsidR="00395098" w:rsidRPr="005D191F" w:rsidRDefault="005D191F" w:rsidP="005D191F">
            <w:pPr>
              <w:pStyle w:val="2f1"/>
              <w:shd w:val="clear" w:color="auto" w:fill="auto"/>
              <w:spacing w:line="240" w:lineRule="auto"/>
              <w:ind w:firstLine="0"/>
              <w:jc w:val="center"/>
              <w:rPr>
                <w:sz w:val="20"/>
                <w:szCs w:val="20"/>
              </w:rPr>
            </w:pPr>
            <w:r w:rsidRPr="005D191F">
              <w:rPr>
                <w:color w:val="000000"/>
                <w:sz w:val="20"/>
                <w:szCs w:val="20"/>
              </w:rPr>
              <w:t>3572</w:t>
            </w:r>
            <w:r>
              <w:rPr>
                <w:color w:val="000000"/>
                <w:sz w:val="20"/>
                <w:szCs w:val="20"/>
              </w:rPr>
              <w:t xml:space="preserve"> </w:t>
            </w:r>
            <w:r w:rsidR="00430145" w:rsidRPr="005D191F">
              <w:rPr>
                <w:color w:val="000000"/>
                <w:sz w:val="20"/>
                <w:szCs w:val="20"/>
              </w:rPr>
              <w:t>(расчетно)</w:t>
            </w:r>
          </w:p>
        </w:tc>
        <w:tc>
          <w:tcPr>
            <w:tcW w:w="1704" w:type="dxa"/>
            <w:shd w:val="clear" w:color="auto" w:fill="FFFFFF"/>
            <w:vAlign w:val="center"/>
          </w:tcPr>
          <w:p w:rsidR="00395098" w:rsidRPr="005D191F" w:rsidRDefault="005D191F" w:rsidP="005D191F">
            <w:pPr>
              <w:pStyle w:val="2f1"/>
              <w:shd w:val="clear" w:color="auto" w:fill="auto"/>
              <w:spacing w:line="240" w:lineRule="auto"/>
              <w:ind w:firstLine="0"/>
              <w:jc w:val="center"/>
              <w:rPr>
                <w:sz w:val="20"/>
                <w:szCs w:val="20"/>
              </w:rPr>
            </w:pPr>
            <w:r w:rsidRPr="005D191F">
              <w:rPr>
                <w:rStyle w:val="11pt"/>
                <w:sz w:val="20"/>
                <w:szCs w:val="20"/>
              </w:rPr>
              <w:t>69,32</w:t>
            </w:r>
          </w:p>
        </w:tc>
        <w:tc>
          <w:tcPr>
            <w:tcW w:w="1315" w:type="dxa"/>
            <w:shd w:val="clear" w:color="auto" w:fill="FFFFFF"/>
            <w:vAlign w:val="center"/>
          </w:tcPr>
          <w:p w:rsidR="00395098" w:rsidRPr="005D191F" w:rsidRDefault="007D2D38" w:rsidP="005D191F">
            <w:pPr>
              <w:pStyle w:val="2f1"/>
              <w:shd w:val="clear" w:color="auto" w:fill="auto"/>
              <w:spacing w:line="240" w:lineRule="auto"/>
              <w:ind w:firstLine="0"/>
              <w:jc w:val="center"/>
              <w:rPr>
                <w:sz w:val="20"/>
                <w:szCs w:val="20"/>
              </w:rPr>
            </w:pPr>
            <w:r>
              <w:rPr>
                <w:sz w:val="20"/>
                <w:szCs w:val="20"/>
              </w:rPr>
              <w:t>392,2</w:t>
            </w:r>
          </w:p>
        </w:tc>
        <w:tc>
          <w:tcPr>
            <w:tcW w:w="1378" w:type="dxa"/>
            <w:shd w:val="clear" w:color="auto" w:fill="FFFFFF"/>
            <w:vAlign w:val="center"/>
          </w:tcPr>
          <w:p w:rsidR="00395098" w:rsidRPr="005D191F" w:rsidRDefault="00CE4699" w:rsidP="005D191F">
            <w:pPr>
              <w:pStyle w:val="2f1"/>
              <w:shd w:val="clear" w:color="auto" w:fill="auto"/>
              <w:spacing w:line="240" w:lineRule="auto"/>
              <w:ind w:firstLine="0"/>
              <w:jc w:val="center"/>
              <w:rPr>
                <w:sz w:val="20"/>
                <w:szCs w:val="20"/>
              </w:rPr>
            </w:pPr>
            <w:r w:rsidRPr="005D191F">
              <w:rPr>
                <w:sz w:val="20"/>
                <w:szCs w:val="20"/>
              </w:rPr>
              <w:t>156,1</w:t>
            </w:r>
          </w:p>
        </w:tc>
      </w:tr>
    </w:tbl>
    <w:p w:rsidR="00395098" w:rsidRPr="00E300CD" w:rsidRDefault="00395098" w:rsidP="00395098">
      <w:pPr>
        <w:pStyle w:val="2f1"/>
        <w:shd w:val="clear" w:color="auto" w:fill="auto"/>
        <w:spacing w:before="240" w:line="360" w:lineRule="auto"/>
        <w:ind w:left="23" w:right="23" w:firstLine="697"/>
        <w:jc w:val="both"/>
        <w:rPr>
          <w:sz w:val="24"/>
          <w:szCs w:val="24"/>
        </w:rPr>
      </w:pPr>
      <w:r w:rsidRPr="00E300CD">
        <w:rPr>
          <w:sz w:val="24"/>
          <w:szCs w:val="24"/>
        </w:rPr>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395098" w:rsidRPr="00E300CD" w:rsidRDefault="00395098" w:rsidP="004F4A6F">
      <w:pPr>
        <w:pStyle w:val="2f1"/>
        <w:numPr>
          <w:ilvl w:val="0"/>
          <w:numId w:val="20"/>
        </w:numPr>
        <w:shd w:val="clear" w:color="auto" w:fill="auto"/>
        <w:spacing w:before="240" w:line="360" w:lineRule="auto"/>
        <w:ind w:right="23"/>
        <w:jc w:val="both"/>
        <w:rPr>
          <w:sz w:val="24"/>
          <w:szCs w:val="24"/>
        </w:rPr>
      </w:pPr>
      <w:r w:rsidRPr="00E300CD">
        <w:rPr>
          <w:sz w:val="24"/>
          <w:szCs w:val="24"/>
        </w:rPr>
        <w:t>низшая теплота с</w:t>
      </w:r>
      <w:r w:rsidR="00DF7659">
        <w:rPr>
          <w:sz w:val="24"/>
          <w:szCs w:val="24"/>
        </w:rPr>
        <w:t xml:space="preserve">горания условного топлива </w:t>
      </w:r>
      <w:r w:rsidR="001C10AF">
        <w:rPr>
          <w:sz w:val="24"/>
          <w:szCs w:val="24"/>
        </w:rPr>
        <w:t>7</w:t>
      </w:r>
      <w:r w:rsidRPr="00E300CD">
        <w:rPr>
          <w:sz w:val="24"/>
          <w:szCs w:val="24"/>
        </w:rPr>
        <w:t>000 ккал/</w:t>
      </w:r>
      <w:r w:rsidR="00527005">
        <w:rPr>
          <w:sz w:val="24"/>
          <w:szCs w:val="24"/>
        </w:rPr>
        <w:t>м</w:t>
      </w:r>
      <w:r w:rsidR="00527005" w:rsidRPr="00527005">
        <w:rPr>
          <w:sz w:val="24"/>
          <w:szCs w:val="24"/>
          <w:vertAlign w:val="superscript"/>
        </w:rPr>
        <w:t>3</w:t>
      </w:r>
      <w:r w:rsidR="00845FF5">
        <w:rPr>
          <w:sz w:val="24"/>
          <w:szCs w:val="24"/>
        </w:rPr>
        <w:t>.</w:t>
      </w:r>
    </w:p>
    <w:p w:rsidR="00395098" w:rsidRDefault="00395098"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E519EF" w:rsidRDefault="00E519EF" w:rsidP="00395098">
      <w:pPr>
        <w:pStyle w:val="a6"/>
        <w:spacing w:after="0" w:line="360" w:lineRule="auto"/>
        <w:ind w:firstLine="709"/>
        <w:jc w:val="both"/>
      </w:pPr>
    </w:p>
    <w:p w:rsidR="00395098" w:rsidRPr="00346170" w:rsidRDefault="00395098"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223" w:name="_Toc381014520"/>
      <w:bookmarkStart w:id="224" w:name="_Toc392241908"/>
      <w:r w:rsidRPr="00346170">
        <w:rPr>
          <w:rFonts w:ascii="Times New Roman" w:hAnsi="Times New Roman"/>
          <w:b/>
        </w:rPr>
        <w:lastRenderedPageBreak/>
        <w:t>РАЗДЕЛ 7. ИНВЕСТИЦИИ В СТРОИТЕЛЬСТВО, РЕКОНСТРУКЦИЮ И ТЕХН</w:t>
      </w:r>
      <w:r w:rsidRPr="00346170">
        <w:rPr>
          <w:rFonts w:ascii="Times New Roman" w:hAnsi="Times New Roman"/>
          <w:b/>
        </w:rPr>
        <w:t>И</w:t>
      </w:r>
      <w:r w:rsidRPr="00346170">
        <w:rPr>
          <w:rFonts w:ascii="Times New Roman" w:hAnsi="Times New Roman"/>
          <w:b/>
        </w:rPr>
        <w:t>ЧЕСКОЕ ПЕРЕВООРУЖЕНИЕ</w:t>
      </w:r>
      <w:bookmarkEnd w:id="223"/>
      <w:bookmarkEnd w:id="224"/>
    </w:p>
    <w:p w:rsidR="00395098" w:rsidRPr="00346170" w:rsidRDefault="00395098" w:rsidP="004F4A6F">
      <w:pPr>
        <w:pStyle w:val="aff"/>
        <w:widowControl w:val="0"/>
        <w:numPr>
          <w:ilvl w:val="0"/>
          <w:numId w:val="22"/>
        </w:numPr>
        <w:adjustRightInd w:val="0"/>
        <w:spacing w:after="120" w:line="240" w:lineRule="auto"/>
        <w:contextualSpacing w:val="0"/>
        <w:jc w:val="both"/>
        <w:textAlignment w:val="baseline"/>
        <w:outlineLvl w:val="1"/>
        <w:rPr>
          <w:rFonts w:ascii="Times New Roman" w:eastAsia="Microsoft YaHei" w:hAnsi="Times New Roman"/>
          <w:b/>
          <w:vanish/>
          <w:spacing w:val="-10"/>
          <w:kern w:val="28"/>
          <w:sz w:val="24"/>
          <w:szCs w:val="24"/>
        </w:rPr>
      </w:pPr>
      <w:bookmarkStart w:id="225" w:name="_Toc380765288"/>
      <w:bookmarkStart w:id="226" w:name="_Toc380765691"/>
      <w:bookmarkStart w:id="227" w:name="_Toc380765863"/>
      <w:bookmarkStart w:id="228" w:name="_Toc380766011"/>
      <w:bookmarkStart w:id="229" w:name="_Toc380766685"/>
      <w:bookmarkStart w:id="230" w:name="_Toc380767702"/>
      <w:bookmarkStart w:id="231" w:name="_Toc380771973"/>
      <w:bookmarkStart w:id="232" w:name="_Toc380772656"/>
      <w:bookmarkStart w:id="233" w:name="_Toc380772804"/>
      <w:bookmarkStart w:id="234" w:name="_Toc381010187"/>
      <w:bookmarkStart w:id="235" w:name="_Toc381011421"/>
      <w:bookmarkStart w:id="236" w:name="_Toc381014521"/>
      <w:bookmarkStart w:id="237" w:name="_Toc381103807"/>
      <w:bookmarkStart w:id="238" w:name="_Toc381103961"/>
      <w:bookmarkStart w:id="239" w:name="_Toc381362466"/>
      <w:bookmarkStart w:id="240" w:name="_Toc382809181"/>
      <w:bookmarkStart w:id="241" w:name="_Toc382809426"/>
      <w:bookmarkStart w:id="242" w:name="_Toc382917081"/>
      <w:bookmarkStart w:id="243" w:name="_Toc382983770"/>
      <w:bookmarkStart w:id="244" w:name="_Toc382994609"/>
      <w:bookmarkStart w:id="245" w:name="_Toc383072778"/>
      <w:bookmarkStart w:id="246" w:name="_Toc383094632"/>
      <w:bookmarkStart w:id="247" w:name="_Toc387313437"/>
      <w:bookmarkStart w:id="248" w:name="_Toc387853848"/>
      <w:bookmarkStart w:id="249" w:name="_Toc387855782"/>
      <w:bookmarkStart w:id="250" w:name="_Toc387906854"/>
      <w:bookmarkStart w:id="251" w:name="_Toc392152882"/>
      <w:bookmarkStart w:id="252" w:name="_Toc392155202"/>
      <w:bookmarkStart w:id="253" w:name="_Toc392158264"/>
      <w:bookmarkStart w:id="254" w:name="_Toc392241909"/>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395098" w:rsidRPr="00346170" w:rsidRDefault="00395098" w:rsidP="004F4A6F">
      <w:pPr>
        <w:pStyle w:val="aff"/>
        <w:widowControl w:val="0"/>
        <w:numPr>
          <w:ilvl w:val="0"/>
          <w:numId w:val="22"/>
        </w:numPr>
        <w:adjustRightInd w:val="0"/>
        <w:spacing w:after="120" w:line="240" w:lineRule="auto"/>
        <w:contextualSpacing w:val="0"/>
        <w:jc w:val="both"/>
        <w:textAlignment w:val="baseline"/>
        <w:outlineLvl w:val="1"/>
        <w:rPr>
          <w:rFonts w:ascii="Times New Roman" w:eastAsia="Microsoft YaHei" w:hAnsi="Times New Roman"/>
          <w:b/>
          <w:vanish/>
          <w:spacing w:val="-10"/>
          <w:kern w:val="28"/>
          <w:sz w:val="24"/>
          <w:szCs w:val="24"/>
        </w:rPr>
      </w:pPr>
      <w:bookmarkStart w:id="255" w:name="_Toc380765289"/>
      <w:bookmarkStart w:id="256" w:name="_Toc380765692"/>
      <w:bookmarkStart w:id="257" w:name="_Toc380765864"/>
      <w:bookmarkStart w:id="258" w:name="_Toc380766012"/>
      <w:bookmarkStart w:id="259" w:name="_Toc380766686"/>
      <w:bookmarkStart w:id="260" w:name="_Toc380767703"/>
      <w:bookmarkStart w:id="261" w:name="_Toc380771974"/>
      <w:bookmarkStart w:id="262" w:name="_Toc380772657"/>
      <w:bookmarkStart w:id="263" w:name="_Toc380772805"/>
      <w:bookmarkStart w:id="264" w:name="_Toc381010188"/>
      <w:bookmarkStart w:id="265" w:name="_Toc381011422"/>
      <w:bookmarkStart w:id="266" w:name="_Toc381014522"/>
      <w:bookmarkStart w:id="267" w:name="_Toc381103808"/>
      <w:bookmarkStart w:id="268" w:name="_Toc381103962"/>
      <w:bookmarkStart w:id="269" w:name="_Toc381362467"/>
      <w:bookmarkStart w:id="270" w:name="_Toc382809182"/>
      <w:bookmarkStart w:id="271" w:name="_Toc382809427"/>
      <w:bookmarkStart w:id="272" w:name="_Toc382917082"/>
      <w:bookmarkStart w:id="273" w:name="_Toc382983771"/>
      <w:bookmarkStart w:id="274" w:name="_Toc382994610"/>
      <w:bookmarkStart w:id="275" w:name="_Toc383072779"/>
      <w:bookmarkStart w:id="276" w:name="_Toc383094633"/>
      <w:bookmarkStart w:id="277" w:name="_Toc387313438"/>
      <w:bookmarkStart w:id="278" w:name="_Toc387853849"/>
      <w:bookmarkStart w:id="279" w:name="_Toc387855783"/>
      <w:bookmarkStart w:id="280" w:name="_Toc387906855"/>
      <w:bookmarkStart w:id="281" w:name="_Toc392152883"/>
      <w:bookmarkStart w:id="282" w:name="_Toc392155203"/>
      <w:bookmarkStart w:id="283" w:name="_Toc392158265"/>
      <w:bookmarkStart w:id="284" w:name="_Toc392241910"/>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285" w:name="_Toc381014523"/>
      <w:bookmarkStart w:id="286" w:name="_Toc392241911"/>
      <w:r w:rsidRPr="00346170">
        <w:rPr>
          <w:rFonts w:ascii="Times New Roman" w:hAnsi="Times New Roman"/>
          <w:b/>
          <w:lang w:eastAsia="ru-RU"/>
        </w:rPr>
        <w:t>Предложения по величине необходимых инвестиций в строительство, реконстру</w:t>
      </w:r>
      <w:r w:rsidRPr="00346170">
        <w:rPr>
          <w:rFonts w:ascii="Times New Roman" w:hAnsi="Times New Roman"/>
          <w:b/>
          <w:lang w:eastAsia="ru-RU"/>
        </w:rPr>
        <w:t>к</w:t>
      </w:r>
      <w:r w:rsidRPr="00346170">
        <w:rPr>
          <w:rFonts w:ascii="Times New Roman" w:hAnsi="Times New Roman"/>
          <w:b/>
          <w:lang w:eastAsia="ru-RU"/>
        </w:rPr>
        <w:t>цию и техническое перевооружение источников тепловой энергии, тепловых сетей, насосных станций и тепловых пунктов на каждом этапе</w:t>
      </w:r>
      <w:bookmarkEnd w:id="285"/>
      <w:bookmarkEnd w:id="286"/>
    </w:p>
    <w:p w:rsidR="00395098" w:rsidRPr="00A60CC5" w:rsidRDefault="00395098" w:rsidP="00395098">
      <w:pPr>
        <w:pStyle w:val="2f1"/>
        <w:shd w:val="clear" w:color="auto" w:fill="auto"/>
        <w:spacing w:line="360" w:lineRule="auto"/>
        <w:ind w:left="23" w:right="23" w:firstLine="697"/>
        <w:jc w:val="both"/>
        <w:rPr>
          <w:sz w:val="24"/>
          <w:szCs w:val="24"/>
        </w:rPr>
      </w:pPr>
      <w:r w:rsidRPr="00A60CC5">
        <w:rPr>
          <w:noProof/>
          <w:sz w:val="24"/>
          <w:szCs w:val="24"/>
        </w:rPr>
        <w:t xml:space="preserve">Предложения по </w:t>
      </w:r>
      <w:r>
        <w:rPr>
          <w:noProof/>
          <w:sz w:val="24"/>
          <w:szCs w:val="24"/>
        </w:rPr>
        <w:t>величине необходимых инвестиций в</w:t>
      </w:r>
      <w:r w:rsidRPr="00A60CC5">
        <w:rPr>
          <w:noProof/>
          <w:sz w:val="24"/>
          <w:szCs w:val="24"/>
        </w:rPr>
        <w:t xml:space="preserve"> строительств</w:t>
      </w:r>
      <w:r>
        <w:rPr>
          <w:noProof/>
          <w:sz w:val="24"/>
          <w:szCs w:val="24"/>
        </w:rPr>
        <w:t>о</w:t>
      </w:r>
      <w:r w:rsidRPr="00A60CC5">
        <w:rPr>
          <w:noProof/>
          <w:sz w:val="24"/>
          <w:szCs w:val="24"/>
        </w:rPr>
        <w:t>, реконструкци</w:t>
      </w:r>
      <w:r>
        <w:rPr>
          <w:noProof/>
          <w:sz w:val="24"/>
          <w:szCs w:val="24"/>
        </w:rPr>
        <w:t>ю</w:t>
      </w:r>
      <w:r w:rsidRPr="00A60CC5">
        <w:rPr>
          <w:noProof/>
          <w:sz w:val="24"/>
          <w:szCs w:val="24"/>
        </w:rPr>
        <w:t xml:space="preserve"> и техническому перевооружению </w:t>
      </w:r>
      <w:r>
        <w:rPr>
          <w:noProof/>
          <w:sz w:val="24"/>
          <w:szCs w:val="24"/>
        </w:rPr>
        <w:t xml:space="preserve">источников тепловой энергии, </w:t>
      </w:r>
      <w:r w:rsidRPr="00A60CC5">
        <w:rPr>
          <w:noProof/>
          <w:sz w:val="24"/>
          <w:szCs w:val="24"/>
        </w:rPr>
        <w:t>тепловых сетей и сооружений на них сформированы на основе мероприятий, прописанных в Обосновывающих материалах к схеме теплоснабжения</w:t>
      </w:r>
      <w:r>
        <w:rPr>
          <w:noProof/>
          <w:sz w:val="24"/>
          <w:szCs w:val="24"/>
        </w:rPr>
        <w:t>.</w:t>
      </w:r>
    </w:p>
    <w:p w:rsidR="00395098" w:rsidRDefault="00395098" w:rsidP="00395098">
      <w:pPr>
        <w:pStyle w:val="2f1"/>
        <w:shd w:val="clear" w:color="auto" w:fill="auto"/>
        <w:spacing w:line="360" w:lineRule="auto"/>
        <w:ind w:left="23" w:right="23" w:firstLine="697"/>
        <w:jc w:val="both"/>
        <w:rPr>
          <w:sz w:val="24"/>
          <w:szCs w:val="24"/>
        </w:rPr>
      </w:pPr>
      <w:r w:rsidRPr="002D4745">
        <w:rPr>
          <w:sz w:val="24"/>
          <w:szCs w:val="24"/>
        </w:rPr>
        <w:t xml:space="preserve">Объем инвестиций в мероприятия по развитию систем теплоснабжения </w:t>
      </w:r>
      <w:r>
        <w:rPr>
          <w:sz w:val="24"/>
          <w:szCs w:val="24"/>
        </w:rPr>
        <w:t>поселения</w:t>
      </w:r>
      <w:r w:rsidRPr="002D4745">
        <w:rPr>
          <w:sz w:val="24"/>
          <w:szCs w:val="24"/>
        </w:rPr>
        <w:t xml:space="preserve"> пре</w:t>
      </w:r>
      <w:r w:rsidRPr="002D4745">
        <w:rPr>
          <w:sz w:val="24"/>
          <w:szCs w:val="24"/>
        </w:rPr>
        <w:t>д</w:t>
      </w:r>
      <w:r w:rsidRPr="002D4745">
        <w:rPr>
          <w:sz w:val="24"/>
          <w:szCs w:val="24"/>
        </w:rPr>
        <w:t>лагаемы</w:t>
      </w:r>
      <w:r>
        <w:rPr>
          <w:sz w:val="24"/>
          <w:szCs w:val="24"/>
        </w:rPr>
        <w:t>х</w:t>
      </w:r>
      <w:r w:rsidRPr="002D4745">
        <w:rPr>
          <w:sz w:val="24"/>
          <w:szCs w:val="24"/>
        </w:rPr>
        <w:t xml:space="preserve"> к включению в инвестиционную программу (в ценах 2013 года) представлен в табл</w:t>
      </w:r>
      <w:r w:rsidRPr="002D4745">
        <w:rPr>
          <w:sz w:val="24"/>
          <w:szCs w:val="24"/>
        </w:rPr>
        <w:t>и</w:t>
      </w:r>
      <w:r w:rsidRPr="002D4745">
        <w:rPr>
          <w:sz w:val="24"/>
          <w:szCs w:val="24"/>
        </w:rPr>
        <w:t xml:space="preserve">це </w:t>
      </w:r>
      <w:r>
        <w:rPr>
          <w:sz w:val="24"/>
          <w:szCs w:val="24"/>
        </w:rPr>
        <w:t>6</w:t>
      </w:r>
      <w:r w:rsidRPr="002D4745">
        <w:rPr>
          <w:sz w:val="24"/>
          <w:szCs w:val="24"/>
        </w:rPr>
        <w:t xml:space="preserve">. </w:t>
      </w:r>
    </w:p>
    <w:p w:rsidR="00395098" w:rsidRPr="002D4745" w:rsidRDefault="00395098" w:rsidP="00395098">
      <w:pPr>
        <w:pStyle w:val="2f1"/>
        <w:shd w:val="clear" w:color="auto" w:fill="auto"/>
        <w:spacing w:line="360" w:lineRule="auto"/>
        <w:ind w:left="23" w:right="23" w:firstLine="697"/>
        <w:jc w:val="both"/>
        <w:rPr>
          <w:sz w:val="24"/>
          <w:szCs w:val="24"/>
        </w:rPr>
      </w:pPr>
      <w:r w:rsidRPr="00A60CC5">
        <w:rPr>
          <w:sz w:val="24"/>
          <w:szCs w:val="24"/>
        </w:rPr>
        <w:t xml:space="preserve">Общая потребность в финансировании проектов развития и реконструкции </w:t>
      </w:r>
      <w:r w:rsidR="00E45F46">
        <w:rPr>
          <w:sz w:val="24"/>
          <w:szCs w:val="24"/>
        </w:rPr>
        <w:t xml:space="preserve">в ценах 2013г. </w:t>
      </w:r>
      <w:r w:rsidRPr="00A60CC5">
        <w:rPr>
          <w:sz w:val="24"/>
          <w:szCs w:val="24"/>
        </w:rPr>
        <w:t xml:space="preserve">составит </w:t>
      </w:r>
      <w:r w:rsidR="005679A5" w:rsidRPr="005679A5">
        <w:rPr>
          <w:b/>
          <w:sz w:val="24"/>
          <w:szCs w:val="24"/>
        </w:rPr>
        <w:t>81</w:t>
      </w:r>
      <w:r w:rsidR="00DF650A">
        <w:rPr>
          <w:b/>
          <w:sz w:val="24"/>
          <w:szCs w:val="24"/>
        </w:rPr>
        <w:t>99</w:t>
      </w:r>
      <w:r w:rsidR="005679A5" w:rsidRPr="005679A5">
        <w:rPr>
          <w:b/>
          <w:sz w:val="24"/>
          <w:szCs w:val="24"/>
        </w:rPr>
        <w:t xml:space="preserve"> </w:t>
      </w:r>
      <w:r w:rsidRPr="00AB61FA">
        <w:rPr>
          <w:sz w:val="24"/>
          <w:szCs w:val="24"/>
        </w:rPr>
        <w:t>тыс.</w:t>
      </w:r>
      <w:r w:rsidRPr="00A60CC5">
        <w:rPr>
          <w:sz w:val="24"/>
          <w:szCs w:val="24"/>
        </w:rPr>
        <w:t xml:space="preserve"> рублей</w:t>
      </w:r>
      <w:r>
        <w:rPr>
          <w:sz w:val="24"/>
          <w:szCs w:val="24"/>
        </w:rPr>
        <w:t>.</w:t>
      </w:r>
    </w:p>
    <w:p w:rsidR="00395098" w:rsidRPr="00346170" w:rsidRDefault="00395098" w:rsidP="004B0D7F">
      <w:pPr>
        <w:pStyle w:val="affffe"/>
        <w:shd w:val="clear" w:color="auto" w:fill="auto"/>
        <w:spacing w:line="413" w:lineRule="exact"/>
        <w:rPr>
          <w:b/>
          <w:sz w:val="24"/>
          <w:szCs w:val="24"/>
          <w:lang w:eastAsia="en-US"/>
        </w:rPr>
      </w:pPr>
      <w:bookmarkStart w:id="287" w:name="_Toc380772918"/>
      <w:bookmarkStart w:id="288" w:name="_Toc392158397"/>
      <w:r w:rsidRPr="00346170">
        <w:rPr>
          <w:b/>
          <w:sz w:val="24"/>
          <w:szCs w:val="24"/>
          <w:lang w:eastAsia="en-US"/>
        </w:rPr>
        <w:t xml:space="preserve">Таблица </w:t>
      </w:r>
      <w:r w:rsidR="008B4165" w:rsidRPr="00346170">
        <w:rPr>
          <w:b/>
          <w:sz w:val="24"/>
          <w:szCs w:val="24"/>
          <w:lang w:eastAsia="en-US"/>
        </w:rPr>
        <w:fldChar w:fldCharType="begin"/>
      </w:r>
      <w:r w:rsidRPr="00346170">
        <w:rPr>
          <w:b/>
          <w:sz w:val="24"/>
          <w:szCs w:val="24"/>
          <w:lang w:eastAsia="en-US"/>
        </w:rPr>
        <w:instrText xml:space="preserve"> SEQ Таблица \* ARABIC </w:instrText>
      </w:r>
      <w:r w:rsidR="008B4165" w:rsidRPr="00346170">
        <w:rPr>
          <w:b/>
          <w:sz w:val="24"/>
          <w:szCs w:val="24"/>
          <w:lang w:eastAsia="en-US"/>
        </w:rPr>
        <w:fldChar w:fldCharType="separate"/>
      </w:r>
      <w:r w:rsidR="009500BC">
        <w:rPr>
          <w:b/>
          <w:noProof/>
          <w:sz w:val="24"/>
          <w:szCs w:val="24"/>
          <w:lang w:eastAsia="en-US"/>
        </w:rPr>
        <w:t>14</w:t>
      </w:r>
      <w:r w:rsidR="008B4165" w:rsidRPr="00346170">
        <w:rPr>
          <w:b/>
          <w:sz w:val="24"/>
          <w:szCs w:val="24"/>
          <w:lang w:eastAsia="en-US"/>
        </w:rPr>
        <w:fldChar w:fldCharType="end"/>
      </w:r>
      <w:r w:rsidRPr="00346170">
        <w:rPr>
          <w:b/>
          <w:sz w:val="24"/>
          <w:szCs w:val="24"/>
          <w:lang w:eastAsia="en-US"/>
        </w:rPr>
        <w:t xml:space="preserve"> </w:t>
      </w:r>
      <w:r w:rsidR="004B0D7F" w:rsidRPr="00346170">
        <w:rPr>
          <w:b/>
          <w:sz w:val="24"/>
          <w:szCs w:val="24"/>
          <w:lang w:eastAsia="en-US"/>
        </w:rPr>
        <w:t xml:space="preserve">- </w:t>
      </w:r>
      <w:r w:rsidRPr="00346170">
        <w:rPr>
          <w:b/>
          <w:sz w:val="24"/>
          <w:szCs w:val="24"/>
          <w:lang w:eastAsia="en-US"/>
        </w:rPr>
        <w:t>Суммарная оценка финансовых потребностей на мероприятия по строител</w:t>
      </w:r>
      <w:r w:rsidRPr="00346170">
        <w:rPr>
          <w:b/>
          <w:sz w:val="24"/>
          <w:szCs w:val="24"/>
          <w:lang w:eastAsia="en-US"/>
        </w:rPr>
        <w:t>ь</w:t>
      </w:r>
      <w:r w:rsidRPr="00346170">
        <w:rPr>
          <w:b/>
          <w:sz w:val="24"/>
          <w:szCs w:val="24"/>
          <w:lang w:eastAsia="en-US"/>
        </w:rPr>
        <w:t>ству, реконструкции источников тепловой энергии, тепловых сетей и сооружений на них</w:t>
      </w:r>
      <w:bookmarkEnd w:id="287"/>
      <w:bookmarkEnd w:id="288"/>
    </w:p>
    <w:tbl>
      <w:tblPr>
        <w:tblW w:w="5087" w:type="pct"/>
        <w:tblLayout w:type="fixed"/>
        <w:tblLook w:val="04A0"/>
      </w:tblPr>
      <w:tblGrid>
        <w:gridCol w:w="3819"/>
        <w:gridCol w:w="702"/>
        <w:gridCol w:w="702"/>
        <w:gridCol w:w="701"/>
        <w:gridCol w:w="701"/>
        <w:gridCol w:w="701"/>
        <w:gridCol w:w="701"/>
        <w:gridCol w:w="701"/>
        <w:gridCol w:w="701"/>
        <w:gridCol w:w="885"/>
      </w:tblGrid>
      <w:tr w:rsidR="00395098" w:rsidRPr="00291075" w:rsidTr="00BB4239">
        <w:trPr>
          <w:trHeight w:val="491"/>
          <w:tblHeader/>
        </w:trPr>
        <w:tc>
          <w:tcPr>
            <w:tcW w:w="1851" w:type="pct"/>
            <w:vMerge w:val="restart"/>
            <w:tcBorders>
              <w:top w:val="single" w:sz="4" w:space="0" w:color="auto"/>
              <w:left w:val="single" w:sz="4" w:space="0" w:color="auto"/>
              <w:right w:val="single" w:sz="4" w:space="0" w:color="auto"/>
            </w:tcBorders>
            <w:shd w:val="clear" w:color="auto" w:fill="D9D9D9"/>
            <w:vAlign w:val="center"/>
            <w:hideMark/>
          </w:tcPr>
          <w:p w:rsidR="00395098" w:rsidRPr="00291075" w:rsidRDefault="00395098" w:rsidP="00291075">
            <w:pPr>
              <w:pStyle w:val="Default"/>
              <w:jc w:val="center"/>
              <w:rPr>
                <w:color w:val="auto"/>
                <w:sz w:val="22"/>
                <w:szCs w:val="22"/>
              </w:rPr>
            </w:pPr>
            <w:r w:rsidRPr="00291075">
              <w:rPr>
                <w:bCs/>
                <w:color w:val="auto"/>
                <w:sz w:val="22"/>
                <w:szCs w:val="22"/>
              </w:rPr>
              <w:t>Наименование мероприятий</w:t>
            </w:r>
          </w:p>
          <w:p w:rsidR="00395098" w:rsidRPr="00291075" w:rsidRDefault="00395098" w:rsidP="00291075">
            <w:pPr>
              <w:spacing w:after="0" w:line="240" w:lineRule="auto"/>
              <w:jc w:val="center"/>
              <w:rPr>
                <w:rFonts w:ascii="Times New Roman" w:hAnsi="Times New Roman"/>
              </w:rPr>
            </w:pPr>
          </w:p>
        </w:tc>
        <w:tc>
          <w:tcPr>
            <w:tcW w:w="3149" w:type="pct"/>
            <w:gridSpan w:val="9"/>
            <w:tcBorders>
              <w:top w:val="single" w:sz="4" w:space="0" w:color="auto"/>
              <w:left w:val="nil"/>
              <w:bottom w:val="single" w:sz="4" w:space="0" w:color="auto"/>
              <w:right w:val="single" w:sz="4" w:space="0" w:color="auto"/>
            </w:tcBorders>
            <w:shd w:val="clear" w:color="auto" w:fill="D9D9D9"/>
            <w:noWrap/>
            <w:vAlign w:val="center"/>
            <w:hideMark/>
          </w:tcPr>
          <w:p w:rsidR="00395098" w:rsidRPr="00291075" w:rsidRDefault="00395098" w:rsidP="00291075">
            <w:pPr>
              <w:pStyle w:val="Default"/>
              <w:jc w:val="center"/>
              <w:rPr>
                <w:bCs/>
                <w:color w:val="auto"/>
                <w:sz w:val="22"/>
                <w:szCs w:val="22"/>
              </w:rPr>
            </w:pPr>
            <w:r w:rsidRPr="00291075">
              <w:rPr>
                <w:bCs/>
                <w:color w:val="auto"/>
                <w:sz w:val="22"/>
                <w:szCs w:val="22"/>
              </w:rPr>
              <w:t>Стоимость ПИР и СМР, тыс.</w:t>
            </w:r>
            <w:r w:rsidR="00DD7EC8">
              <w:rPr>
                <w:bCs/>
                <w:color w:val="auto"/>
                <w:sz w:val="22"/>
                <w:szCs w:val="22"/>
              </w:rPr>
              <w:t xml:space="preserve"> </w:t>
            </w:r>
            <w:r w:rsidRPr="00291075">
              <w:rPr>
                <w:bCs/>
                <w:color w:val="auto"/>
                <w:sz w:val="22"/>
                <w:szCs w:val="22"/>
              </w:rPr>
              <w:t>руб</w:t>
            </w:r>
          </w:p>
        </w:tc>
      </w:tr>
      <w:tr w:rsidR="00291075" w:rsidRPr="00291075" w:rsidTr="00E519EF">
        <w:trPr>
          <w:trHeight w:val="491"/>
          <w:tblHeader/>
        </w:trPr>
        <w:tc>
          <w:tcPr>
            <w:tcW w:w="1851" w:type="pct"/>
            <w:vMerge/>
            <w:tcBorders>
              <w:left w:val="single" w:sz="4" w:space="0" w:color="auto"/>
              <w:bottom w:val="single" w:sz="4" w:space="0" w:color="auto"/>
              <w:right w:val="single" w:sz="4" w:space="0" w:color="auto"/>
            </w:tcBorders>
            <w:shd w:val="clear" w:color="auto" w:fill="D9D9D9"/>
            <w:vAlign w:val="center"/>
            <w:hideMark/>
          </w:tcPr>
          <w:p w:rsidR="00291075" w:rsidRPr="00291075" w:rsidRDefault="00291075" w:rsidP="00291075">
            <w:pPr>
              <w:spacing w:after="0" w:line="240" w:lineRule="auto"/>
              <w:rPr>
                <w:rFonts w:ascii="Times New Roman" w:hAnsi="Times New Roman"/>
              </w:rPr>
            </w:pPr>
          </w:p>
        </w:tc>
        <w:tc>
          <w:tcPr>
            <w:tcW w:w="340" w:type="pct"/>
            <w:tcBorders>
              <w:top w:val="nil"/>
              <w:left w:val="nil"/>
              <w:bottom w:val="single" w:sz="4" w:space="0" w:color="auto"/>
              <w:right w:val="single" w:sz="4" w:space="0" w:color="auto"/>
            </w:tcBorders>
            <w:shd w:val="clear" w:color="auto" w:fill="D9D9D9"/>
            <w:noWrap/>
            <w:vAlign w:val="center"/>
            <w:hideMark/>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2014</w:t>
            </w:r>
          </w:p>
        </w:tc>
        <w:tc>
          <w:tcPr>
            <w:tcW w:w="340" w:type="pct"/>
            <w:tcBorders>
              <w:top w:val="nil"/>
              <w:left w:val="nil"/>
              <w:bottom w:val="single" w:sz="4" w:space="0" w:color="auto"/>
              <w:right w:val="single" w:sz="4" w:space="0" w:color="auto"/>
            </w:tcBorders>
            <w:shd w:val="clear" w:color="auto" w:fill="D8D8D8"/>
            <w:noWrap/>
            <w:vAlign w:val="center"/>
            <w:hideMark/>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2015</w:t>
            </w:r>
          </w:p>
        </w:tc>
        <w:tc>
          <w:tcPr>
            <w:tcW w:w="340" w:type="pct"/>
            <w:tcBorders>
              <w:top w:val="nil"/>
              <w:left w:val="nil"/>
              <w:bottom w:val="single" w:sz="4" w:space="0" w:color="auto"/>
              <w:right w:val="single" w:sz="4" w:space="0" w:color="auto"/>
            </w:tcBorders>
            <w:shd w:val="clear" w:color="auto" w:fill="D8D8D8"/>
            <w:noWrap/>
            <w:vAlign w:val="center"/>
            <w:hideMark/>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2016</w:t>
            </w:r>
          </w:p>
        </w:tc>
        <w:tc>
          <w:tcPr>
            <w:tcW w:w="340" w:type="pct"/>
            <w:tcBorders>
              <w:top w:val="nil"/>
              <w:left w:val="nil"/>
              <w:bottom w:val="single" w:sz="4" w:space="0" w:color="auto"/>
              <w:right w:val="single" w:sz="4" w:space="0" w:color="auto"/>
            </w:tcBorders>
            <w:shd w:val="clear" w:color="auto" w:fill="D8D8D8"/>
            <w:noWrap/>
            <w:vAlign w:val="center"/>
            <w:hideMark/>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2017</w:t>
            </w:r>
          </w:p>
        </w:tc>
        <w:tc>
          <w:tcPr>
            <w:tcW w:w="340" w:type="pct"/>
            <w:tcBorders>
              <w:top w:val="nil"/>
              <w:left w:val="nil"/>
              <w:bottom w:val="single" w:sz="4" w:space="0" w:color="auto"/>
              <w:right w:val="single" w:sz="4" w:space="0" w:color="auto"/>
            </w:tcBorders>
            <w:shd w:val="clear" w:color="auto" w:fill="D8D8D8"/>
            <w:noWrap/>
            <w:vAlign w:val="center"/>
            <w:hideMark/>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2018</w:t>
            </w:r>
          </w:p>
        </w:tc>
        <w:tc>
          <w:tcPr>
            <w:tcW w:w="340" w:type="pct"/>
            <w:tcBorders>
              <w:top w:val="nil"/>
              <w:left w:val="nil"/>
              <w:bottom w:val="single" w:sz="4" w:space="0" w:color="auto"/>
              <w:right w:val="single" w:sz="4" w:space="0" w:color="auto"/>
            </w:tcBorders>
            <w:shd w:val="clear" w:color="auto" w:fill="D8D8D8"/>
            <w:noWrap/>
            <w:vAlign w:val="center"/>
            <w:hideMark/>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2019-2023</w:t>
            </w:r>
          </w:p>
        </w:tc>
        <w:tc>
          <w:tcPr>
            <w:tcW w:w="340" w:type="pct"/>
            <w:tcBorders>
              <w:top w:val="nil"/>
              <w:left w:val="nil"/>
              <w:bottom w:val="single" w:sz="4" w:space="0" w:color="auto"/>
              <w:right w:val="single" w:sz="4" w:space="0" w:color="auto"/>
            </w:tcBorders>
            <w:shd w:val="clear" w:color="auto" w:fill="D8D8D8"/>
            <w:noWrap/>
            <w:vAlign w:val="bottom"/>
            <w:hideMark/>
          </w:tcPr>
          <w:p w:rsidR="00291075" w:rsidRPr="00291075" w:rsidRDefault="00291075" w:rsidP="00291075">
            <w:pPr>
              <w:spacing w:after="0" w:line="240" w:lineRule="auto"/>
              <w:rPr>
                <w:rFonts w:ascii="Times New Roman" w:hAnsi="Times New Roman"/>
                <w:sz w:val="20"/>
                <w:szCs w:val="20"/>
              </w:rPr>
            </w:pPr>
            <w:r w:rsidRPr="00291075">
              <w:rPr>
                <w:rFonts w:ascii="Times New Roman" w:hAnsi="Times New Roman"/>
                <w:sz w:val="20"/>
                <w:szCs w:val="20"/>
              </w:rPr>
              <w:t>2023-2028</w:t>
            </w:r>
          </w:p>
        </w:tc>
        <w:tc>
          <w:tcPr>
            <w:tcW w:w="340" w:type="pct"/>
            <w:tcBorders>
              <w:top w:val="nil"/>
              <w:left w:val="nil"/>
              <w:bottom w:val="single" w:sz="4" w:space="0" w:color="auto"/>
              <w:right w:val="single" w:sz="4" w:space="0" w:color="auto"/>
            </w:tcBorders>
            <w:shd w:val="clear" w:color="auto" w:fill="D8D8D8"/>
            <w:vAlign w:val="center"/>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2028-2033</w:t>
            </w:r>
          </w:p>
        </w:tc>
        <w:tc>
          <w:tcPr>
            <w:tcW w:w="429" w:type="pct"/>
            <w:tcBorders>
              <w:top w:val="nil"/>
              <w:left w:val="nil"/>
              <w:bottom w:val="single" w:sz="4" w:space="0" w:color="auto"/>
              <w:right w:val="single" w:sz="4" w:space="0" w:color="auto"/>
            </w:tcBorders>
            <w:shd w:val="clear" w:color="auto" w:fill="D8D8D8"/>
            <w:vAlign w:val="center"/>
          </w:tcPr>
          <w:p w:rsidR="00291075" w:rsidRPr="00291075" w:rsidRDefault="00291075" w:rsidP="00291075">
            <w:pPr>
              <w:spacing w:after="0" w:line="240" w:lineRule="auto"/>
              <w:jc w:val="center"/>
              <w:rPr>
                <w:rFonts w:ascii="Times New Roman" w:hAnsi="Times New Roman"/>
                <w:bCs/>
                <w:sz w:val="20"/>
                <w:szCs w:val="20"/>
              </w:rPr>
            </w:pPr>
            <w:r w:rsidRPr="00291075">
              <w:rPr>
                <w:rFonts w:ascii="Times New Roman" w:hAnsi="Times New Roman"/>
                <w:bCs/>
                <w:sz w:val="20"/>
                <w:szCs w:val="20"/>
              </w:rPr>
              <w:t>Итого</w:t>
            </w:r>
          </w:p>
        </w:tc>
      </w:tr>
      <w:tr w:rsidR="001B42E5" w:rsidRPr="00291075" w:rsidTr="00E519EF">
        <w:trPr>
          <w:trHeight w:val="231"/>
        </w:trPr>
        <w:tc>
          <w:tcPr>
            <w:tcW w:w="1851" w:type="pct"/>
            <w:tcBorders>
              <w:top w:val="nil"/>
              <w:left w:val="single" w:sz="4" w:space="0" w:color="auto"/>
              <w:bottom w:val="single" w:sz="4" w:space="0" w:color="auto"/>
              <w:right w:val="single" w:sz="4" w:space="0" w:color="auto"/>
            </w:tcBorders>
            <w:noWrap/>
            <w:vAlign w:val="center"/>
            <w:hideMark/>
          </w:tcPr>
          <w:p w:rsidR="001B42E5" w:rsidRPr="001B42E5" w:rsidRDefault="001B42E5" w:rsidP="00291075">
            <w:pPr>
              <w:spacing w:after="0" w:line="240" w:lineRule="auto"/>
              <w:rPr>
                <w:rFonts w:ascii="Times New Roman" w:hAnsi="Times New Roman"/>
                <w:b/>
                <w:bCs/>
              </w:rPr>
            </w:pPr>
            <w:r w:rsidRPr="001B42E5">
              <w:rPr>
                <w:rFonts w:ascii="Times New Roman" w:hAnsi="Times New Roman"/>
                <w:b/>
                <w:bCs/>
              </w:rPr>
              <w:t>Теплоисточники ООО "Сервисная Коммунальная Компания"</w:t>
            </w:r>
          </w:p>
        </w:tc>
        <w:tc>
          <w:tcPr>
            <w:tcW w:w="340" w:type="pct"/>
            <w:tcBorders>
              <w:top w:val="nil"/>
              <w:left w:val="nil"/>
              <w:bottom w:val="single" w:sz="4" w:space="0" w:color="auto"/>
              <w:right w:val="single" w:sz="4" w:space="0" w:color="auto"/>
            </w:tcBorders>
            <w:noWrap/>
            <w:vAlign w:val="center"/>
            <w:hideMark/>
          </w:tcPr>
          <w:p w:rsidR="001B42E5" w:rsidRPr="005679A5" w:rsidRDefault="00DF650A" w:rsidP="00840DA3">
            <w:pPr>
              <w:spacing w:after="0" w:line="240" w:lineRule="auto"/>
              <w:jc w:val="center"/>
              <w:rPr>
                <w:rFonts w:ascii="Times New Roman" w:hAnsi="Times New Roman"/>
                <w:b/>
                <w:color w:val="000000"/>
              </w:rPr>
            </w:pPr>
            <w:r>
              <w:rPr>
                <w:rFonts w:ascii="Times New Roman" w:hAnsi="Times New Roman"/>
                <w:b/>
              </w:rPr>
              <w:t>400</w:t>
            </w:r>
          </w:p>
        </w:tc>
        <w:tc>
          <w:tcPr>
            <w:tcW w:w="340" w:type="pct"/>
            <w:tcBorders>
              <w:top w:val="nil"/>
              <w:left w:val="nil"/>
              <w:bottom w:val="single" w:sz="4" w:space="0" w:color="auto"/>
              <w:right w:val="single" w:sz="4" w:space="0" w:color="auto"/>
            </w:tcBorders>
            <w:noWrap/>
            <w:vAlign w:val="center"/>
            <w:hideMark/>
          </w:tcPr>
          <w:p w:rsidR="001B42E5" w:rsidRPr="001B42E5" w:rsidRDefault="005679A5" w:rsidP="001B42E5">
            <w:pPr>
              <w:spacing w:after="0" w:line="240" w:lineRule="auto"/>
              <w:jc w:val="center"/>
              <w:rPr>
                <w:rFonts w:ascii="Times New Roman" w:hAnsi="Times New Roman"/>
                <w:b/>
                <w:color w:val="000000"/>
              </w:rPr>
            </w:pPr>
            <w:r>
              <w:rPr>
                <w:rFonts w:ascii="Times New Roman" w:hAnsi="Times New Roman"/>
                <w:b/>
                <w:color w:val="000000"/>
              </w:rPr>
              <w:t>0</w:t>
            </w:r>
          </w:p>
        </w:tc>
        <w:tc>
          <w:tcPr>
            <w:tcW w:w="340" w:type="pct"/>
            <w:tcBorders>
              <w:top w:val="nil"/>
              <w:left w:val="nil"/>
              <w:bottom w:val="single" w:sz="4" w:space="0" w:color="auto"/>
              <w:right w:val="single" w:sz="4" w:space="0" w:color="auto"/>
            </w:tcBorders>
            <w:noWrap/>
            <w:vAlign w:val="center"/>
            <w:hideMark/>
          </w:tcPr>
          <w:p w:rsidR="001B42E5" w:rsidRPr="001B42E5" w:rsidRDefault="005679A5" w:rsidP="001B42E5">
            <w:pPr>
              <w:spacing w:after="0" w:line="240" w:lineRule="auto"/>
              <w:jc w:val="center"/>
              <w:rPr>
                <w:rFonts w:ascii="Times New Roman" w:hAnsi="Times New Roman"/>
                <w:b/>
                <w:color w:val="000000"/>
              </w:rPr>
            </w:pPr>
            <w:r>
              <w:rPr>
                <w:rFonts w:ascii="Times New Roman" w:hAnsi="Times New Roman"/>
                <w:b/>
                <w:color w:val="000000"/>
              </w:rPr>
              <w:t>0</w:t>
            </w:r>
          </w:p>
        </w:tc>
        <w:tc>
          <w:tcPr>
            <w:tcW w:w="340" w:type="pct"/>
            <w:tcBorders>
              <w:top w:val="nil"/>
              <w:left w:val="nil"/>
              <w:bottom w:val="single" w:sz="4" w:space="0" w:color="auto"/>
              <w:right w:val="single" w:sz="4" w:space="0" w:color="auto"/>
            </w:tcBorders>
            <w:noWrap/>
            <w:vAlign w:val="center"/>
            <w:hideMark/>
          </w:tcPr>
          <w:p w:rsidR="001B42E5" w:rsidRPr="001B42E5" w:rsidRDefault="005679A5" w:rsidP="001B42E5">
            <w:pPr>
              <w:spacing w:after="0" w:line="240" w:lineRule="auto"/>
              <w:jc w:val="center"/>
              <w:rPr>
                <w:rFonts w:ascii="Times New Roman" w:hAnsi="Times New Roman"/>
                <w:b/>
                <w:color w:val="000000"/>
              </w:rPr>
            </w:pPr>
            <w:r>
              <w:rPr>
                <w:rFonts w:ascii="Times New Roman" w:hAnsi="Times New Roman"/>
                <w:b/>
                <w:color w:val="000000"/>
              </w:rPr>
              <w:t>0</w:t>
            </w:r>
          </w:p>
        </w:tc>
        <w:tc>
          <w:tcPr>
            <w:tcW w:w="340" w:type="pct"/>
            <w:tcBorders>
              <w:top w:val="nil"/>
              <w:left w:val="nil"/>
              <w:bottom w:val="single" w:sz="4" w:space="0" w:color="auto"/>
              <w:right w:val="single" w:sz="4" w:space="0" w:color="auto"/>
            </w:tcBorders>
            <w:noWrap/>
            <w:vAlign w:val="center"/>
            <w:hideMark/>
          </w:tcPr>
          <w:p w:rsidR="001B42E5" w:rsidRPr="001B42E5" w:rsidRDefault="005679A5" w:rsidP="001B42E5">
            <w:pPr>
              <w:spacing w:after="0" w:line="240" w:lineRule="auto"/>
              <w:jc w:val="center"/>
              <w:rPr>
                <w:rFonts w:ascii="Times New Roman" w:hAnsi="Times New Roman"/>
                <w:b/>
                <w:color w:val="000000"/>
              </w:rPr>
            </w:pPr>
            <w:r>
              <w:rPr>
                <w:rFonts w:ascii="Times New Roman" w:hAnsi="Times New Roman"/>
                <w:b/>
                <w:color w:val="000000"/>
              </w:rPr>
              <w:t>0</w:t>
            </w:r>
          </w:p>
        </w:tc>
        <w:tc>
          <w:tcPr>
            <w:tcW w:w="340" w:type="pct"/>
            <w:tcBorders>
              <w:top w:val="nil"/>
              <w:left w:val="nil"/>
              <w:bottom w:val="single" w:sz="4" w:space="0" w:color="auto"/>
              <w:right w:val="single" w:sz="4" w:space="0" w:color="auto"/>
            </w:tcBorders>
            <w:noWrap/>
            <w:vAlign w:val="center"/>
            <w:hideMark/>
          </w:tcPr>
          <w:p w:rsidR="001B42E5" w:rsidRPr="001B42E5" w:rsidRDefault="005679A5" w:rsidP="001B42E5">
            <w:pPr>
              <w:spacing w:after="0" w:line="240" w:lineRule="auto"/>
              <w:jc w:val="center"/>
              <w:rPr>
                <w:rFonts w:ascii="Times New Roman" w:hAnsi="Times New Roman"/>
                <w:b/>
                <w:color w:val="000000"/>
              </w:rPr>
            </w:pPr>
            <w:r>
              <w:rPr>
                <w:rFonts w:ascii="Times New Roman" w:hAnsi="Times New Roman"/>
                <w:b/>
                <w:color w:val="000000"/>
              </w:rPr>
              <w:t>0</w:t>
            </w:r>
          </w:p>
        </w:tc>
        <w:tc>
          <w:tcPr>
            <w:tcW w:w="340" w:type="pct"/>
            <w:tcBorders>
              <w:top w:val="nil"/>
              <w:left w:val="nil"/>
              <w:bottom w:val="single" w:sz="4" w:space="0" w:color="auto"/>
              <w:right w:val="single" w:sz="4" w:space="0" w:color="auto"/>
            </w:tcBorders>
            <w:noWrap/>
            <w:vAlign w:val="center"/>
            <w:hideMark/>
          </w:tcPr>
          <w:p w:rsidR="001B42E5" w:rsidRPr="001B42E5" w:rsidRDefault="005679A5" w:rsidP="001B42E5">
            <w:pPr>
              <w:spacing w:after="0" w:line="240" w:lineRule="auto"/>
              <w:jc w:val="center"/>
              <w:rPr>
                <w:rFonts w:ascii="Times New Roman" w:hAnsi="Times New Roman"/>
                <w:b/>
                <w:color w:val="000000"/>
              </w:rPr>
            </w:pPr>
            <w:r>
              <w:rPr>
                <w:rFonts w:ascii="Times New Roman" w:hAnsi="Times New Roman"/>
                <w:b/>
                <w:color w:val="000000"/>
              </w:rPr>
              <w:t>0</w:t>
            </w:r>
          </w:p>
        </w:tc>
        <w:tc>
          <w:tcPr>
            <w:tcW w:w="340" w:type="pct"/>
            <w:tcBorders>
              <w:top w:val="nil"/>
              <w:left w:val="nil"/>
              <w:bottom w:val="single" w:sz="4" w:space="0" w:color="auto"/>
              <w:right w:val="single" w:sz="4" w:space="0" w:color="auto"/>
            </w:tcBorders>
            <w:vAlign w:val="center"/>
          </w:tcPr>
          <w:p w:rsidR="001B42E5" w:rsidRPr="001B42E5" w:rsidRDefault="005679A5" w:rsidP="001B42E5">
            <w:pPr>
              <w:spacing w:after="0" w:line="240" w:lineRule="auto"/>
              <w:jc w:val="center"/>
              <w:rPr>
                <w:rFonts w:ascii="Times New Roman" w:hAnsi="Times New Roman"/>
                <w:b/>
                <w:color w:val="000000"/>
              </w:rPr>
            </w:pPr>
            <w:r>
              <w:rPr>
                <w:rFonts w:ascii="Times New Roman" w:hAnsi="Times New Roman"/>
                <w:b/>
                <w:color w:val="000000"/>
              </w:rPr>
              <w:t>0</w:t>
            </w:r>
          </w:p>
        </w:tc>
        <w:tc>
          <w:tcPr>
            <w:tcW w:w="429" w:type="pct"/>
            <w:tcBorders>
              <w:top w:val="nil"/>
              <w:left w:val="nil"/>
              <w:bottom w:val="single" w:sz="4" w:space="0" w:color="auto"/>
              <w:right w:val="single" w:sz="4" w:space="0" w:color="auto"/>
            </w:tcBorders>
            <w:vAlign w:val="center"/>
          </w:tcPr>
          <w:p w:rsidR="001B42E5" w:rsidRPr="001B42E5" w:rsidRDefault="00DF650A" w:rsidP="001B42E5">
            <w:pPr>
              <w:spacing w:after="0" w:line="240" w:lineRule="auto"/>
              <w:jc w:val="center"/>
              <w:rPr>
                <w:rFonts w:ascii="Times New Roman" w:hAnsi="Times New Roman"/>
                <w:b/>
              </w:rPr>
            </w:pPr>
            <w:r>
              <w:rPr>
                <w:rFonts w:ascii="Times New Roman" w:hAnsi="Times New Roman"/>
                <w:b/>
              </w:rPr>
              <w:t>400</w:t>
            </w:r>
          </w:p>
        </w:tc>
      </w:tr>
      <w:tr w:rsidR="00291075" w:rsidRPr="00291075" w:rsidTr="00E519EF">
        <w:trPr>
          <w:trHeight w:val="231"/>
        </w:trPr>
        <w:tc>
          <w:tcPr>
            <w:tcW w:w="1851" w:type="pct"/>
            <w:tcBorders>
              <w:top w:val="nil"/>
              <w:left w:val="single" w:sz="4" w:space="0" w:color="auto"/>
              <w:bottom w:val="single" w:sz="4" w:space="0" w:color="auto"/>
              <w:right w:val="single" w:sz="4" w:space="0" w:color="auto"/>
            </w:tcBorders>
            <w:noWrap/>
            <w:vAlign w:val="center"/>
            <w:hideMark/>
          </w:tcPr>
          <w:p w:rsidR="00291075" w:rsidRPr="00291075" w:rsidRDefault="00291075" w:rsidP="00291075">
            <w:pPr>
              <w:spacing w:after="0" w:line="240" w:lineRule="auto"/>
              <w:rPr>
                <w:rFonts w:ascii="Times New Roman" w:hAnsi="Times New Roman"/>
              </w:rPr>
            </w:pPr>
            <w:r w:rsidRPr="00291075">
              <w:rPr>
                <w:rFonts w:ascii="Times New Roman" w:hAnsi="Times New Roman"/>
              </w:rPr>
              <w:t>Реконструкция источников тепловой энергии, обеспечивающих перспе</w:t>
            </w:r>
            <w:r w:rsidRPr="00291075">
              <w:rPr>
                <w:rFonts w:ascii="Times New Roman" w:hAnsi="Times New Roman"/>
              </w:rPr>
              <w:t>к</w:t>
            </w:r>
            <w:r w:rsidRPr="00291075">
              <w:rPr>
                <w:rFonts w:ascii="Times New Roman" w:hAnsi="Times New Roman"/>
              </w:rPr>
              <w:t>тивную тепловую нагрузку в сущес</w:t>
            </w:r>
            <w:r w:rsidRPr="00291075">
              <w:rPr>
                <w:rFonts w:ascii="Times New Roman" w:hAnsi="Times New Roman"/>
              </w:rPr>
              <w:t>т</w:t>
            </w:r>
            <w:r w:rsidRPr="00291075">
              <w:rPr>
                <w:rFonts w:ascii="Times New Roman" w:hAnsi="Times New Roman"/>
              </w:rPr>
              <w:t>вующих и расширяемых зонах дейс</w:t>
            </w:r>
            <w:r w:rsidRPr="00291075">
              <w:rPr>
                <w:rFonts w:ascii="Times New Roman" w:hAnsi="Times New Roman"/>
              </w:rPr>
              <w:t>т</w:t>
            </w:r>
            <w:r w:rsidRPr="00291075">
              <w:rPr>
                <w:rFonts w:ascii="Times New Roman" w:hAnsi="Times New Roman"/>
              </w:rPr>
              <w:t>вия источников тепловой энергии</w:t>
            </w:r>
          </w:p>
        </w:tc>
        <w:tc>
          <w:tcPr>
            <w:tcW w:w="340" w:type="pct"/>
            <w:tcBorders>
              <w:top w:val="nil"/>
              <w:left w:val="nil"/>
              <w:bottom w:val="single" w:sz="4" w:space="0" w:color="auto"/>
              <w:right w:val="single" w:sz="4" w:space="0" w:color="auto"/>
            </w:tcBorders>
            <w:noWrap/>
            <w:vAlign w:val="center"/>
            <w:hideMark/>
          </w:tcPr>
          <w:p w:rsidR="00291075" w:rsidRPr="001B42E5" w:rsidRDefault="00DF650A" w:rsidP="001B42E5">
            <w:pPr>
              <w:spacing w:after="0" w:line="240" w:lineRule="auto"/>
              <w:jc w:val="center"/>
              <w:rPr>
                <w:rFonts w:ascii="Times New Roman" w:hAnsi="Times New Roman"/>
              </w:rPr>
            </w:pPr>
            <w:r>
              <w:rPr>
                <w:rFonts w:ascii="Times New Roman" w:hAnsi="Times New Roman"/>
              </w:rPr>
              <w:t>400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vAlign w:val="center"/>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429" w:type="pct"/>
            <w:tcBorders>
              <w:top w:val="nil"/>
              <w:left w:val="nil"/>
              <w:bottom w:val="single" w:sz="4" w:space="0" w:color="auto"/>
              <w:right w:val="single" w:sz="4" w:space="0" w:color="auto"/>
            </w:tcBorders>
            <w:vAlign w:val="center"/>
          </w:tcPr>
          <w:p w:rsidR="00291075" w:rsidRPr="001B42E5" w:rsidRDefault="00DF650A" w:rsidP="001B42E5">
            <w:pPr>
              <w:spacing w:after="0" w:line="240" w:lineRule="auto"/>
              <w:jc w:val="center"/>
              <w:rPr>
                <w:rFonts w:ascii="Times New Roman" w:hAnsi="Times New Roman"/>
              </w:rPr>
            </w:pPr>
            <w:r>
              <w:rPr>
                <w:rFonts w:ascii="Times New Roman" w:hAnsi="Times New Roman"/>
              </w:rPr>
              <w:t>400</w:t>
            </w:r>
          </w:p>
        </w:tc>
      </w:tr>
      <w:tr w:rsidR="00291075" w:rsidRPr="00291075" w:rsidTr="00E519EF">
        <w:trPr>
          <w:trHeight w:val="231"/>
        </w:trPr>
        <w:tc>
          <w:tcPr>
            <w:tcW w:w="1851" w:type="pct"/>
            <w:tcBorders>
              <w:top w:val="nil"/>
              <w:left w:val="single" w:sz="4" w:space="0" w:color="auto"/>
              <w:bottom w:val="single" w:sz="4" w:space="0" w:color="auto"/>
              <w:right w:val="single" w:sz="4" w:space="0" w:color="auto"/>
            </w:tcBorders>
            <w:noWrap/>
            <w:vAlign w:val="center"/>
            <w:hideMark/>
          </w:tcPr>
          <w:p w:rsidR="00291075" w:rsidRPr="001B42E5" w:rsidRDefault="00291075" w:rsidP="00291075">
            <w:pPr>
              <w:spacing w:after="0" w:line="240" w:lineRule="auto"/>
              <w:rPr>
                <w:rFonts w:ascii="Times New Roman" w:hAnsi="Times New Roman"/>
                <w:b/>
                <w:bCs/>
              </w:rPr>
            </w:pPr>
            <w:r w:rsidRPr="001B42E5">
              <w:rPr>
                <w:rFonts w:ascii="Times New Roman" w:hAnsi="Times New Roman"/>
                <w:b/>
                <w:bCs/>
              </w:rPr>
              <w:t>Тепловые сети и сооружения на них ООО "Сервисная Коммунал</w:t>
            </w:r>
            <w:r w:rsidRPr="001B42E5">
              <w:rPr>
                <w:rFonts w:ascii="Times New Roman" w:hAnsi="Times New Roman"/>
                <w:b/>
                <w:bCs/>
              </w:rPr>
              <w:t>ь</w:t>
            </w:r>
            <w:r w:rsidRPr="001B42E5">
              <w:rPr>
                <w:rFonts w:ascii="Times New Roman" w:hAnsi="Times New Roman"/>
                <w:b/>
                <w:bCs/>
              </w:rPr>
              <w:t>ная Компания"</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b/>
                <w:bCs/>
              </w:rPr>
            </w:pPr>
            <w:r w:rsidRPr="001B42E5">
              <w:rPr>
                <w:rFonts w:ascii="Times New Roman" w:hAnsi="Times New Roman"/>
                <w:b/>
                <w:bCs/>
              </w:rPr>
              <w:t>650</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b/>
                <w:bCs/>
              </w:rPr>
            </w:pPr>
            <w:r w:rsidRPr="001B42E5">
              <w:rPr>
                <w:rFonts w:ascii="Times New Roman" w:hAnsi="Times New Roman"/>
                <w:b/>
                <w:bCs/>
              </w:rPr>
              <w:t>3904</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b/>
                <w:bCs/>
              </w:rPr>
            </w:pPr>
            <w:r w:rsidRPr="001B42E5">
              <w:rPr>
                <w:rFonts w:ascii="Times New Roman" w:hAnsi="Times New Roman"/>
                <w:b/>
                <w:bCs/>
              </w:rPr>
              <w:t>1952</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b/>
              </w:rPr>
            </w:pPr>
            <w:r w:rsidRPr="001B42E5">
              <w:rPr>
                <w:rFonts w:ascii="Times New Roman" w:hAnsi="Times New Roman"/>
                <w:b/>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b/>
              </w:rPr>
            </w:pPr>
            <w:r w:rsidRPr="001B42E5">
              <w:rPr>
                <w:rFonts w:ascii="Times New Roman" w:hAnsi="Times New Roman"/>
                <w:b/>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b/>
              </w:rPr>
            </w:pPr>
            <w:r w:rsidRPr="001B42E5">
              <w:rPr>
                <w:rFonts w:ascii="Times New Roman" w:hAnsi="Times New Roman"/>
                <w:b/>
              </w:rPr>
              <w:t>0</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b/>
              </w:rPr>
            </w:pPr>
            <w:r w:rsidRPr="001B42E5">
              <w:rPr>
                <w:rFonts w:ascii="Times New Roman" w:hAnsi="Times New Roman"/>
                <w:b/>
              </w:rPr>
              <w:t>1292</w:t>
            </w:r>
          </w:p>
        </w:tc>
        <w:tc>
          <w:tcPr>
            <w:tcW w:w="340" w:type="pct"/>
            <w:tcBorders>
              <w:top w:val="nil"/>
              <w:left w:val="nil"/>
              <w:bottom w:val="single" w:sz="4" w:space="0" w:color="auto"/>
              <w:right w:val="single" w:sz="4" w:space="0" w:color="auto"/>
            </w:tcBorders>
            <w:vAlign w:val="center"/>
          </w:tcPr>
          <w:p w:rsidR="00291075" w:rsidRPr="001B42E5" w:rsidRDefault="00291075" w:rsidP="001B42E5">
            <w:pPr>
              <w:spacing w:after="0" w:line="240" w:lineRule="auto"/>
              <w:jc w:val="center"/>
              <w:rPr>
                <w:rFonts w:ascii="Times New Roman" w:hAnsi="Times New Roman"/>
                <w:b/>
              </w:rPr>
            </w:pPr>
            <w:r w:rsidRPr="001B42E5">
              <w:rPr>
                <w:rFonts w:ascii="Times New Roman" w:hAnsi="Times New Roman"/>
                <w:b/>
              </w:rPr>
              <w:t>0</w:t>
            </w:r>
          </w:p>
        </w:tc>
        <w:tc>
          <w:tcPr>
            <w:tcW w:w="429" w:type="pct"/>
            <w:tcBorders>
              <w:top w:val="nil"/>
              <w:left w:val="nil"/>
              <w:bottom w:val="single" w:sz="4" w:space="0" w:color="auto"/>
              <w:right w:val="single" w:sz="4" w:space="0" w:color="auto"/>
            </w:tcBorders>
            <w:vAlign w:val="center"/>
          </w:tcPr>
          <w:p w:rsidR="00291075" w:rsidRPr="001B42E5" w:rsidRDefault="00E45F46" w:rsidP="00346170">
            <w:pPr>
              <w:spacing w:after="0" w:line="240" w:lineRule="auto"/>
              <w:jc w:val="center"/>
              <w:rPr>
                <w:rFonts w:ascii="Times New Roman" w:hAnsi="Times New Roman"/>
                <w:b/>
              </w:rPr>
            </w:pPr>
            <w:r w:rsidRPr="001B42E5">
              <w:rPr>
                <w:rFonts w:ascii="Times New Roman" w:hAnsi="Times New Roman"/>
                <w:b/>
              </w:rPr>
              <w:t>77</w:t>
            </w:r>
            <w:r w:rsidR="00346170">
              <w:rPr>
                <w:rFonts w:ascii="Times New Roman" w:hAnsi="Times New Roman"/>
                <w:b/>
              </w:rPr>
              <w:t>99</w:t>
            </w:r>
          </w:p>
        </w:tc>
      </w:tr>
      <w:tr w:rsidR="00291075" w:rsidRPr="00291075" w:rsidTr="00E519EF">
        <w:trPr>
          <w:trHeight w:val="231"/>
        </w:trPr>
        <w:tc>
          <w:tcPr>
            <w:tcW w:w="1851" w:type="pct"/>
            <w:tcBorders>
              <w:top w:val="nil"/>
              <w:left w:val="single" w:sz="4" w:space="0" w:color="auto"/>
              <w:bottom w:val="single" w:sz="4" w:space="0" w:color="auto"/>
              <w:right w:val="single" w:sz="4" w:space="0" w:color="auto"/>
            </w:tcBorders>
            <w:noWrap/>
            <w:vAlign w:val="center"/>
            <w:hideMark/>
          </w:tcPr>
          <w:p w:rsidR="00291075" w:rsidRPr="00291075" w:rsidRDefault="00291075" w:rsidP="00291075">
            <w:pPr>
              <w:spacing w:after="0" w:line="240" w:lineRule="auto"/>
              <w:rPr>
                <w:rFonts w:ascii="Times New Roman" w:hAnsi="Times New Roman"/>
              </w:rPr>
            </w:pPr>
            <w:r w:rsidRPr="00291075">
              <w:rPr>
                <w:rFonts w:ascii="Times New Roman" w:hAnsi="Times New Roman"/>
              </w:rPr>
              <w:t>строительство и реконструкция те</w:t>
            </w:r>
            <w:r w:rsidRPr="00291075">
              <w:rPr>
                <w:rFonts w:ascii="Times New Roman" w:hAnsi="Times New Roman"/>
              </w:rPr>
              <w:t>п</w:t>
            </w:r>
            <w:r w:rsidRPr="00291075">
              <w:rPr>
                <w:rFonts w:ascii="Times New Roman" w:hAnsi="Times New Roman"/>
              </w:rPr>
              <w:t>ловых сетей для обеспечения пе</w:t>
            </w:r>
            <w:r w:rsidRPr="00291075">
              <w:rPr>
                <w:rFonts w:ascii="Times New Roman" w:hAnsi="Times New Roman"/>
              </w:rPr>
              <w:t>р</w:t>
            </w:r>
            <w:r w:rsidRPr="00291075">
              <w:rPr>
                <w:rFonts w:ascii="Times New Roman" w:hAnsi="Times New Roman"/>
              </w:rPr>
              <w:t>спективных приростов тепловой н</w:t>
            </w:r>
            <w:r w:rsidRPr="00291075">
              <w:rPr>
                <w:rFonts w:ascii="Times New Roman" w:hAnsi="Times New Roman"/>
              </w:rPr>
              <w:t>а</w:t>
            </w:r>
            <w:r w:rsidRPr="00291075">
              <w:rPr>
                <w:rFonts w:ascii="Times New Roman" w:hAnsi="Times New Roman"/>
              </w:rPr>
              <w:t>грузки в осваиваемых районах пос</w:t>
            </w:r>
            <w:r w:rsidRPr="00291075">
              <w:rPr>
                <w:rFonts w:ascii="Times New Roman" w:hAnsi="Times New Roman"/>
              </w:rPr>
              <w:t>е</w:t>
            </w:r>
            <w:r w:rsidRPr="00291075">
              <w:rPr>
                <w:rFonts w:ascii="Times New Roman" w:hAnsi="Times New Roman"/>
              </w:rPr>
              <w:t>ления, под жилищную, комплексную или производственную застройку</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bCs/>
              </w:rPr>
            </w:pPr>
            <w:r w:rsidRPr="001B42E5">
              <w:rPr>
                <w:rFonts w:ascii="Times New Roman" w:hAnsi="Times New Roman"/>
                <w:bCs/>
              </w:rPr>
              <w:t>650</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bCs/>
              </w:rPr>
            </w:pPr>
            <w:r w:rsidRPr="001B42E5">
              <w:rPr>
                <w:rFonts w:ascii="Times New Roman" w:hAnsi="Times New Roman"/>
                <w:bCs/>
              </w:rPr>
              <w:t>3904</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bCs/>
              </w:rPr>
            </w:pPr>
            <w:r w:rsidRPr="001B42E5">
              <w:rPr>
                <w:rFonts w:ascii="Times New Roman" w:hAnsi="Times New Roman"/>
                <w:bCs/>
              </w:rPr>
              <w:t>1952</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340" w:type="pct"/>
            <w:tcBorders>
              <w:top w:val="nil"/>
              <w:left w:val="nil"/>
              <w:bottom w:val="single" w:sz="4" w:space="0" w:color="auto"/>
              <w:right w:val="single" w:sz="4" w:space="0" w:color="auto"/>
            </w:tcBorders>
            <w:noWrap/>
            <w:vAlign w:val="center"/>
            <w:hideMark/>
          </w:tcPr>
          <w:p w:rsidR="00291075" w:rsidRPr="001B42E5" w:rsidRDefault="00E45F46" w:rsidP="001B42E5">
            <w:pPr>
              <w:spacing w:after="0" w:line="240" w:lineRule="auto"/>
              <w:jc w:val="center"/>
              <w:rPr>
                <w:rFonts w:ascii="Times New Roman" w:hAnsi="Times New Roman"/>
              </w:rPr>
            </w:pPr>
            <w:r w:rsidRPr="001B42E5">
              <w:rPr>
                <w:rFonts w:ascii="Times New Roman" w:hAnsi="Times New Roman"/>
              </w:rPr>
              <w:t>1292</w:t>
            </w:r>
          </w:p>
        </w:tc>
        <w:tc>
          <w:tcPr>
            <w:tcW w:w="340" w:type="pct"/>
            <w:tcBorders>
              <w:top w:val="nil"/>
              <w:left w:val="nil"/>
              <w:bottom w:val="single" w:sz="4" w:space="0" w:color="auto"/>
              <w:right w:val="single" w:sz="4" w:space="0" w:color="auto"/>
            </w:tcBorders>
            <w:vAlign w:val="center"/>
          </w:tcPr>
          <w:p w:rsidR="00291075" w:rsidRPr="001B42E5" w:rsidRDefault="00291075" w:rsidP="001B42E5">
            <w:pPr>
              <w:spacing w:after="0" w:line="240" w:lineRule="auto"/>
              <w:jc w:val="center"/>
              <w:rPr>
                <w:rFonts w:ascii="Times New Roman" w:hAnsi="Times New Roman"/>
              </w:rPr>
            </w:pPr>
            <w:r w:rsidRPr="001B42E5">
              <w:rPr>
                <w:rFonts w:ascii="Times New Roman" w:hAnsi="Times New Roman"/>
              </w:rPr>
              <w:t>0</w:t>
            </w:r>
          </w:p>
        </w:tc>
        <w:tc>
          <w:tcPr>
            <w:tcW w:w="429" w:type="pct"/>
            <w:tcBorders>
              <w:top w:val="nil"/>
              <w:left w:val="nil"/>
              <w:bottom w:val="single" w:sz="4" w:space="0" w:color="auto"/>
              <w:right w:val="single" w:sz="4" w:space="0" w:color="auto"/>
            </w:tcBorders>
            <w:vAlign w:val="center"/>
          </w:tcPr>
          <w:p w:rsidR="00291075" w:rsidRPr="001B42E5" w:rsidRDefault="00E45F46" w:rsidP="001B42E5">
            <w:pPr>
              <w:spacing w:after="0" w:line="240" w:lineRule="auto"/>
              <w:jc w:val="center"/>
              <w:rPr>
                <w:rFonts w:ascii="Times New Roman" w:hAnsi="Times New Roman"/>
              </w:rPr>
            </w:pPr>
            <w:r w:rsidRPr="001B42E5">
              <w:rPr>
                <w:rFonts w:ascii="Times New Roman" w:hAnsi="Times New Roman"/>
              </w:rPr>
              <w:t>7798</w:t>
            </w:r>
          </w:p>
        </w:tc>
      </w:tr>
      <w:tr w:rsidR="001B42E5" w:rsidRPr="00291075" w:rsidTr="00E519EF">
        <w:trPr>
          <w:trHeight w:val="231"/>
        </w:trPr>
        <w:tc>
          <w:tcPr>
            <w:tcW w:w="1851" w:type="pct"/>
            <w:tcBorders>
              <w:top w:val="nil"/>
              <w:left w:val="single" w:sz="4" w:space="0" w:color="auto"/>
              <w:bottom w:val="single" w:sz="4" w:space="0" w:color="auto"/>
              <w:right w:val="single" w:sz="4" w:space="0" w:color="auto"/>
            </w:tcBorders>
            <w:noWrap/>
            <w:vAlign w:val="center"/>
            <w:hideMark/>
          </w:tcPr>
          <w:p w:rsidR="001B42E5" w:rsidRPr="00291075" w:rsidRDefault="001B42E5" w:rsidP="00291075">
            <w:pPr>
              <w:spacing w:after="0" w:line="240" w:lineRule="auto"/>
              <w:jc w:val="center"/>
              <w:rPr>
                <w:rFonts w:ascii="Times New Roman" w:hAnsi="Times New Roman"/>
                <w:bCs/>
              </w:rPr>
            </w:pPr>
            <w:r w:rsidRPr="00291075">
              <w:rPr>
                <w:rFonts w:ascii="Times New Roman" w:hAnsi="Times New Roman"/>
                <w:bCs/>
              </w:rPr>
              <w:t>Итого</w:t>
            </w:r>
          </w:p>
        </w:tc>
        <w:tc>
          <w:tcPr>
            <w:tcW w:w="340" w:type="pct"/>
            <w:tcBorders>
              <w:top w:val="nil"/>
              <w:left w:val="nil"/>
              <w:bottom w:val="single" w:sz="4" w:space="0" w:color="auto"/>
              <w:right w:val="single" w:sz="4" w:space="0" w:color="auto"/>
            </w:tcBorders>
            <w:noWrap/>
            <w:vAlign w:val="center"/>
            <w:hideMark/>
          </w:tcPr>
          <w:p w:rsidR="001B42E5" w:rsidRPr="00BB4239" w:rsidRDefault="00DF650A" w:rsidP="00BB42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1050</w:t>
            </w:r>
          </w:p>
        </w:tc>
        <w:tc>
          <w:tcPr>
            <w:tcW w:w="340" w:type="pct"/>
            <w:tcBorders>
              <w:top w:val="nil"/>
              <w:left w:val="nil"/>
              <w:bottom w:val="single" w:sz="4" w:space="0" w:color="auto"/>
              <w:right w:val="single" w:sz="4" w:space="0" w:color="auto"/>
            </w:tcBorders>
            <w:noWrap/>
            <w:vAlign w:val="center"/>
            <w:hideMark/>
          </w:tcPr>
          <w:p w:rsidR="001B42E5" w:rsidRPr="00BB4239" w:rsidRDefault="005679A5" w:rsidP="00BB4239">
            <w:pPr>
              <w:spacing w:after="0" w:line="240" w:lineRule="auto"/>
              <w:jc w:val="center"/>
              <w:rPr>
                <w:rFonts w:ascii="Times New Roman" w:hAnsi="Times New Roman"/>
                <w:b/>
                <w:color w:val="000000"/>
                <w:sz w:val="20"/>
                <w:szCs w:val="20"/>
              </w:rPr>
            </w:pPr>
            <w:r w:rsidRPr="001B42E5">
              <w:rPr>
                <w:rFonts w:ascii="Times New Roman" w:hAnsi="Times New Roman"/>
                <w:b/>
                <w:bCs/>
              </w:rPr>
              <w:t>3904</w:t>
            </w:r>
          </w:p>
        </w:tc>
        <w:tc>
          <w:tcPr>
            <w:tcW w:w="340" w:type="pct"/>
            <w:tcBorders>
              <w:top w:val="nil"/>
              <w:left w:val="nil"/>
              <w:bottom w:val="single" w:sz="4" w:space="0" w:color="auto"/>
              <w:right w:val="single" w:sz="4" w:space="0" w:color="auto"/>
            </w:tcBorders>
            <w:noWrap/>
            <w:vAlign w:val="center"/>
            <w:hideMark/>
          </w:tcPr>
          <w:p w:rsidR="001B42E5" w:rsidRPr="00BB4239" w:rsidRDefault="005679A5" w:rsidP="00BB4239">
            <w:pPr>
              <w:spacing w:after="0" w:line="240" w:lineRule="auto"/>
              <w:jc w:val="center"/>
              <w:rPr>
                <w:rFonts w:ascii="Times New Roman" w:hAnsi="Times New Roman"/>
                <w:b/>
                <w:color w:val="000000"/>
                <w:sz w:val="20"/>
                <w:szCs w:val="20"/>
              </w:rPr>
            </w:pPr>
            <w:r w:rsidRPr="001B42E5">
              <w:rPr>
                <w:rFonts w:ascii="Times New Roman" w:hAnsi="Times New Roman"/>
                <w:b/>
                <w:bCs/>
              </w:rPr>
              <w:t>1952</w:t>
            </w:r>
          </w:p>
        </w:tc>
        <w:tc>
          <w:tcPr>
            <w:tcW w:w="340" w:type="pct"/>
            <w:tcBorders>
              <w:top w:val="nil"/>
              <w:left w:val="nil"/>
              <w:bottom w:val="single" w:sz="4" w:space="0" w:color="auto"/>
              <w:right w:val="single" w:sz="4" w:space="0" w:color="auto"/>
            </w:tcBorders>
            <w:noWrap/>
            <w:vAlign w:val="center"/>
            <w:hideMark/>
          </w:tcPr>
          <w:p w:rsidR="001B42E5" w:rsidRPr="00BB4239" w:rsidRDefault="005679A5" w:rsidP="00BB42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w:t>
            </w:r>
          </w:p>
        </w:tc>
        <w:tc>
          <w:tcPr>
            <w:tcW w:w="340" w:type="pct"/>
            <w:tcBorders>
              <w:top w:val="nil"/>
              <w:left w:val="nil"/>
              <w:bottom w:val="single" w:sz="4" w:space="0" w:color="auto"/>
              <w:right w:val="single" w:sz="4" w:space="0" w:color="auto"/>
            </w:tcBorders>
            <w:noWrap/>
            <w:vAlign w:val="center"/>
            <w:hideMark/>
          </w:tcPr>
          <w:p w:rsidR="001B42E5" w:rsidRPr="00BB4239" w:rsidRDefault="005679A5" w:rsidP="005679A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w:t>
            </w:r>
          </w:p>
        </w:tc>
        <w:tc>
          <w:tcPr>
            <w:tcW w:w="340" w:type="pct"/>
            <w:tcBorders>
              <w:top w:val="nil"/>
              <w:left w:val="nil"/>
              <w:bottom w:val="single" w:sz="4" w:space="0" w:color="auto"/>
              <w:right w:val="single" w:sz="4" w:space="0" w:color="auto"/>
            </w:tcBorders>
            <w:noWrap/>
            <w:vAlign w:val="center"/>
            <w:hideMark/>
          </w:tcPr>
          <w:p w:rsidR="001B42E5" w:rsidRPr="00BB4239" w:rsidRDefault="005679A5" w:rsidP="00BB42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w:t>
            </w:r>
          </w:p>
        </w:tc>
        <w:tc>
          <w:tcPr>
            <w:tcW w:w="340" w:type="pct"/>
            <w:tcBorders>
              <w:top w:val="nil"/>
              <w:left w:val="nil"/>
              <w:bottom w:val="single" w:sz="4" w:space="0" w:color="auto"/>
              <w:right w:val="single" w:sz="4" w:space="0" w:color="auto"/>
            </w:tcBorders>
            <w:noWrap/>
            <w:vAlign w:val="center"/>
            <w:hideMark/>
          </w:tcPr>
          <w:p w:rsidR="001B42E5" w:rsidRPr="00BB4239" w:rsidRDefault="005679A5" w:rsidP="00BB4239">
            <w:pPr>
              <w:spacing w:after="0" w:line="240" w:lineRule="auto"/>
              <w:jc w:val="center"/>
              <w:rPr>
                <w:rFonts w:ascii="Times New Roman" w:hAnsi="Times New Roman"/>
                <w:b/>
                <w:color w:val="000000"/>
                <w:sz w:val="20"/>
                <w:szCs w:val="20"/>
              </w:rPr>
            </w:pPr>
            <w:r w:rsidRPr="001B42E5">
              <w:rPr>
                <w:rFonts w:ascii="Times New Roman" w:hAnsi="Times New Roman"/>
                <w:b/>
              </w:rPr>
              <w:t>1292</w:t>
            </w:r>
          </w:p>
        </w:tc>
        <w:tc>
          <w:tcPr>
            <w:tcW w:w="340" w:type="pct"/>
            <w:tcBorders>
              <w:top w:val="nil"/>
              <w:left w:val="nil"/>
              <w:bottom w:val="single" w:sz="4" w:space="0" w:color="auto"/>
              <w:right w:val="single" w:sz="4" w:space="0" w:color="auto"/>
            </w:tcBorders>
            <w:vAlign w:val="center"/>
          </w:tcPr>
          <w:p w:rsidR="001B42E5" w:rsidRPr="00BB4239" w:rsidRDefault="005679A5" w:rsidP="00BB42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w:t>
            </w:r>
          </w:p>
        </w:tc>
        <w:tc>
          <w:tcPr>
            <w:tcW w:w="429" w:type="pct"/>
            <w:tcBorders>
              <w:top w:val="nil"/>
              <w:left w:val="nil"/>
              <w:bottom w:val="single" w:sz="4" w:space="0" w:color="auto"/>
              <w:right w:val="single" w:sz="4" w:space="0" w:color="auto"/>
            </w:tcBorders>
            <w:vAlign w:val="center"/>
          </w:tcPr>
          <w:p w:rsidR="001B42E5" w:rsidRPr="00BB4239" w:rsidRDefault="005679A5" w:rsidP="0034617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81</w:t>
            </w:r>
            <w:r w:rsidR="00DF650A">
              <w:rPr>
                <w:rFonts w:ascii="Times New Roman" w:hAnsi="Times New Roman"/>
                <w:b/>
                <w:color w:val="000000"/>
                <w:sz w:val="20"/>
                <w:szCs w:val="20"/>
              </w:rPr>
              <w:t>99</w:t>
            </w:r>
          </w:p>
        </w:tc>
      </w:tr>
    </w:tbl>
    <w:p w:rsidR="00395098" w:rsidRDefault="00395098" w:rsidP="00395098">
      <w:pPr>
        <w:spacing w:after="0"/>
      </w:pPr>
    </w:p>
    <w:p w:rsidR="00346170" w:rsidRDefault="00346170" w:rsidP="00395098">
      <w:pPr>
        <w:spacing w:after="0"/>
      </w:pPr>
    </w:p>
    <w:p w:rsidR="00395098" w:rsidRPr="00346170" w:rsidRDefault="00395098" w:rsidP="004F4A6F">
      <w:pPr>
        <w:pStyle w:val="23"/>
        <w:numPr>
          <w:ilvl w:val="1"/>
          <w:numId w:val="22"/>
        </w:numPr>
        <w:suppressAutoHyphens w:val="0"/>
        <w:adjustRightInd w:val="0"/>
        <w:spacing w:before="0"/>
        <w:rPr>
          <w:rFonts w:ascii="Times New Roman" w:hAnsi="Times New Roman"/>
          <w:b/>
          <w:lang w:eastAsia="ru-RU"/>
        </w:rPr>
      </w:pPr>
      <w:bookmarkStart w:id="289" w:name="_Toc381014524"/>
      <w:bookmarkStart w:id="290" w:name="_Toc392241912"/>
      <w:r w:rsidRPr="00346170">
        <w:rPr>
          <w:rFonts w:ascii="Times New Roman" w:hAnsi="Times New Roman"/>
          <w:b/>
          <w:lang w:eastAsia="ru-RU"/>
        </w:rPr>
        <w:t>Предложения по величине инвестиций в строительство, реконструкцию и технич</w:t>
      </w:r>
      <w:r w:rsidRPr="00346170">
        <w:rPr>
          <w:rFonts w:ascii="Times New Roman" w:hAnsi="Times New Roman"/>
          <w:b/>
          <w:lang w:eastAsia="ru-RU"/>
        </w:rPr>
        <w:t>е</w:t>
      </w:r>
      <w:r w:rsidRPr="00346170">
        <w:rPr>
          <w:rFonts w:ascii="Times New Roman" w:hAnsi="Times New Roman"/>
          <w:b/>
          <w:lang w:eastAsia="ru-RU"/>
        </w:rPr>
        <w:t>ское перевооружение в связи с изменениями температурного графика и гидравлич</w:t>
      </w:r>
      <w:r w:rsidRPr="00346170">
        <w:rPr>
          <w:rFonts w:ascii="Times New Roman" w:hAnsi="Times New Roman"/>
          <w:b/>
          <w:lang w:eastAsia="ru-RU"/>
        </w:rPr>
        <w:t>е</w:t>
      </w:r>
      <w:r w:rsidRPr="00346170">
        <w:rPr>
          <w:rFonts w:ascii="Times New Roman" w:hAnsi="Times New Roman"/>
          <w:b/>
          <w:lang w:eastAsia="ru-RU"/>
        </w:rPr>
        <w:t>ского режима работы системы теплоснабжения.</w:t>
      </w:r>
      <w:bookmarkEnd w:id="289"/>
      <w:bookmarkEnd w:id="290"/>
    </w:p>
    <w:p w:rsidR="00395098" w:rsidRDefault="00395098" w:rsidP="00395098">
      <w:pPr>
        <w:pStyle w:val="2f1"/>
        <w:shd w:val="clear" w:color="auto" w:fill="auto"/>
        <w:spacing w:line="360" w:lineRule="auto"/>
        <w:ind w:left="23" w:right="23" w:firstLine="697"/>
        <w:jc w:val="both"/>
        <w:rPr>
          <w:noProof/>
          <w:sz w:val="24"/>
          <w:szCs w:val="24"/>
        </w:rPr>
      </w:pPr>
      <w:r w:rsidRPr="004B0D7F">
        <w:rPr>
          <w:noProof/>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w:t>
      </w:r>
      <w:r w:rsidRPr="004B0D7F">
        <w:rPr>
          <w:noProof/>
          <w:sz w:val="24"/>
          <w:szCs w:val="24"/>
        </w:rPr>
        <w:lastRenderedPageBreak/>
        <w:t>теплоснабжения не предусмотрены</w:t>
      </w:r>
      <w:r w:rsidRPr="00A60CC5">
        <w:rPr>
          <w:noProof/>
          <w:sz w:val="24"/>
          <w:szCs w:val="24"/>
        </w:rPr>
        <w:t>.</w:t>
      </w:r>
    </w:p>
    <w:p w:rsidR="00395098" w:rsidRPr="00346170" w:rsidRDefault="00395098" w:rsidP="004F4A6F">
      <w:pPr>
        <w:pStyle w:val="13"/>
        <w:keepNext w:val="0"/>
        <w:keepLines w:val="0"/>
        <w:pageBreakBefore w:val="0"/>
        <w:numPr>
          <w:ilvl w:val="0"/>
          <w:numId w:val="21"/>
        </w:numPr>
        <w:pBdr>
          <w:left w:val="single" w:sz="6" w:space="18" w:color="FFFFFF"/>
        </w:pBdr>
        <w:spacing w:before="120" w:after="120" w:line="360" w:lineRule="atLeast"/>
        <w:rPr>
          <w:rFonts w:ascii="Times New Roman" w:hAnsi="Times New Roman"/>
          <w:b/>
        </w:rPr>
      </w:pPr>
      <w:bookmarkStart w:id="291" w:name="_Toc381014525"/>
      <w:bookmarkStart w:id="292" w:name="_Toc392241913"/>
      <w:r w:rsidRPr="00346170">
        <w:rPr>
          <w:rFonts w:ascii="Times New Roman" w:hAnsi="Times New Roman"/>
          <w:b/>
        </w:rPr>
        <w:t>РАЗДЕЛ 8. РЕШЕНИЕ ОБ ОПРЕДЕЛЕНИИ ЕДИНОЙ ТЕПЛОСНАБЖАЮЩЕЙ ОРГАНИЗАЦИИ (ОРГАНИЗАЦИЙ)</w:t>
      </w:r>
      <w:bookmarkEnd w:id="291"/>
      <w:bookmarkEnd w:id="292"/>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 xml:space="preserve">В настоящее время предприятие </w:t>
      </w:r>
      <w:r w:rsidR="00BA6125" w:rsidRPr="001D59BF">
        <w:rPr>
          <w:sz w:val="24"/>
          <w:szCs w:val="24"/>
        </w:rPr>
        <w:t>ООО "Сервисная Коммунальная Компания"</w:t>
      </w:r>
      <w:r w:rsidRPr="001D59BF">
        <w:rPr>
          <w:sz w:val="24"/>
          <w:szCs w:val="24"/>
        </w:rPr>
        <w:t xml:space="preserve"> отвечает всем требованиям критериев по определению единой теплоснабжающей организации, а име</w:t>
      </w:r>
      <w:r w:rsidRPr="001D59BF">
        <w:rPr>
          <w:sz w:val="24"/>
          <w:szCs w:val="24"/>
        </w:rPr>
        <w:t>н</w:t>
      </w:r>
      <w:r w:rsidRPr="001D59BF">
        <w:rPr>
          <w:sz w:val="24"/>
          <w:szCs w:val="24"/>
        </w:rPr>
        <w:t xml:space="preserve">но: </w:t>
      </w:r>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 Владение на праве собственности или ином законном основании источниками тепл</w:t>
      </w:r>
      <w:r w:rsidRPr="001D59BF">
        <w:rPr>
          <w:sz w:val="24"/>
          <w:szCs w:val="24"/>
        </w:rPr>
        <w:t>о</w:t>
      </w:r>
      <w:r w:rsidRPr="001D59BF">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1D59BF">
        <w:rPr>
          <w:sz w:val="24"/>
          <w:szCs w:val="24"/>
        </w:rPr>
        <w:t>о</w:t>
      </w:r>
      <w:r w:rsidRPr="001D59BF">
        <w:rPr>
          <w:sz w:val="24"/>
          <w:szCs w:val="24"/>
        </w:rPr>
        <w:t>средственно подключены источники тепловой энергии с наибольшей совокупной установле</w:t>
      </w:r>
      <w:r w:rsidRPr="001D59BF">
        <w:rPr>
          <w:sz w:val="24"/>
          <w:szCs w:val="24"/>
        </w:rPr>
        <w:t>н</w:t>
      </w:r>
      <w:r w:rsidRPr="001D59BF">
        <w:rPr>
          <w:sz w:val="24"/>
          <w:szCs w:val="24"/>
        </w:rPr>
        <w:t>ной тепловой мощностью в границах зоны деятельности единой теплоснабжающей организ</w:t>
      </w:r>
      <w:r w:rsidRPr="001D59BF">
        <w:rPr>
          <w:sz w:val="24"/>
          <w:szCs w:val="24"/>
        </w:rPr>
        <w:t>а</w:t>
      </w:r>
      <w:r w:rsidRPr="001D59BF">
        <w:rPr>
          <w:sz w:val="24"/>
          <w:szCs w:val="24"/>
        </w:rPr>
        <w:t xml:space="preserve">ции. </w:t>
      </w:r>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 xml:space="preserve">На балансе предприятия находятся все магистральные тепловые сети поселения (ний): </w:t>
      </w:r>
      <w:r w:rsidR="00C02BE7" w:rsidRPr="001D59BF">
        <w:rPr>
          <w:sz w:val="24"/>
          <w:szCs w:val="24"/>
        </w:rPr>
        <w:t>Антоновка</w:t>
      </w:r>
      <w:r w:rsidRPr="001D59BF">
        <w:rPr>
          <w:sz w:val="24"/>
          <w:szCs w:val="24"/>
        </w:rPr>
        <w:t xml:space="preserve">. </w:t>
      </w:r>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w:t>
      </w:r>
      <w:r w:rsidRPr="001D59BF">
        <w:rPr>
          <w:sz w:val="24"/>
          <w:szCs w:val="24"/>
        </w:rPr>
        <w:t>о</w:t>
      </w:r>
      <w:r w:rsidRPr="001D59BF">
        <w:rPr>
          <w:sz w:val="24"/>
          <w:szCs w:val="24"/>
        </w:rPr>
        <w:t xml:space="preserve">снабжения. </w:t>
      </w:r>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Способность обеспечить надежность теплоснабжения определяется наличием у пре</w:t>
      </w:r>
      <w:r w:rsidRPr="001D59BF">
        <w:rPr>
          <w:sz w:val="24"/>
          <w:szCs w:val="24"/>
        </w:rPr>
        <w:t>д</w:t>
      </w:r>
      <w:r w:rsidRPr="001D59BF">
        <w:rPr>
          <w:sz w:val="24"/>
          <w:szCs w:val="24"/>
        </w:rPr>
        <w:t xml:space="preserve">приятия </w:t>
      </w:r>
      <w:r w:rsidR="00BA6125" w:rsidRPr="001D59BF">
        <w:rPr>
          <w:sz w:val="24"/>
          <w:szCs w:val="24"/>
        </w:rPr>
        <w:t>ООО "Сервисная Коммунальная Компания"</w:t>
      </w:r>
      <w:r w:rsidRPr="001D59BF">
        <w:rPr>
          <w:sz w:val="24"/>
          <w:szCs w:val="24"/>
        </w:rPr>
        <w:t xml:space="preserve"> технических возможностей и квалифиц</w:t>
      </w:r>
      <w:r w:rsidRPr="001D59BF">
        <w:rPr>
          <w:sz w:val="24"/>
          <w:szCs w:val="24"/>
        </w:rPr>
        <w:t>и</w:t>
      </w:r>
      <w:r w:rsidRPr="001D59BF">
        <w:rPr>
          <w:sz w:val="24"/>
          <w:szCs w:val="24"/>
        </w:rPr>
        <w:t xml:space="preserve">рованного персонала по наладке, мониторингу, переключениям и оперативному управлению гидравлическими режимами. </w:t>
      </w:r>
    </w:p>
    <w:p w:rsidR="00395098" w:rsidRDefault="00395098" w:rsidP="00395098">
      <w:pPr>
        <w:pStyle w:val="2f1"/>
        <w:shd w:val="clear" w:color="auto" w:fill="auto"/>
        <w:spacing w:line="360" w:lineRule="auto"/>
        <w:ind w:left="23" w:right="23" w:firstLine="697"/>
        <w:jc w:val="both"/>
        <w:rPr>
          <w:sz w:val="24"/>
          <w:szCs w:val="24"/>
        </w:rPr>
      </w:pPr>
      <w:r w:rsidRPr="001D59BF">
        <w:rPr>
          <w:sz w:val="24"/>
          <w:szCs w:val="24"/>
        </w:rPr>
        <w:t>Создание другой единой теплоснабжающей организации в поселении не может рассма</w:t>
      </w:r>
      <w:r w:rsidRPr="001D59BF">
        <w:rPr>
          <w:sz w:val="24"/>
          <w:szCs w:val="24"/>
        </w:rPr>
        <w:t>т</w:t>
      </w:r>
      <w:r w:rsidRPr="001D59BF">
        <w:rPr>
          <w:sz w:val="24"/>
          <w:szCs w:val="24"/>
        </w:rPr>
        <w:t>риваться как экономически и технически обоснованное.</w:t>
      </w:r>
    </w:p>
    <w:p w:rsidR="00395098" w:rsidRPr="00346170" w:rsidRDefault="00395098" w:rsidP="00346170">
      <w:pPr>
        <w:pStyle w:val="13"/>
        <w:keepNext w:val="0"/>
        <w:keepLines w:val="0"/>
        <w:pageBreakBefore w:val="0"/>
        <w:numPr>
          <w:ilvl w:val="0"/>
          <w:numId w:val="21"/>
        </w:numPr>
        <w:pBdr>
          <w:left w:val="single" w:sz="6" w:space="18" w:color="FFFFFF"/>
        </w:pBdr>
        <w:spacing w:line="360" w:lineRule="atLeast"/>
        <w:rPr>
          <w:rFonts w:ascii="Times New Roman" w:hAnsi="Times New Roman"/>
          <w:b/>
        </w:rPr>
      </w:pPr>
      <w:bookmarkStart w:id="293" w:name="_Toc381014526"/>
      <w:bookmarkStart w:id="294" w:name="_Toc392241914"/>
      <w:r w:rsidRPr="00346170">
        <w:rPr>
          <w:rFonts w:ascii="Times New Roman" w:hAnsi="Times New Roman"/>
          <w:b/>
        </w:rPr>
        <w:t>РАЗДЕЛ 9. РЕШЕНИЯ О РАСПРЕДЕЛЕНИИ ТЕПЛОВОЙ НАГРУЗКИ МЕЖДУ ИСТОЧНИКАМИ ТЕПЛОВОЙ ЭНЕРГИИ</w:t>
      </w:r>
      <w:bookmarkEnd w:id="293"/>
      <w:bookmarkEnd w:id="294"/>
    </w:p>
    <w:p w:rsidR="00395098" w:rsidRPr="001D59BF" w:rsidRDefault="00395098" w:rsidP="00346170">
      <w:pPr>
        <w:pStyle w:val="2f1"/>
        <w:shd w:val="clear" w:color="auto" w:fill="auto"/>
        <w:spacing w:line="360" w:lineRule="auto"/>
        <w:ind w:left="23" w:right="23" w:firstLine="697"/>
        <w:jc w:val="both"/>
        <w:rPr>
          <w:sz w:val="24"/>
          <w:szCs w:val="24"/>
        </w:rPr>
      </w:pPr>
      <w:r w:rsidRPr="001D59BF">
        <w:rPr>
          <w:sz w:val="24"/>
          <w:szCs w:val="24"/>
        </w:rPr>
        <w:t>Загрузка источников тепловой энергии, поставляющих тепловую энергию в системе т</w:t>
      </w:r>
      <w:r w:rsidRPr="001D59BF">
        <w:rPr>
          <w:sz w:val="24"/>
          <w:szCs w:val="24"/>
        </w:rPr>
        <w:t>е</w:t>
      </w:r>
      <w:r w:rsidRPr="001D59BF">
        <w:rPr>
          <w:sz w:val="24"/>
          <w:szCs w:val="24"/>
        </w:rPr>
        <w:t xml:space="preserve">плоснабжения поселения, приведена в таблице </w:t>
      </w:r>
      <w:r w:rsidR="001D59BF" w:rsidRPr="001D59BF">
        <w:rPr>
          <w:sz w:val="24"/>
          <w:szCs w:val="24"/>
        </w:rPr>
        <w:t>15</w:t>
      </w:r>
      <w:r w:rsidRPr="001D59BF">
        <w:rPr>
          <w:sz w:val="24"/>
          <w:szCs w:val="24"/>
        </w:rPr>
        <w:t xml:space="preserve">. </w:t>
      </w:r>
    </w:p>
    <w:p w:rsidR="00395098" w:rsidRPr="00346170" w:rsidRDefault="00395098" w:rsidP="00395098">
      <w:pPr>
        <w:spacing w:after="0"/>
        <w:rPr>
          <w:rFonts w:ascii="Times New Roman" w:hAnsi="Times New Roman"/>
          <w:b/>
        </w:rPr>
      </w:pPr>
      <w:bookmarkStart w:id="295" w:name="_Toc380772919"/>
      <w:bookmarkStart w:id="296" w:name="_Toc392158398"/>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15</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1D59BF"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Загрузка источников тепловой энергии, поставляющих тепловую энергию в системе теплоснабжения поселения</w:t>
      </w:r>
      <w:bookmarkEnd w:id="295"/>
      <w:bookmarkEnd w:id="2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0"/>
        <w:gridCol w:w="3300"/>
        <w:gridCol w:w="3300"/>
      </w:tblGrid>
      <w:tr w:rsidR="00395098" w:rsidRPr="00D127E7" w:rsidTr="001D59BF">
        <w:trPr>
          <w:trHeight w:val="592"/>
        </w:trPr>
        <w:tc>
          <w:tcPr>
            <w:tcW w:w="3300" w:type="dxa"/>
            <w:vAlign w:val="center"/>
          </w:tcPr>
          <w:p w:rsidR="00395098" w:rsidRPr="001D59BF" w:rsidRDefault="00395098"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b/>
                <w:bCs/>
                <w:color w:val="000000"/>
              </w:rPr>
              <w:t>Наименование котельной</w:t>
            </w:r>
          </w:p>
        </w:tc>
        <w:tc>
          <w:tcPr>
            <w:tcW w:w="3300" w:type="dxa"/>
            <w:vAlign w:val="center"/>
          </w:tcPr>
          <w:p w:rsidR="00395098" w:rsidRPr="001D59BF" w:rsidRDefault="00395098"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b/>
                <w:bCs/>
                <w:color w:val="000000"/>
              </w:rPr>
              <w:t>Установленная мощность, Гкал/ч</w:t>
            </w:r>
          </w:p>
        </w:tc>
        <w:tc>
          <w:tcPr>
            <w:tcW w:w="3300" w:type="dxa"/>
            <w:vAlign w:val="center"/>
          </w:tcPr>
          <w:p w:rsidR="00395098" w:rsidRPr="001D59BF" w:rsidRDefault="00395098" w:rsidP="001D59BF">
            <w:pPr>
              <w:autoSpaceDE w:val="0"/>
              <w:autoSpaceDN w:val="0"/>
              <w:adjustRightInd w:val="0"/>
              <w:spacing w:after="0" w:line="240" w:lineRule="auto"/>
              <w:jc w:val="center"/>
              <w:rPr>
                <w:rFonts w:ascii="Times New Roman" w:hAnsi="Times New Roman"/>
                <w:b/>
                <w:bCs/>
                <w:color w:val="000000"/>
              </w:rPr>
            </w:pPr>
            <w:r w:rsidRPr="001D59BF">
              <w:rPr>
                <w:rFonts w:ascii="Times New Roman" w:hAnsi="Times New Roman"/>
                <w:b/>
                <w:bCs/>
                <w:color w:val="000000"/>
              </w:rPr>
              <w:t>Подключенная нагрузка,</w:t>
            </w:r>
          </w:p>
          <w:p w:rsidR="00395098" w:rsidRPr="001D59BF" w:rsidRDefault="00395098"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b/>
                <w:bCs/>
                <w:color w:val="000000"/>
              </w:rPr>
              <w:t>Гкал/ч</w:t>
            </w:r>
          </w:p>
        </w:tc>
      </w:tr>
      <w:tr w:rsidR="005126E9" w:rsidRPr="00D127E7" w:rsidTr="005126E9">
        <w:trPr>
          <w:trHeight w:val="246"/>
        </w:trPr>
        <w:tc>
          <w:tcPr>
            <w:tcW w:w="9900" w:type="dxa"/>
            <w:gridSpan w:val="3"/>
            <w:vAlign w:val="center"/>
          </w:tcPr>
          <w:p w:rsidR="005126E9" w:rsidRPr="005126E9" w:rsidRDefault="005126E9" w:rsidP="001D59BF">
            <w:pPr>
              <w:autoSpaceDE w:val="0"/>
              <w:autoSpaceDN w:val="0"/>
              <w:adjustRightInd w:val="0"/>
              <w:spacing w:after="0" w:line="240" w:lineRule="auto"/>
              <w:jc w:val="center"/>
              <w:rPr>
                <w:rFonts w:ascii="Times New Roman" w:hAnsi="Times New Roman"/>
                <w:b/>
                <w:color w:val="000000"/>
              </w:rPr>
            </w:pPr>
            <w:r w:rsidRPr="005126E9">
              <w:rPr>
                <w:rFonts w:ascii="Times New Roman" w:hAnsi="Times New Roman"/>
                <w:b/>
                <w:color w:val="000000"/>
              </w:rPr>
              <w:t>2013</w:t>
            </w:r>
          </w:p>
        </w:tc>
      </w:tr>
      <w:tr w:rsidR="00395098" w:rsidRPr="00D127E7" w:rsidTr="001D59BF">
        <w:trPr>
          <w:trHeight w:val="246"/>
        </w:trPr>
        <w:tc>
          <w:tcPr>
            <w:tcW w:w="3300" w:type="dxa"/>
            <w:vAlign w:val="center"/>
          </w:tcPr>
          <w:p w:rsidR="00395098" w:rsidRPr="001D59BF" w:rsidRDefault="001D59BF"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color w:val="000000"/>
              </w:rPr>
              <w:t>Котельная с. Антоновка</w:t>
            </w:r>
          </w:p>
        </w:tc>
        <w:tc>
          <w:tcPr>
            <w:tcW w:w="3300" w:type="dxa"/>
            <w:vAlign w:val="center"/>
          </w:tcPr>
          <w:p w:rsidR="00395098" w:rsidRPr="001D59BF" w:rsidRDefault="001D59BF"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color w:val="000000"/>
              </w:rPr>
              <w:t>1,72</w:t>
            </w:r>
          </w:p>
        </w:tc>
        <w:tc>
          <w:tcPr>
            <w:tcW w:w="3300" w:type="dxa"/>
            <w:vAlign w:val="center"/>
          </w:tcPr>
          <w:p w:rsidR="00395098" w:rsidRPr="001D59BF" w:rsidRDefault="001D59BF"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color w:val="000000"/>
              </w:rPr>
              <w:t>0,806</w:t>
            </w:r>
          </w:p>
        </w:tc>
      </w:tr>
      <w:tr w:rsidR="005126E9" w:rsidRPr="00D127E7" w:rsidTr="005126E9">
        <w:trPr>
          <w:trHeight w:val="246"/>
        </w:trPr>
        <w:tc>
          <w:tcPr>
            <w:tcW w:w="9900" w:type="dxa"/>
            <w:gridSpan w:val="3"/>
            <w:vAlign w:val="center"/>
          </w:tcPr>
          <w:p w:rsidR="005126E9" w:rsidRPr="005126E9" w:rsidRDefault="005126E9" w:rsidP="001D59BF">
            <w:pPr>
              <w:autoSpaceDE w:val="0"/>
              <w:autoSpaceDN w:val="0"/>
              <w:adjustRightInd w:val="0"/>
              <w:spacing w:after="0" w:line="240" w:lineRule="auto"/>
              <w:jc w:val="center"/>
              <w:rPr>
                <w:rFonts w:ascii="Times New Roman" w:hAnsi="Times New Roman"/>
                <w:b/>
                <w:color w:val="000000"/>
              </w:rPr>
            </w:pPr>
            <w:r w:rsidRPr="005126E9">
              <w:rPr>
                <w:rFonts w:ascii="Times New Roman" w:hAnsi="Times New Roman"/>
                <w:b/>
                <w:color w:val="000000"/>
              </w:rPr>
              <w:t>2023</w:t>
            </w:r>
          </w:p>
        </w:tc>
      </w:tr>
      <w:tr w:rsidR="00395098" w:rsidRPr="00D127E7" w:rsidTr="001D59BF">
        <w:trPr>
          <w:trHeight w:val="246"/>
        </w:trPr>
        <w:tc>
          <w:tcPr>
            <w:tcW w:w="3300" w:type="dxa"/>
            <w:vAlign w:val="center"/>
          </w:tcPr>
          <w:p w:rsidR="00395098" w:rsidRPr="001D59BF" w:rsidRDefault="005126E9"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color w:val="000000"/>
              </w:rPr>
              <w:t>Котельная с. Антоновка</w:t>
            </w:r>
          </w:p>
        </w:tc>
        <w:tc>
          <w:tcPr>
            <w:tcW w:w="3300" w:type="dxa"/>
            <w:vAlign w:val="center"/>
          </w:tcPr>
          <w:p w:rsidR="00395098" w:rsidRPr="001D59BF" w:rsidRDefault="005126E9" w:rsidP="001D59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1,72</w:t>
            </w:r>
          </w:p>
        </w:tc>
        <w:tc>
          <w:tcPr>
            <w:tcW w:w="3300" w:type="dxa"/>
            <w:vAlign w:val="center"/>
          </w:tcPr>
          <w:p w:rsidR="00395098" w:rsidRPr="001D59BF" w:rsidRDefault="005126E9" w:rsidP="001D59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0,806</w:t>
            </w:r>
          </w:p>
        </w:tc>
      </w:tr>
      <w:tr w:rsidR="005126E9" w:rsidRPr="00D127E7" w:rsidTr="005126E9">
        <w:trPr>
          <w:trHeight w:val="246"/>
        </w:trPr>
        <w:tc>
          <w:tcPr>
            <w:tcW w:w="9900" w:type="dxa"/>
            <w:gridSpan w:val="3"/>
            <w:vAlign w:val="center"/>
          </w:tcPr>
          <w:p w:rsidR="005126E9" w:rsidRPr="005126E9" w:rsidRDefault="005126E9" w:rsidP="001D59BF">
            <w:pPr>
              <w:autoSpaceDE w:val="0"/>
              <w:autoSpaceDN w:val="0"/>
              <w:adjustRightInd w:val="0"/>
              <w:spacing w:after="0" w:line="240" w:lineRule="auto"/>
              <w:jc w:val="center"/>
              <w:rPr>
                <w:rFonts w:ascii="Times New Roman" w:hAnsi="Times New Roman"/>
                <w:b/>
                <w:color w:val="000000"/>
              </w:rPr>
            </w:pPr>
            <w:r w:rsidRPr="005126E9">
              <w:rPr>
                <w:rFonts w:ascii="Times New Roman" w:hAnsi="Times New Roman"/>
                <w:b/>
                <w:color w:val="000000"/>
              </w:rPr>
              <w:t>2033</w:t>
            </w:r>
          </w:p>
        </w:tc>
      </w:tr>
      <w:tr w:rsidR="005126E9" w:rsidRPr="00D127E7" w:rsidTr="001D59BF">
        <w:trPr>
          <w:trHeight w:val="246"/>
        </w:trPr>
        <w:tc>
          <w:tcPr>
            <w:tcW w:w="3300" w:type="dxa"/>
            <w:vAlign w:val="center"/>
          </w:tcPr>
          <w:p w:rsidR="005126E9" w:rsidRPr="001D59BF" w:rsidRDefault="005126E9" w:rsidP="001D59BF">
            <w:pPr>
              <w:autoSpaceDE w:val="0"/>
              <w:autoSpaceDN w:val="0"/>
              <w:adjustRightInd w:val="0"/>
              <w:spacing w:after="0" w:line="240" w:lineRule="auto"/>
              <w:jc w:val="center"/>
              <w:rPr>
                <w:rFonts w:ascii="Times New Roman" w:hAnsi="Times New Roman"/>
                <w:color w:val="000000"/>
              </w:rPr>
            </w:pPr>
            <w:r w:rsidRPr="001D59BF">
              <w:rPr>
                <w:rFonts w:ascii="Times New Roman" w:hAnsi="Times New Roman"/>
                <w:color w:val="000000"/>
              </w:rPr>
              <w:t>Котельная с. Антоновка</w:t>
            </w:r>
          </w:p>
        </w:tc>
        <w:tc>
          <w:tcPr>
            <w:tcW w:w="3300" w:type="dxa"/>
            <w:vAlign w:val="center"/>
          </w:tcPr>
          <w:p w:rsidR="005126E9" w:rsidRPr="001D59BF" w:rsidRDefault="005126E9" w:rsidP="001D59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1,72</w:t>
            </w:r>
          </w:p>
        </w:tc>
        <w:tc>
          <w:tcPr>
            <w:tcW w:w="3300" w:type="dxa"/>
            <w:vAlign w:val="center"/>
          </w:tcPr>
          <w:p w:rsidR="005126E9" w:rsidRPr="001D59BF" w:rsidRDefault="005126E9" w:rsidP="001D59B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1,396</w:t>
            </w:r>
          </w:p>
        </w:tc>
      </w:tr>
    </w:tbl>
    <w:p w:rsidR="00395098" w:rsidRPr="001D59BF" w:rsidRDefault="00395098" w:rsidP="00346170">
      <w:pPr>
        <w:pStyle w:val="2f1"/>
        <w:shd w:val="clear" w:color="auto" w:fill="auto"/>
        <w:spacing w:line="360" w:lineRule="auto"/>
        <w:ind w:left="23" w:right="23" w:firstLine="697"/>
        <w:jc w:val="both"/>
        <w:rPr>
          <w:sz w:val="24"/>
          <w:szCs w:val="24"/>
        </w:rPr>
      </w:pPr>
      <w:r w:rsidRPr="001D59BF">
        <w:rPr>
          <w:sz w:val="24"/>
          <w:szCs w:val="24"/>
        </w:rPr>
        <w:lastRenderedPageBreak/>
        <w:t>Согласно балансу тепловой нагрузки существующих источников теплоснабжения с уч</w:t>
      </w:r>
      <w:r w:rsidRPr="001D59BF">
        <w:rPr>
          <w:sz w:val="24"/>
          <w:szCs w:val="24"/>
        </w:rPr>
        <w:t>е</w:t>
      </w:r>
      <w:r w:rsidRPr="001D59BF">
        <w:rPr>
          <w:sz w:val="24"/>
          <w:szCs w:val="24"/>
        </w:rPr>
        <w:t>том перспективного развития на период 2014-203</w:t>
      </w:r>
      <w:r w:rsidR="001D59BF" w:rsidRPr="001D59BF">
        <w:rPr>
          <w:sz w:val="24"/>
          <w:szCs w:val="24"/>
        </w:rPr>
        <w:t>3</w:t>
      </w:r>
      <w:r w:rsidRPr="001D59BF">
        <w:rPr>
          <w:sz w:val="24"/>
          <w:szCs w:val="24"/>
        </w:rPr>
        <w:t xml:space="preserve"> гг. коммунальные источники теплоснабж</w:t>
      </w:r>
      <w:r w:rsidRPr="001D59BF">
        <w:rPr>
          <w:sz w:val="24"/>
          <w:szCs w:val="24"/>
        </w:rPr>
        <w:t>е</w:t>
      </w:r>
      <w:r w:rsidRPr="001D59BF">
        <w:rPr>
          <w:sz w:val="24"/>
          <w:szCs w:val="24"/>
        </w:rPr>
        <w:t xml:space="preserve">ния поселения </w:t>
      </w:r>
      <w:r w:rsidR="00C02BE7" w:rsidRPr="001D59BF">
        <w:rPr>
          <w:sz w:val="24"/>
          <w:szCs w:val="24"/>
        </w:rPr>
        <w:t>Антоновка</w:t>
      </w:r>
      <w:r w:rsidRPr="001D59BF">
        <w:rPr>
          <w:sz w:val="24"/>
          <w:szCs w:val="24"/>
        </w:rPr>
        <w:t xml:space="preserve"> имеют резервы по тепловой мощности и покрывают присоединенные нагрузки с учетом перспективы в полном объеме. </w:t>
      </w:r>
    </w:p>
    <w:p w:rsidR="00346170" w:rsidRDefault="00395098" w:rsidP="00346170">
      <w:pPr>
        <w:pStyle w:val="2f1"/>
        <w:shd w:val="clear" w:color="auto" w:fill="auto"/>
        <w:spacing w:line="360" w:lineRule="auto"/>
        <w:ind w:left="23" w:right="23" w:firstLine="697"/>
        <w:jc w:val="both"/>
        <w:rPr>
          <w:sz w:val="24"/>
          <w:szCs w:val="24"/>
        </w:rPr>
      </w:pPr>
      <w:r w:rsidRPr="001D59BF">
        <w:rPr>
          <w:sz w:val="24"/>
          <w:szCs w:val="24"/>
        </w:rPr>
        <w:t>Перераспределение тепловой нагрузки между источниками тепловой энергии не пред</w:t>
      </w:r>
      <w:r w:rsidRPr="001D59BF">
        <w:rPr>
          <w:sz w:val="24"/>
          <w:szCs w:val="24"/>
        </w:rPr>
        <w:t>у</w:t>
      </w:r>
      <w:r w:rsidRPr="001D59BF">
        <w:rPr>
          <w:sz w:val="24"/>
          <w:szCs w:val="24"/>
        </w:rPr>
        <w:t>смотрено, так как источники тепловой энергии в централизованной системе теплоснабжения один.</w:t>
      </w:r>
      <w:bookmarkStart w:id="297" w:name="_Toc381014527"/>
    </w:p>
    <w:p w:rsidR="00395098" w:rsidRPr="00346170" w:rsidRDefault="00395098" w:rsidP="00346170">
      <w:pPr>
        <w:pStyle w:val="2f1"/>
        <w:shd w:val="clear" w:color="auto" w:fill="auto"/>
        <w:spacing w:line="360" w:lineRule="auto"/>
        <w:ind w:left="23" w:right="23" w:firstLine="697"/>
        <w:jc w:val="both"/>
        <w:rPr>
          <w:b/>
        </w:rPr>
      </w:pPr>
      <w:r w:rsidRPr="00346170">
        <w:rPr>
          <w:b/>
        </w:rPr>
        <w:t>РАЗДЕЛ 10. РЕШЕНИЕ ПО БЕСХОЗНЫМ ТЕПЛОВЫМ СЕТЯМ</w:t>
      </w:r>
      <w:bookmarkEnd w:id="297"/>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 xml:space="preserve">На базовый период разработки схемы теплоснабжения сельского поселения </w:t>
      </w:r>
      <w:r w:rsidR="00C02BE7" w:rsidRPr="001D59BF">
        <w:rPr>
          <w:sz w:val="24"/>
          <w:szCs w:val="24"/>
        </w:rPr>
        <w:t>Антоновка</w:t>
      </w:r>
      <w:r w:rsidRPr="001D59BF">
        <w:rPr>
          <w:sz w:val="24"/>
          <w:szCs w:val="24"/>
        </w:rPr>
        <w:t xml:space="preserve"> бесхозяйные тепловые сети отсутствуют. </w:t>
      </w:r>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 xml:space="preserve">Согласно статьи 15, пункт 6. Федерального закона от 27 июля 2010 года № 190-ФЗ: </w:t>
      </w:r>
    </w:p>
    <w:p w:rsidR="00395098" w:rsidRPr="001D59BF" w:rsidRDefault="00395098" w:rsidP="00395098">
      <w:pPr>
        <w:pStyle w:val="2f1"/>
        <w:shd w:val="clear" w:color="auto" w:fill="auto"/>
        <w:spacing w:line="360" w:lineRule="auto"/>
        <w:ind w:left="23" w:right="23" w:firstLine="697"/>
        <w:jc w:val="both"/>
        <w:rPr>
          <w:sz w:val="24"/>
          <w:szCs w:val="24"/>
        </w:rPr>
      </w:pPr>
      <w:r w:rsidRPr="001D59BF">
        <w:rPr>
          <w:sz w:val="24"/>
          <w:szCs w:val="24"/>
        </w:rPr>
        <w:t>«В случае выявления бесхозяйных тепловых сетей (тепловых сетей, не имеющих эк</w:t>
      </w:r>
      <w:r w:rsidRPr="001D59BF">
        <w:rPr>
          <w:sz w:val="24"/>
          <w:szCs w:val="24"/>
        </w:rPr>
        <w:t>с</w:t>
      </w:r>
      <w:r w:rsidRPr="001D59BF">
        <w:rPr>
          <w:sz w:val="24"/>
          <w:szCs w:val="24"/>
        </w:rPr>
        <w:t>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w:t>
      </w:r>
      <w:r w:rsidRPr="001D59BF">
        <w:rPr>
          <w:sz w:val="24"/>
          <w:szCs w:val="24"/>
        </w:rPr>
        <w:t>а</w:t>
      </w:r>
      <w:r w:rsidRPr="001D59BF">
        <w:rPr>
          <w:sz w:val="24"/>
          <w:szCs w:val="24"/>
        </w:rPr>
        <w:t>ти дней с даты их выявления обязан определить теплосетевую организацию, тепловые сети к</w:t>
      </w:r>
      <w:r w:rsidRPr="001D59BF">
        <w:rPr>
          <w:sz w:val="24"/>
          <w:szCs w:val="24"/>
        </w:rPr>
        <w:t>о</w:t>
      </w:r>
      <w:r w:rsidRPr="001D59BF">
        <w:rPr>
          <w:sz w:val="24"/>
          <w:szCs w:val="24"/>
        </w:rPr>
        <w:t>торой непосредственно соединены с указанными бесхозяйными тепловыми сетями, или ед</w:t>
      </w:r>
      <w:r w:rsidRPr="001D59BF">
        <w:rPr>
          <w:sz w:val="24"/>
          <w:szCs w:val="24"/>
        </w:rPr>
        <w:t>и</w:t>
      </w:r>
      <w:r w:rsidRPr="001D59BF">
        <w:rPr>
          <w:sz w:val="24"/>
          <w:szCs w:val="24"/>
        </w:rPr>
        <w:t>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w:t>
      </w:r>
      <w:r w:rsidRPr="001D59BF">
        <w:rPr>
          <w:sz w:val="24"/>
          <w:szCs w:val="24"/>
        </w:rPr>
        <w:t>ю</w:t>
      </w:r>
      <w:r w:rsidRPr="001D59BF">
        <w:rPr>
          <w:sz w:val="24"/>
          <w:szCs w:val="24"/>
        </w:rPr>
        <w:t xml:space="preserve">щей организации на следующий период регулирования». </w:t>
      </w:r>
    </w:p>
    <w:p w:rsidR="00231B7D" w:rsidRDefault="00395098" w:rsidP="00395098">
      <w:pPr>
        <w:pStyle w:val="2f1"/>
        <w:shd w:val="clear" w:color="auto" w:fill="auto"/>
        <w:spacing w:line="360" w:lineRule="auto"/>
        <w:ind w:left="23" w:right="23" w:firstLine="697"/>
        <w:jc w:val="both"/>
        <w:rPr>
          <w:sz w:val="24"/>
          <w:szCs w:val="24"/>
        </w:rPr>
      </w:pPr>
      <w:r w:rsidRPr="001D59BF">
        <w:rPr>
          <w:sz w:val="24"/>
          <w:szCs w:val="24"/>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 580.</w:t>
      </w:r>
    </w:p>
    <w:p w:rsidR="00180AC6" w:rsidRDefault="00180AC6" w:rsidP="00395098">
      <w:pPr>
        <w:pStyle w:val="2f1"/>
        <w:shd w:val="clear" w:color="auto" w:fill="auto"/>
        <w:spacing w:line="360" w:lineRule="auto"/>
        <w:ind w:left="23" w:right="23" w:firstLine="697"/>
        <w:jc w:val="both"/>
        <w:rPr>
          <w:sz w:val="24"/>
          <w:szCs w:val="24"/>
        </w:rPr>
        <w:sectPr w:rsidR="00180AC6" w:rsidSect="00245C9E">
          <w:pgSz w:w="11907" w:h="16839" w:code="9"/>
          <w:pgMar w:top="1134" w:right="851" w:bottom="1134" w:left="1134" w:header="284" w:footer="284" w:gutter="0"/>
          <w:cols w:space="708"/>
          <w:docGrid w:linePitch="360"/>
        </w:sectPr>
      </w:pPr>
    </w:p>
    <w:p w:rsidR="00231B7D" w:rsidRPr="00231B7D" w:rsidRDefault="00231B7D" w:rsidP="00231B7D">
      <w:pPr>
        <w:pStyle w:val="afffff"/>
        <w:spacing w:before="6000"/>
        <w:ind w:firstLine="0"/>
        <w:jc w:val="center"/>
        <w:rPr>
          <w:b/>
          <w:sz w:val="32"/>
          <w:szCs w:val="32"/>
        </w:rPr>
      </w:pPr>
      <w:r w:rsidRPr="00231B7D">
        <w:rPr>
          <w:b/>
          <w:sz w:val="32"/>
          <w:szCs w:val="32"/>
        </w:rPr>
        <w:lastRenderedPageBreak/>
        <w:t xml:space="preserve">ПРИЛОЖЕНИЕ 1. </w:t>
      </w:r>
    </w:p>
    <w:p w:rsidR="00231B7D" w:rsidRPr="003F6E26" w:rsidRDefault="00231B7D" w:rsidP="00231B7D">
      <w:pPr>
        <w:pStyle w:val="afffff"/>
        <w:ind w:firstLine="0"/>
        <w:jc w:val="center"/>
        <w:rPr>
          <w:b/>
          <w:sz w:val="32"/>
          <w:szCs w:val="32"/>
        </w:rPr>
      </w:pPr>
      <w:r w:rsidRPr="003F6E26">
        <w:rPr>
          <w:b/>
          <w:sz w:val="32"/>
          <w:szCs w:val="32"/>
        </w:rPr>
        <w:t>СХЕМА ТЕПЛОСНАБЖЕНИЯ</w:t>
      </w:r>
    </w:p>
    <w:p w:rsidR="00231B7D" w:rsidRPr="00B14747" w:rsidRDefault="00231B7D" w:rsidP="00231B7D">
      <w:pPr>
        <w:pStyle w:val="afffff"/>
        <w:ind w:firstLine="0"/>
        <w:jc w:val="center"/>
        <w:rPr>
          <w:b/>
          <w:sz w:val="32"/>
          <w:szCs w:val="32"/>
        </w:rPr>
      </w:pPr>
      <w:r w:rsidRPr="00B14747">
        <w:rPr>
          <w:b/>
          <w:sz w:val="32"/>
          <w:szCs w:val="32"/>
        </w:rPr>
        <w:t>СЕЛЬСКОГО ПОСЕЛЕНИЯ АНТОНОВКА МУНИЦИПАЛЬН</w:t>
      </w:r>
      <w:r w:rsidRPr="00B14747">
        <w:rPr>
          <w:b/>
          <w:sz w:val="32"/>
          <w:szCs w:val="32"/>
        </w:rPr>
        <w:t>О</w:t>
      </w:r>
      <w:r w:rsidRPr="00B14747">
        <w:rPr>
          <w:b/>
          <w:sz w:val="32"/>
          <w:szCs w:val="32"/>
        </w:rPr>
        <w:t>ГО РАЙОНА СЕРГИЕВСКИЙ САМАРСКОЙ ОБЛАСТИ</w:t>
      </w:r>
    </w:p>
    <w:p w:rsidR="00231B7D" w:rsidRPr="00B14747" w:rsidRDefault="00231B7D" w:rsidP="00231B7D">
      <w:pPr>
        <w:pStyle w:val="afffff"/>
        <w:spacing w:after="360"/>
        <w:ind w:firstLine="0"/>
        <w:jc w:val="center"/>
        <w:rPr>
          <w:b/>
          <w:sz w:val="32"/>
          <w:szCs w:val="32"/>
        </w:rPr>
      </w:pPr>
      <w:r w:rsidRPr="00B14747">
        <w:rPr>
          <w:b/>
          <w:sz w:val="32"/>
          <w:szCs w:val="32"/>
        </w:rPr>
        <w:t>С 2014 ПО 2029 ГОД</w:t>
      </w:r>
    </w:p>
    <w:p w:rsidR="00231B7D" w:rsidRPr="00B14747" w:rsidRDefault="00231B7D" w:rsidP="00231B7D">
      <w:pPr>
        <w:numPr>
          <w:ilvl w:val="1"/>
          <w:numId w:val="0"/>
        </w:numPr>
        <w:snapToGrid w:val="0"/>
        <w:spacing w:after="0"/>
        <w:contextualSpacing/>
        <w:jc w:val="center"/>
        <w:rPr>
          <w:rFonts w:ascii="Times New Roman" w:eastAsia="MS Mincho" w:hAnsi="Times New Roman"/>
          <w:b/>
          <w:smallCaps/>
          <w:spacing w:val="5"/>
          <w:sz w:val="28"/>
        </w:rPr>
      </w:pPr>
      <w:r w:rsidRPr="00B14747">
        <w:rPr>
          <w:rFonts w:ascii="Times New Roman" w:eastAsia="MS Mincho" w:hAnsi="Times New Roman"/>
          <w:b/>
          <w:smallCaps/>
          <w:spacing w:val="5"/>
          <w:sz w:val="28"/>
        </w:rPr>
        <w:t>Обосновывающие материалы</w:t>
      </w:r>
    </w:p>
    <w:p w:rsidR="00231B7D" w:rsidRPr="00B14747" w:rsidRDefault="00231B7D" w:rsidP="00231B7D">
      <w:pPr>
        <w:numPr>
          <w:ilvl w:val="1"/>
          <w:numId w:val="0"/>
        </w:numPr>
        <w:snapToGrid w:val="0"/>
        <w:spacing w:after="0"/>
        <w:contextualSpacing/>
        <w:jc w:val="center"/>
        <w:rPr>
          <w:rFonts w:ascii="Times New Roman" w:eastAsia="MS Mincho" w:hAnsi="Times New Roman"/>
          <w:b/>
          <w:smallCaps/>
          <w:spacing w:val="5"/>
          <w:sz w:val="28"/>
        </w:rPr>
      </w:pPr>
      <w:r w:rsidRPr="00B14747">
        <w:rPr>
          <w:rFonts w:ascii="Times New Roman" w:eastAsia="MS Mincho" w:hAnsi="Times New Roman"/>
          <w:b/>
          <w:smallCaps/>
          <w:spacing w:val="5"/>
          <w:sz w:val="28"/>
        </w:rPr>
        <w:t>Шифр 653.ПП-ТГ.0</w:t>
      </w:r>
      <w:r w:rsidR="00B14747" w:rsidRPr="00B14747">
        <w:rPr>
          <w:rFonts w:ascii="Times New Roman" w:eastAsia="MS Mincho" w:hAnsi="Times New Roman"/>
          <w:b/>
          <w:smallCaps/>
          <w:spacing w:val="5"/>
          <w:sz w:val="28"/>
        </w:rPr>
        <w:t>1</w:t>
      </w:r>
      <w:r w:rsidRPr="00B14747">
        <w:rPr>
          <w:rFonts w:ascii="Times New Roman" w:eastAsia="MS Mincho" w:hAnsi="Times New Roman"/>
          <w:b/>
          <w:smallCaps/>
          <w:spacing w:val="5"/>
          <w:sz w:val="28"/>
        </w:rPr>
        <w:t>3.00</w:t>
      </w:r>
      <w:r w:rsidR="00B14747" w:rsidRPr="00B14747">
        <w:rPr>
          <w:rFonts w:ascii="Times New Roman" w:eastAsia="MS Mincho" w:hAnsi="Times New Roman"/>
          <w:b/>
          <w:smallCaps/>
          <w:spacing w:val="5"/>
          <w:sz w:val="28"/>
        </w:rPr>
        <w:t>1</w:t>
      </w:r>
      <w:r w:rsidRPr="00B14747">
        <w:rPr>
          <w:rFonts w:ascii="Times New Roman" w:eastAsia="MS Mincho" w:hAnsi="Times New Roman"/>
          <w:b/>
          <w:smallCaps/>
          <w:spacing w:val="5"/>
          <w:sz w:val="28"/>
        </w:rPr>
        <w:t>.00</w:t>
      </w:r>
      <w:r w:rsidR="002704E6">
        <w:rPr>
          <w:rFonts w:ascii="Times New Roman" w:eastAsia="MS Mincho" w:hAnsi="Times New Roman"/>
          <w:b/>
          <w:smallCaps/>
          <w:spacing w:val="5"/>
          <w:sz w:val="28"/>
        </w:rPr>
        <w:t>2</w:t>
      </w:r>
    </w:p>
    <w:p w:rsidR="00395098" w:rsidRPr="00EA4342" w:rsidRDefault="00395098" w:rsidP="00231B7D">
      <w:pPr>
        <w:pStyle w:val="2f1"/>
        <w:shd w:val="clear" w:color="auto" w:fill="auto"/>
        <w:spacing w:line="360" w:lineRule="auto"/>
        <w:ind w:right="23" w:firstLine="697"/>
        <w:jc w:val="both"/>
        <w:rPr>
          <w:sz w:val="24"/>
          <w:szCs w:val="24"/>
        </w:rPr>
      </w:pPr>
    </w:p>
    <w:p w:rsidR="00CC59ED" w:rsidRPr="00346170" w:rsidRDefault="00273B1F" w:rsidP="00232AB8">
      <w:pPr>
        <w:pStyle w:val="13"/>
        <w:rPr>
          <w:rFonts w:ascii="Times New Roman" w:hAnsi="Times New Roman"/>
          <w:b/>
        </w:rPr>
      </w:pPr>
      <w:bookmarkStart w:id="298" w:name="_Toc392241915"/>
      <w:r w:rsidRPr="00346170">
        <w:rPr>
          <w:rFonts w:ascii="Times New Roman" w:hAnsi="Times New Roman"/>
          <w:b/>
        </w:rPr>
        <w:lastRenderedPageBreak/>
        <w:t>СУШЕСТВУЮЩЕЕ СОСТОЯНИЕ СИСТЕМЫ ТЕПЛОСНАБЖЕНИЯ</w:t>
      </w:r>
      <w:bookmarkEnd w:id="298"/>
    </w:p>
    <w:p w:rsidR="00152BC9" w:rsidRPr="00346170" w:rsidRDefault="00152BC9" w:rsidP="00232AB8">
      <w:pPr>
        <w:pStyle w:val="23"/>
        <w:jc w:val="left"/>
        <w:rPr>
          <w:rFonts w:ascii="Times New Roman" w:hAnsi="Times New Roman"/>
          <w:b/>
        </w:rPr>
      </w:pPr>
      <w:bookmarkStart w:id="299" w:name="_Toc392241916"/>
      <w:r w:rsidRPr="00346170">
        <w:rPr>
          <w:rFonts w:ascii="Times New Roman" w:hAnsi="Times New Roman"/>
          <w:b/>
        </w:rPr>
        <w:t>Функциональная структура ор</w:t>
      </w:r>
      <w:r w:rsidR="00AD4DB4" w:rsidRPr="00346170">
        <w:rPr>
          <w:rFonts w:ascii="Times New Roman" w:hAnsi="Times New Roman"/>
          <w:b/>
        </w:rPr>
        <w:t>г</w:t>
      </w:r>
      <w:r w:rsidRPr="00346170">
        <w:rPr>
          <w:rFonts w:ascii="Times New Roman" w:hAnsi="Times New Roman"/>
          <w:b/>
        </w:rPr>
        <w:t>анизации теплоснабжения</w:t>
      </w:r>
      <w:bookmarkEnd w:id="299"/>
    </w:p>
    <w:p w:rsidR="00EC5ADC" w:rsidRPr="00EE1AB0" w:rsidRDefault="00EC5ADC" w:rsidP="00EC5AD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На территории поселка </w:t>
      </w:r>
      <w:r>
        <w:rPr>
          <w:rFonts w:ascii="Times New Roman" w:hAnsi="Times New Roman"/>
          <w:sz w:val="24"/>
          <w:szCs w:val="24"/>
        </w:rPr>
        <w:t xml:space="preserve">Антоновка </w:t>
      </w:r>
      <w:r w:rsidRPr="00EE1AB0">
        <w:rPr>
          <w:rFonts w:ascii="Times New Roman" w:hAnsi="Times New Roman"/>
          <w:sz w:val="24"/>
          <w:szCs w:val="24"/>
        </w:rPr>
        <w:t>функционирует одна изолированная система тепл</w:t>
      </w:r>
      <w:r w:rsidRPr="00EE1AB0">
        <w:rPr>
          <w:rFonts w:ascii="Times New Roman" w:hAnsi="Times New Roman"/>
          <w:sz w:val="24"/>
          <w:szCs w:val="24"/>
        </w:rPr>
        <w:t>о</w:t>
      </w:r>
      <w:r w:rsidRPr="00EE1AB0">
        <w:rPr>
          <w:rFonts w:ascii="Times New Roman" w:hAnsi="Times New Roman"/>
          <w:sz w:val="24"/>
          <w:szCs w:val="24"/>
        </w:rPr>
        <w:t xml:space="preserve">снабжения, образованная на базе одной котельной с установленной тепловой мощностью </w:t>
      </w:r>
      <w:r w:rsidRPr="00DB5994">
        <w:rPr>
          <w:rFonts w:ascii="Times New Roman" w:hAnsi="Times New Roman"/>
          <w:sz w:val="24"/>
          <w:szCs w:val="24"/>
        </w:rPr>
        <w:t xml:space="preserve">1,72 </w:t>
      </w:r>
      <w:r w:rsidRPr="00EE1AB0">
        <w:rPr>
          <w:rFonts w:ascii="Times New Roman" w:hAnsi="Times New Roman"/>
          <w:sz w:val="24"/>
          <w:szCs w:val="24"/>
        </w:rPr>
        <w:t xml:space="preserve">Гкал/ч. </w:t>
      </w:r>
    </w:p>
    <w:p w:rsidR="00EC5ADC" w:rsidRDefault="00EC5ADC" w:rsidP="00EC5AD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Централизованным теплоснабжением в </w:t>
      </w:r>
      <w:r w:rsidR="002C1348">
        <w:rPr>
          <w:rFonts w:ascii="Times New Roman" w:hAnsi="Times New Roman"/>
          <w:sz w:val="24"/>
          <w:szCs w:val="24"/>
        </w:rPr>
        <w:t>поселке</w:t>
      </w:r>
      <w:r w:rsidRPr="00EE1AB0">
        <w:rPr>
          <w:rFonts w:ascii="Times New Roman" w:hAnsi="Times New Roman"/>
          <w:sz w:val="24"/>
          <w:szCs w:val="24"/>
        </w:rPr>
        <w:t xml:space="preserve"> обеспечиваются </w:t>
      </w:r>
      <w:r>
        <w:rPr>
          <w:rFonts w:ascii="Times New Roman" w:hAnsi="Times New Roman"/>
          <w:sz w:val="24"/>
          <w:szCs w:val="24"/>
        </w:rPr>
        <w:t>четырнадцать жилых многоквартирные домов, а</w:t>
      </w:r>
      <w:r w:rsidRPr="002E1517">
        <w:rPr>
          <w:rFonts w:ascii="Times New Roman" w:hAnsi="Times New Roman"/>
          <w:sz w:val="24"/>
          <w:szCs w:val="24"/>
        </w:rPr>
        <w:t>дминистрация сельского поселения</w:t>
      </w:r>
      <w:r w:rsidR="002C1348">
        <w:rPr>
          <w:rFonts w:ascii="Times New Roman" w:hAnsi="Times New Roman"/>
          <w:sz w:val="24"/>
          <w:szCs w:val="24"/>
        </w:rPr>
        <w:t xml:space="preserve"> </w:t>
      </w:r>
      <w:r w:rsidRPr="002E1517">
        <w:rPr>
          <w:rFonts w:ascii="Times New Roman" w:hAnsi="Times New Roman"/>
          <w:sz w:val="24"/>
          <w:szCs w:val="24"/>
        </w:rPr>
        <w:t xml:space="preserve">Антоновка, </w:t>
      </w:r>
      <w:r w:rsidRPr="00EE1AB0">
        <w:rPr>
          <w:rFonts w:ascii="Times New Roman" w:hAnsi="Times New Roman"/>
          <w:sz w:val="24"/>
          <w:szCs w:val="24"/>
        </w:rPr>
        <w:t>здани</w:t>
      </w:r>
      <w:r>
        <w:rPr>
          <w:rFonts w:ascii="Times New Roman" w:hAnsi="Times New Roman"/>
          <w:sz w:val="24"/>
          <w:szCs w:val="24"/>
        </w:rPr>
        <w:t>е</w:t>
      </w:r>
      <w:r w:rsidRPr="00EE1AB0">
        <w:rPr>
          <w:rFonts w:ascii="Times New Roman" w:hAnsi="Times New Roman"/>
          <w:sz w:val="24"/>
          <w:szCs w:val="24"/>
        </w:rPr>
        <w:t xml:space="preserve"> школы, </w:t>
      </w:r>
      <w:r w:rsidRPr="002E1517">
        <w:rPr>
          <w:rFonts w:ascii="Times New Roman" w:hAnsi="Times New Roman"/>
          <w:sz w:val="24"/>
          <w:szCs w:val="24"/>
        </w:rPr>
        <w:t xml:space="preserve">ФАП Антоновка, сельский дом </w:t>
      </w:r>
      <w:r w:rsidR="002C1348">
        <w:rPr>
          <w:rFonts w:ascii="Times New Roman" w:hAnsi="Times New Roman"/>
          <w:sz w:val="24"/>
          <w:szCs w:val="24"/>
        </w:rPr>
        <w:t>культуры,  универмаг, ГБОУ ООШ п</w:t>
      </w:r>
      <w:r w:rsidRPr="002E1517">
        <w:rPr>
          <w:rFonts w:ascii="Times New Roman" w:hAnsi="Times New Roman"/>
          <w:sz w:val="24"/>
          <w:szCs w:val="24"/>
        </w:rPr>
        <w:t>.</w:t>
      </w:r>
      <w:r w:rsidR="002C1348">
        <w:rPr>
          <w:rFonts w:ascii="Times New Roman" w:hAnsi="Times New Roman"/>
          <w:sz w:val="24"/>
          <w:szCs w:val="24"/>
        </w:rPr>
        <w:t xml:space="preserve"> </w:t>
      </w:r>
      <w:r w:rsidRPr="002E1517">
        <w:rPr>
          <w:rFonts w:ascii="Times New Roman" w:hAnsi="Times New Roman"/>
          <w:sz w:val="24"/>
          <w:szCs w:val="24"/>
        </w:rPr>
        <w:t>Антоновка, офис ОАО «Рост</w:t>
      </w:r>
      <w:r w:rsidRPr="002E1517">
        <w:rPr>
          <w:rFonts w:ascii="Times New Roman" w:hAnsi="Times New Roman"/>
          <w:sz w:val="24"/>
          <w:szCs w:val="24"/>
        </w:rPr>
        <w:t>е</w:t>
      </w:r>
      <w:r w:rsidRPr="002E1517">
        <w:rPr>
          <w:rFonts w:ascii="Times New Roman" w:hAnsi="Times New Roman"/>
          <w:sz w:val="24"/>
          <w:szCs w:val="24"/>
        </w:rPr>
        <w:t>леком», здание ФГУП «Почта России», здание ООО «РОДОН».</w:t>
      </w:r>
      <w:r>
        <w:rPr>
          <w:rFonts w:ascii="Times New Roman" w:hAnsi="Times New Roman"/>
          <w:sz w:val="24"/>
          <w:szCs w:val="24"/>
        </w:rPr>
        <w:t xml:space="preserve"> Всего в поселении отапливается 24 здания.</w:t>
      </w:r>
    </w:p>
    <w:p w:rsidR="00EC5ADC" w:rsidRPr="00EE1AB0" w:rsidRDefault="00EC5ADC" w:rsidP="00EC5AD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Котельная предназначена для покрытия только отопительной нагрузки потребителей</w:t>
      </w:r>
      <w:r w:rsidR="00E52F05">
        <w:rPr>
          <w:rFonts w:ascii="Times New Roman" w:hAnsi="Times New Roman"/>
          <w:sz w:val="24"/>
          <w:szCs w:val="24"/>
        </w:rPr>
        <w:t>,</w:t>
      </w:r>
      <w:r w:rsidRPr="00EE1AB0">
        <w:rPr>
          <w:rFonts w:ascii="Times New Roman" w:hAnsi="Times New Roman"/>
          <w:sz w:val="24"/>
          <w:szCs w:val="24"/>
        </w:rPr>
        <w:t xml:space="preserve"> т</w:t>
      </w:r>
      <w:r w:rsidRPr="00EE1AB0">
        <w:rPr>
          <w:rFonts w:ascii="Times New Roman" w:hAnsi="Times New Roman"/>
          <w:sz w:val="24"/>
          <w:szCs w:val="24"/>
        </w:rPr>
        <w:t>е</w:t>
      </w:r>
      <w:r w:rsidRPr="00EE1AB0">
        <w:rPr>
          <w:rFonts w:ascii="Times New Roman" w:hAnsi="Times New Roman"/>
          <w:sz w:val="24"/>
          <w:szCs w:val="24"/>
        </w:rPr>
        <w:t>пловые сети 2-х трубн</w:t>
      </w:r>
      <w:r w:rsidR="00E52F05">
        <w:rPr>
          <w:rFonts w:ascii="Times New Roman" w:hAnsi="Times New Roman"/>
          <w:sz w:val="24"/>
          <w:szCs w:val="24"/>
        </w:rPr>
        <w:t>ые</w:t>
      </w:r>
      <w:r w:rsidRPr="00EE1AB0">
        <w:rPr>
          <w:rFonts w:ascii="Times New Roman" w:hAnsi="Times New Roman"/>
          <w:sz w:val="24"/>
          <w:szCs w:val="24"/>
        </w:rPr>
        <w:t xml:space="preserve">. Общая протяженность тепловых сетей в п. Антоновка в двухтрубном исчислении </w:t>
      </w:r>
      <w:r w:rsidRPr="00DB5994">
        <w:rPr>
          <w:rFonts w:ascii="Times New Roman" w:hAnsi="Times New Roman"/>
          <w:sz w:val="24"/>
          <w:szCs w:val="24"/>
        </w:rPr>
        <w:t xml:space="preserve">1079 </w:t>
      </w:r>
      <w:r w:rsidRPr="00EE1AB0">
        <w:rPr>
          <w:rFonts w:ascii="Times New Roman" w:hAnsi="Times New Roman"/>
          <w:sz w:val="24"/>
          <w:szCs w:val="24"/>
        </w:rPr>
        <w:t>м.</w:t>
      </w:r>
    </w:p>
    <w:p w:rsidR="00EC5ADC" w:rsidRPr="00EE1AB0" w:rsidRDefault="00EC5ADC" w:rsidP="00EC5ADC">
      <w:pPr>
        <w:pStyle w:val="a6"/>
        <w:tabs>
          <w:tab w:val="left" w:pos="1047"/>
        </w:tabs>
        <w:spacing w:after="0" w:line="360" w:lineRule="auto"/>
        <w:ind w:firstLine="709"/>
        <w:jc w:val="both"/>
        <w:rPr>
          <w:rFonts w:ascii="Times New Roman" w:hAnsi="Times New Roman"/>
          <w:sz w:val="24"/>
          <w:szCs w:val="24"/>
          <w:lang w:eastAsia="en-US"/>
        </w:rPr>
      </w:pPr>
      <w:r w:rsidRPr="00EE1AB0">
        <w:rPr>
          <w:rFonts w:ascii="Times New Roman" w:hAnsi="Times New Roman"/>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График изменения температур в подающем и обратном трубопроводах тепловой сети – 95-70 </w:t>
      </w:r>
      <w:r w:rsidRPr="00EE1AB0">
        <w:rPr>
          <w:rFonts w:ascii="Times New Roman" w:hAnsi="Times New Roman"/>
          <w:sz w:val="24"/>
          <w:szCs w:val="24"/>
          <w:vertAlign w:val="superscript"/>
        </w:rPr>
        <w:t>о</w:t>
      </w:r>
      <w:r w:rsidRPr="00EE1AB0">
        <w:rPr>
          <w:rFonts w:ascii="Times New Roman" w:hAnsi="Times New Roman"/>
          <w:sz w:val="24"/>
          <w:szCs w:val="24"/>
        </w:rPr>
        <w:t>С.</w:t>
      </w:r>
    </w:p>
    <w:p w:rsidR="00395098" w:rsidRDefault="00EC5ADC" w:rsidP="00A027E7">
      <w:pPr>
        <w:pStyle w:val="a6"/>
        <w:tabs>
          <w:tab w:val="left" w:pos="1047"/>
        </w:tabs>
        <w:spacing w:after="0" w:line="360" w:lineRule="auto"/>
        <w:ind w:firstLine="709"/>
        <w:jc w:val="both"/>
        <w:rPr>
          <w:rFonts w:ascii="Times New Roman" w:hAnsi="Times New Roman"/>
          <w:sz w:val="24"/>
          <w:szCs w:val="24"/>
          <w:lang w:eastAsia="en-US"/>
        </w:rPr>
      </w:pPr>
      <w:r w:rsidRPr="00EE1AB0">
        <w:rPr>
          <w:rFonts w:ascii="Times New Roman" w:hAnsi="Times New Roman"/>
          <w:sz w:val="24"/>
          <w:szCs w:val="24"/>
          <w:lang w:eastAsia="en-US"/>
        </w:rPr>
        <w:t xml:space="preserve">Также на территории поселка сформированы зоны индивидуального теплоснабжения </w:t>
      </w:r>
      <w:r>
        <w:rPr>
          <w:rFonts w:ascii="Times New Roman" w:hAnsi="Times New Roman"/>
          <w:sz w:val="24"/>
          <w:szCs w:val="24"/>
          <w:lang w:eastAsia="en-US"/>
        </w:rPr>
        <w:t xml:space="preserve">81 </w:t>
      </w:r>
      <w:r w:rsidRPr="00EE1AB0">
        <w:rPr>
          <w:rFonts w:ascii="Times New Roman" w:hAnsi="Times New Roman"/>
          <w:sz w:val="24"/>
          <w:szCs w:val="24"/>
          <w:lang w:eastAsia="en-US"/>
        </w:rPr>
        <w:t>жил</w:t>
      </w:r>
      <w:r w:rsidR="00E52F05">
        <w:rPr>
          <w:rFonts w:ascii="Times New Roman" w:hAnsi="Times New Roman"/>
          <w:sz w:val="24"/>
          <w:szCs w:val="24"/>
          <w:lang w:eastAsia="en-US"/>
        </w:rPr>
        <w:t>ое</w:t>
      </w:r>
      <w:r w:rsidRPr="00EE1AB0">
        <w:rPr>
          <w:rFonts w:ascii="Times New Roman" w:hAnsi="Times New Roman"/>
          <w:sz w:val="24"/>
          <w:szCs w:val="24"/>
          <w:lang w:eastAsia="en-US"/>
        </w:rPr>
        <w:t xml:space="preserve"> здани</w:t>
      </w:r>
      <w:r w:rsidR="00E52F05">
        <w:rPr>
          <w:rFonts w:ascii="Times New Roman" w:hAnsi="Times New Roman"/>
          <w:sz w:val="24"/>
          <w:szCs w:val="24"/>
          <w:lang w:eastAsia="en-US"/>
        </w:rPr>
        <w:t>е</w:t>
      </w:r>
      <w:r w:rsidRPr="00EE1AB0">
        <w:rPr>
          <w:rFonts w:ascii="Times New Roman" w:hAnsi="Times New Roman"/>
          <w:sz w:val="24"/>
          <w:szCs w:val="24"/>
          <w:lang w:eastAsia="en-US"/>
        </w:rPr>
        <w:t>.</w:t>
      </w:r>
      <w:r w:rsidR="00A027E7">
        <w:rPr>
          <w:rFonts w:ascii="Times New Roman" w:hAnsi="Times New Roman"/>
          <w:sz w:val="24"/>
          <w:szCs w:val="24"/>
          <w:lang w:eastAsia="en-US"/>
        </w:rPr>
        <w:t xml:space="preserve"> </w:t>
      </w:r>
      <w:r w:rsidRPr="00EE1AB0">
        <w:rPr>
          <w:rFonts w:ascii="Times New Roman" w:hAnsi="Times New Roman"/>
          <w:sz w:val="24"/>
          <w:szCs w:val="24"/>
          <w:lang w:eastAsia="en-US"/>
        </w:rPr>
        <w:t>Горячее водоснабжение в п. Антоновка отсутствует.</w:t>
      </w:r>
    </w:p>
    <w:p w:rsidR="00CC59ED" w:rsidRPr="00395098" w:rsidRDefault="009039E2" w:rsidP="00395098">
      <w:pPr>
        <w:pStyle w:val="a6"/>
        <w:tabs>
          <w:tab w:val="left" w:pos="1047"/>
        </w:tabs>
        <w:spacing w:line="360" w:lineRule="auto"/>
        <w:ind w:firstLine="709"/>
        <w:jc w:val="both"/>
        <w:rPr>
          <w:rFonts w:ascii="Times New Roman" w:hAnsi="Times New Roman"/>
          <w:sz w:val="24"/>
          <w:szCs w:val="24"/>
          <w:lang w:eastAsia="en-US"/>
        </w:rPr>
      </w:pPr>
      <w:r w:rsidRPr="00395098">
        <w:rPr>
          <w:rFonts w:ascii="Times New Roman" w:hAnsi="Times New Roman"/>
          <w:i/>
          <w:u w:val="single"/>
        </w:rPr>
        <w:t>Институциональная структура организации теплоснабжения поселка</w:t>
      </w:r>
    </w:p>
    <w:p w:rsidR="00EC5ADC" w:rsidRPr="00EE1AB0" w:rsidRDefault="00EC5ADC" w:rsidP="00EC5ADC">
      <w:pPr>
        <w:pStyle w:val="a6"/>
        <w:tabs>
          <w:tab w:val="left" w:pos="1047"/>
        </w:tabs>
        <w:spacing w:after="0" w:line="360" w:lineRule="auto"/>
        <w:ind w:firstLine="709"/>
        <w:jc w:val="both"/>
        <w:rPr>
          <w:rFonts w:ascii="Times New Roman" w:hAnsi="Times New Roman"/>
          <w:sz w:val="24"/>
          <w:szCs w:val="24"/>
          <w:lang w:eastAsia="en-US"/>
        </w:rPr>
      </w:pPr>
      <w:r w:rsidRPr="00EE1AB0">
        <w:rPr>
          <w:rFonts w:ascii="Times New Roman" w:hAnsi="Times New Roman"/>
          <w:sz w:val="24"/>
          <w:szCs w:val="24"/>
          <w:lang w:eastAsia="en-US"/>
        </w:rPr>
        <w:t>Обслуживание централизованных систем отопления в п. Антоновка осуществляет тепл</w:t>
      </w:r>
      <w:r w:rsidRPr="00EE1AB0">
        <w:rPr>
          <w:rFonts w:ascii="Times New Roman" w:hAnsi="Times New Roman"/>
          <w:sz w:val="24"/>
          <w:szCs w:val="24"/>
          <w:lang w:eastAsia="en-US"/>
        </w:rPr>
        <w:t>о</w:t>
      </w:r>
      <w:r w:rsidRPr="00EE1AB0">
        <w:rPr>
          <w:rFonts w:ascii="Times New Roman" w:hAnsi="Times New Roman"/>
          <w:sz w:val="24"/>
          <w:szCs w:val="24"/>
          <w:lang w:eastAsia="en-US"/>
        </w:rPr>
        <w:t>снабжающая организация – ООО "Сервисная Коммунальная Компания". К тепловым сетям к</w:t>
      </w:r>
      <w:r w:rsidRPr="00EE1AB0">
        <w:rPr>
          <w:rFonts w:ascii="Times New Roman" w:hAnsi="Times New Roman"/>
          <w:sz w:val="24"/>
          <w:szCs w:val="24"/>
          <w:lang w:eastAsia="en-US"/>
        </w:rPr>
        <w:t>о</w:t>
      </w:r>
      <w:r w:rsidRPr="00EE1AB0">
        <w:rPr>
          <w:rFonts w:ascii="Times New Roman" w:hAnsi="Times New Roman"/>
          <w:sz w:val="24"/>
          <w:szCs w:val="24"/>
          <w:lang w:eastAsia="en-US"/>
        </w:rPr>
        <w:t>тельной, эксплуатируемой этим предприятием, присоединены многоквартирные жилые и общ</w:t>
      </w:r>
      <w:r w:rsidRPr="00EE1AB0">
        <w:rPr>
          <w:rFonts w:ascii="Times New Roman" w:hAnsi="Times New Roman"/>
          <w:sz w:val="24"/>
          <w:szCs w:val="24"/>
          <w:lang w:eastAsia="en-US"/>
        </w:rPr>
        <w:t>е</w:t>
      </w:r>
      <w:r w:rsidRPr="00EE1AB0">
        <w:rPr>
          <w:rFonts w:ascii="Times New Roman" w:hAnsi="Times New Roman"/>
          <w:sz w:val="24"/>
          <w:szCs w:val="24"/>
          <w:lang w:eastAsia="en-US"/>
        </w:rPr>
        <w:t xml:space="preserve">ственные здания общей площадью </w:t>
      </w:r>
      <w:r w:rsidR="00577394">
        <w:rPr>
          <w:rFonts w:ascii="Times New Roman" w:hAnsi="Times New Roman"/>
          <w:sz w:val="24"/>
          <w:szCs w:val="24"/>
          <w:lang w:eastAsia="en-US"/>
        </w:rPr>
        <w:t>8225</w:t>
      </w:r>
      <w:r w:rsidRPr="00EE1AB0">
        <w:rPr>
          <w:rFonts w:ascii="Times New Roman" w:hAnsi="Times New Roman"/>
          <w:sz w:val="24"/>
          <w:szCs w:val="24"/>
          <w:lang w:eastAsia="en-US"/>
        </w:rPr>
        <w:t xml:space="preserve"> м</w:t>
      </w:r>
      <w:r w:rsidRPr="00EE1AB0">
        <w:rPr>
          <w:rFonts w:ascii="Times New Roman" w:hAnsi="Times New Roman"/>
          <w:sz w:val="24"/>
          <w:szCs w:val="24"/>
          <w:vertAlign w:val="superscript"/>
          <w:lang w:eastAsia="en-US"/>
        </w:rPr>
        <w:t>2</w:t>
      </w:r>
      <w:r w:rsidRPr="00EE1AB0">
        <w:rPr>
          <w:rFonts w:ascii="Times New Roman" w:hAnsi="Times New Roman"/>
          <w:sz w:val="24"/>
          <w:szCs w:val="24"/>
          <w:lang w:eastAsia="en-US"/>
        </w:rPr>
        <w:t>.</w:t>
      </w:r>
    </w:p>
    <w:p w:rsidR="00EC5ADC" w:rsidRPr="00EE1AB0" w:rsidRDefault="00EC5ADC" w:rsidP="00EC5ADC">
      <w:pPr>
        <w:pStyle w:val="a6"/>
        <w:tabs>
          <w:tab w:val="left" w:pos="1047"/>
        </w:tabs>
        <w:spacing w:after="0" w:line="360" w:lineRule="auto"/>
        <w:ind w:firstLine="709"/>
        <w:jc w:val="both"/>
        <w:rPr>
          <w:rFonts w:ascii="Times New Roman" w:hAnsi="Times New Roman"/>
          <w:sz w:val="24"/>
          <w:szCs w:val="24"/>
          <w:lang w:eastAsia="en-US"/>
        </w:rPr>
      </w:pPr>
      <w:r w:rsidRPr="00EE1AB0">
        <w:rPr>
          <w:rFonts w:ascii="Times New Roman" w:hAnsi="Times New Roman"/>
          <w:sz w:val="24"/>
          <w:szCs w:val="24"/>
          <w:lang w:eastAsia="en-US"/>
        </w:rPr>
        <w:t xml:space="preserve">Жилищный фонд объемом </w:t>
      </w:r>
      <w:r>
        <w:rPr>
          <w:rFonts w:ascii="Times New Roman" w:hAnsi="Times New Roman"/>
          <w:sz w:val="24"/>
          <w:szCs w:val="24"/>
          <w:lang w:eastAsia="en-US"/>
        </w:rPr>
        <w:t xml:space="preserve">15496 </w:t>
      </w:r>
      <w:r w:rsidRPr="00EE1AB0">
        <w:rPr>
          <w:rFonts w:ascii="Times New Roman" w:hAnsi="Times New Roman"/>
          <w:sz w:val="24"/>
          <w:szCs w:val="24"/>
          <w:lang w:eastAsia="en-US"/>
        </w:rPr>
        <w:t>тыс. м</w:t>
      </w:r>
      <w:r w:rsidRPr="00EE1AB0">
        <w:rPr>
          <w:rFonts w:ascii="Times New Roman" w:hAnsi="Times New Roman"/>
          <w:sz w:val="24"/>
          <w:szCs w:val="24"/>
          <w:vertAlign w:val="superscript"/>
          <w:lang w:eastAsia="en-US"/>
        </w:rPr>
        <w:t>2</w:t>
      </w:r>
      <w:r w:rsidRPr="00EE1AB0">
        <w:rPr>
          <w:rFonts w:ascii="Times New Roman" w:hAnsi="Times New Roman"/>
          <w:sz w:val="24"/>
          <w:szCs w:val="24"/>
          <w:lang w:eastAsia="en-US"/>
        </w:rPr>
        <w:t xml:space="preserve"> обеспечивается теплотой от индивидуальных автономных отопительных установок, работающих на природном газе. Эксплуатацию этих ус</w:t>
      </w:r>
      <w:r w:rsidRPr="00EE1AB0">
        <w:rPr>
          <w:rFonts w:ascii="Times New Roman" w:hAnsi="Times New Roman"/>
          <w:sz w:val="24"/>
          <w:szCs w:val="24"/>
          <w:lang w:eastAsia="en-US"/>
        </w:rPr>
        <w:t>т</w:t>
      </w:r>
      <w:r w:rsidRPr="00EE1AB0">
        <w:rPr>
          <w:rFonts w:ascii="Times New Roman" w:hAnsi="Times New Roman"/>
          <w:sz w:val="24"/>
          <w:szCs w:val="24"/>
          <w:lang w:eastAsia="en-US"/>
        </w:rPr>
        <w:t>ройств осуществляет специализированная организация.</w:t>
      </w:r>
    </w:p>
    <w:p w:rsidR="00C63DB4" w:rsidRPr="00346170" w:rsidRDefault="003A576F" w:rsidP="00232AB8">
      <w:pPr>
        <w:pStyle w:val="23"/>
        <w:jc w:val="left"/>
        <w:rPr>
          <w:rFonts w:ascii="Times New Roman" w:hAnsi="Times New Roman"/>
          <w:b/>
        </w:rPr>
      </w:pPr>
      <w:bookmarkStart w:id="300" w:name="_Toc392241917"/>
      <w:r w:rsidRPr="00346170">
        <w:rPr>
          <w:rFonts w:ascii="Times New Roman" w:hAnsi="Times New Roman"/>
          <w:b/>
        </w:rPr>
        <w:t>Источник</w:t>
      </w:r>
      <w:r w:rsidR="00F96F5C" w:rsidRPr="00346170">
        <w:rPr>
          <w:rFonts w:ascii="Times New Roman" w:hAnsi="Times New Roman"/>
          <w:b/>
        </w:rPr>
        <w:t>и</w:t>
      </w:r>
      <w:r w:rsidRPr="00346170">
        <w:rPr>
          <w:rFonts w:ascii="Times New Roman" w:hAnsi="Times New Roman"/>
          <w:b/>
        </w:rPr>
        <w:t xml:space="preserve"> тепловой энергии (теплоснабжения)</w:t>
      </w:r>
      <w:bookmarkEnd w:id="300"/>
    </w:p>
    <w:p w:rsidR="00F87DBF" w:rsidRPr="00346170" w:rsidRDefault="00F87DBF" w:rsidP="00232AB8">
      <w:pPr>
        <w:pStyle w:val="30"/>
        <w:rPr>
          <w:rFonts w:ascii="Times New Roman" w:hAnsi="Times New Roman"/>
        </w:rPr>
      </w:pPr>
      <w:bookmarkStart w:id="301" w:name="_Toc392241918"/>
      <w:r w:rsidRPr="00346170">
        <w:rPr>
          <w:rFonts w:ascii="Times New Roman" w:hAnsi="Times New Roman"/>
        </w:rPr>
        <w:t>Общие сведения</w:t>
      </w:r>
      <w:bookmarkEnd w:id="301"/>
    </w:p>
    <w:p w:rsidR="00EC5ADC" w:rsidRPr="00276853" w:rsidRDefault="00EC5ADC" w:rsidP="00EC5ADC">
      <w:pPr>
        <w:pStyle w:val="a6"/>
        <w:tabs>
          <w:tab w:val="left" w:pos="1047"/>
        </w:tabs>
        <w:spacing w:after="0" w:line="360" w:lineRule="auto"/>
        <w:ind w:firstLine="709"/>
        <w:jc w:val="both"/>
        <w:rPr>
          <w:rFonts w:ascii="Times New Roman" w:hAnsi="Times New Roman"/>
          <w:sz w:val="24"/>
          <w:szCs w:val="24"/>
          <w:lang w:eastAsia="en-US"/>
        </w:rPr>
      </w:pPr>
      <w:bookmarkStart w:id="302" w:name="_Toc377934493"/>
      <w:r w:rsidRPr="00276853">
        <w:rPr>
          <w:rFonts w:ascii="Times New Roman" w:hAnsi="Times New Roman"/>
          <w:i/>
          <w:sz w:val="24"/>
          <w:szCs w:val="24"/>
          <w:u w:val="single"/>
          <w:lang w:eastAsia="en-US"/>
        </w:rPr>
        <w:t>Централизованное теплоснабжение</w:t>
      </w:r>
      <w:r w:rsidRPr="00276853">
        <w:rPr>
          <w:rFonts w:ascii="Times New Roman" w:hAnsi="Times New Roman"/>
          <w:i/>
          <w:sz w:val="24"/>
          <w:szCs w:val="24"/>
          <w:lang w:eastAsia="en-US"/>
        </w:rPr>
        <w:t>.</w:t>
      </w:r>
      <w:r w:rsidRPr="00276853">
        <w:rPr>
          <w:rFonts w:ascii="Times New Roman" w:hAnsi="Times New Roman"/>
          <w:sz w:val="24"/>
          <w:szCs w:val="24"/>
          <w:lang w:eastAsia="en-US"/>
        </w:rPr>
        <w:t xml:space="preserve"> Расположение котельной на карте п. Антоновка приведено на рисунке 2, а в таблице </w:t>
      </w:r>
      <w:r w:rsidR="001D59BF">
        <w:rPr>
          <w:rFonts w:ascii="Times New Roman" w:hAnsi="Times New Roman"/>
          <w:sz w:val="24"/>
          <w:szCs w:val="24"/>
          <w:lang w:eastAsia="en-US"/>
        </w:rPr>
        <w:t>16</w:t>
      </w:r>
      <w:r w:rsidRPr="00276853">
        <w:rPr>
          <w:rFonts w:ascii="Times New Roman" w:hAnsi="Times New Roman"/>
          <w:sz w:val="24"/>
          <w:szCs w:val="24"/>
          <w:lang w:eastAsia="en-US"/>
        </w:rPr>
        <w:t xml:space="preserve"> – основные ее параметры.</w:t>
      </w:r>
    </w:p>
    <w:p w:rsidR="00EC5ADC" w:rsidRPr="00A340C4" w:rsidRDefault="00EC5ADC" w:rsidP="00EC5ADC">
      <w:pPr>
        <w:pStyle w:val="a6"/>
        <w:tabs>
          <w:tab w:val="left" w:pos="1047"/>
        </w:tabs>
        <w:spacing w:after="0" w:line="360" w:lineRule="auto"/>
        <w:ind w:firstLine="709"/>
        <w:jc w:val="both"/>
        <w:rPr>
          <w:rFonts w:ascii="Times New Roman" w:hAnsi="Times New Roman"/>
          <w:sz w:val="24"/>
          <w:szCs w:val="24"/>
          <w:lang w:eastAsia="en-US"/>
        </w:rPr>
      </w:pPr>
      <w:r w:rsidRPr="00A340C4">
        <w:rPr>
          <w:rFonts w:ascii="Times New Roman" w:hAnsi="Times New Roman"/>
          <w:sz w:val="24"/>
          <w:szCs w:val="24"/>
          <w:lang w:eastAsia="en-US"/>
        </w:rPr>
        <w:t xml:space="preserve">Основным видом топлива для котельной является природный газ низшей теплотворной способность </w:t>
      </w:r>
      <w:r w:rsidR="00A340C4">
        <w:rPr>
          <w:rFonts w:ascii="Times New Roman" w:hAnsi="Times New Roman"/>
          <w:sz w:val="24"/>
          <w:szCs w:val="24"/>
          <w:lang w:eastAsia="en-US"/>
        </w:rPr>
        <w:t>8000</w:t>
      </w:r>
      <w:r w:rsidRPr="00A340C4">
        <w:rPr>
          <w:rFonts w:ascii="Times New Roman" w:hAnsi="Times New Roman"/>
          <w:sz w:val="24"/>
          <w:szCs w:val="24"/>
          <w:lang w:eastAsia="en-US"/>
        </w:rPr>
        <w:t xml:space="preserve"> ккал/м</w:t>
      </w:r>
      <w:r w:rsidRPr="00A340C4">
        <w:rPr>
          <w:rFonts w:ascii="Times New Roman" w:hAnsi="Times New Roman"/>
          <w:sz w:val="24"/>
          <w:szCs w:val="24"/>
          <w:vertAlign w:val="superscript"/>
          <w:lang w:eastAsia="en-US"/>
        </w:rPr>
        <w:t>3</w:t>
      </w:r>
      <w:r w:rsidRPr="00A340C4">
        <w:rPr>
          <w:rFonts w:ascii="Times New Roman" w:hAnsi="Times New Roman"/>
          <w:sz w:val="24"/>
          <w:szCs w:val="24"/>
          <w:lang w:eastAsia="en-US"/>
        </w:rPr>
        <w:t>.</w:t>
      </w:r>
    </w:p>
    <w:p w:rsidR="00EC5ADC" w:rsidRPr="00EE1AB0" w:rsidRDefault="008B4165" w:rsidP="00EC5ADC">
      <w:pPr>
        <w:pStyle w:val="a6"/>
        <w:tabs>
          <w:tab w:val="left" w:pos="1047"/>
        </w:tabs>
        <w:spacing w:after="0" w:line="360" w:lineRule="auto"/>
        <w:jc w:val="center"/>
        <w:rPr>
          <w:rFonts w:ascii="Times New Roman" w:hAnsi="Times New Roman"/>
          <w:lang w:eastAsia="en-US"/>
        </w:rPr>
      </w:pPr>
      <w:r>
        <w:rPr>
          <w:rFonts w:ascii="Times New Roman" w:hAnsi="Times New Roman"/>
          <w:noProof/>
        </w:rPr>
        <w:lastRenderedPageBreak/>
        <w:pict>
          <v:shapetype id="_x0000_t32" coordsize="21600,21600" o:spt="32" o:oned="t" path="m,l21600,21600e" filled="f">
            <v:path arrowok="t" fillok="f" o:connecttype="none"/>
            <o:lock v:ext="edit" shapetype="t"/>
          </v:shapetype>
          <v:shape id="_x0000_s1041" type="#_x0000_t32" style="position:absolute;left:0;text-align:left;margin-left:195.85pt;margin-top:76pt;width:95.65pt;height:40.85pt;flip:y;z-index:251658752" o:connectortype="straight" strokecolor="#f2f2f2" strokeweight="3pt">
            <v:stroke endarrow="block"/>
            <v:shadow type="perspective" color="#622423" opacity=".5" offset="1pt" offset2="-1pt"/>
          </v:shape>
        </w:pict>
      </w:r>
      <w:r w:rsidR="00E735CF">
        <w:rPr>
          <w:rFonts w:ascii="Times New Roman" w:hAnsi="Times New Roman"/>
          <w:noProof/>
        </w:rPr>
        <w:drawing>
          <wp:inline distT="0" distB="0" distL="0" distR="0">
            <wp:extent cx="5397903" cy="6415663"/>
            <wp:effectExtent l="533400" t="0" r="507597" b="0"/>
            <wp:docPr id="21" name="Рисунок 13" descr="Зона действия котельной_Антоновк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на действия котельной_Антоновка2-1"/>
                    <pic:cNvPicPr>
                      <a:picLocks noChangeAspect="1" noChangeArrowheads="1"/>
                    </pic:cNvPicPr>
                  </pic:nvPicPr>
                  <pic:blipFill>
                    <a:blip r:embed="rId17" cstate="print"/>
                    <a:srcRect/>
                    <a:stretch>
                      <a:fillRect/>
                    </a:stretch>
                  </pic:blipFill>
                  <pic:spPr bwMode="auto">
                    <a:xfrm rot="5400000">
                      <a:off x="0" y="0"/>
                      <a:ext cx="5404999" cy="6424096"/>
                    </a:xfrm>
                    <a:prstGeom prst="rect">
                      <a:avLst/>
                    </a:prstGeom>
                    <a:noFill/>
                    <a:ln w="9525">
                      <a:noFill/>
                      <a:miter lim="800000"/>
                      <a:headEnd/>
                      <a:tailEnd/>
                    </a:ln>
                  </pic:spPr>
                </pic:pic>
              </a:graphicData>
            </a:graphic>
          </wp:inline>
        </w:drawing>
      </w:r>
    </w:p>
    <w:p w:rsidR="00A027E7" w:rsidRDefault="00EC5ADC" w:rsidP="00EC5ADC">
      <w:pPr>
        <w:pStyle w:val="a6"/>
        <w:tabs>
          <w:tab w:val="left" w:pos="1047"/>
        </w:tabs>
        <w:spacing w:after="0" w:line="360" w:lineRule="auto"/>
        <w:ind w:firstLine="709"/>
        <w:jc w:val="center"/>
        <w:rPr>
          <w:rFonts w:ascii="Times New Roman" w:hAnsi="Times New Roman"/>
          <w:b/>
          <w:sz w:val="24"/>
          <w:szCs w:val="24"/>
          <w:lang w:eastAsia="en-US"/>
        </w:rPr>
      </w:pPr>
      <w:bookmarkStart w:id="303" w:name="_Toc379452550"/>
      <w:bookmarkStart w:id="304" w:name="_Toc392158447"/>
      <w:r w:rsidRPr="00EE1AB0">
        <w:rPr>
          <w:rFonts w:ascii="Times New Roman" w:hAnsi="Times New Roman"/>
          <w:b/>
          <w:sz w:val="24"/>
          <w:szCs w:val="24"/>
          <w:lang w:eastAsia="en-US"/>
        </w:rPr>
        <w:t xml:space="preserve">Рисунок </w:t>
      </w:r>
      <w:r w:rsidR="008B4165" w:rsidRPr="00EE1AB0">
        <w:rPr>
          <w:rFonts w:ascii="Times New Roman" w:hAnsi="Times New Roman"/>
          <w:b/>
          <w:sz w:val="24"/>
          <w:szCs w:val="24"/>
          <w:lang w:eastAsia="en-US"/>
        </w:rPr>
        <w:fldChar w:fldCharType="begin"/>
      </w:r>
      <w:r w:rsidRPr="00EE1AB0">
        <w:rPr>
          <w:rFonts w:ascii="Times New Roman" w:hAnsi="Times New Roman"/>
          <w:b/>
          <w:sz w:val="24"/>
          <w:szCs w:val="24"/>
          <w:lang w:eastAsia="en-US"/>
        </w:rPr>
        <w:instrText xml:space="preserve"> SEQ Рисунок \* ARABIC </w:instrText>
      </w:r>
      <w:r w:rsidR="008B4165" w:rsidRPr="00EE1AB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w:t>
      </w:r>
      <w:r w:rsidR="008B4165" w:rsidRPr="00EE1AB0">
        <w:rPr>
          <w:rFonts w:ascii="Times New Roman" w:hAnsi="Times New Roman"/>
          <w:b/>
          <w:sz w:val="24"/>
          <w:szCs w:val="24"/>
          <w:lang w:eastAsia="en-US"/>
        </w:rPr>
        <w:fldChar w:fldCharType="end"/>
      </w:r>
      <w:r w:rsidRPr="00EE1AB0">
        <w:rPr>
          <w:rFonts w:ascii="Times New Roman" w:hAnsi="Times New Roman"/>
          <w:b/>
          <w:sz w:val="24"/>
          <w:szCs w:val="24"/>
          <w:lang w:eastAsia="en-US"/>
        </w:rPr>
        <w:t xml:space="preserve"> – </w:t>
      </w:r>
      <w:bookmarkEnd w:id="303"/>
      <w:r w:rsidR="00B4514D">
        <w:rPr>
          <w:rFonts w:ascii="Times New Roman" w:hAnsi="Times New Roman"/>
          <w:b/>
          <w:sz w:val="24"/>
          <w:szCs w:val="24"/>
          <w:lang w:eastAsia="en-US"/>
        </w:rPr>
        <w:t>Расположение котельной</w:t>
      </w:r>
      <w:r w:rsidR="00B4514D" w:rsidRPr="00B4514D">
        <w:rPr>
          <w:rFonts w:ascii="Times New Roman" w:hAnsi="Times New Roman"/>
          <w:b/>
          <w:sz w:val="24"/>
          <w:szCs w:val="24"/>
          <w:lang w:eastAsia="en-US"/>
        </w:rPr>
        <w:t xml:space="preserve"> на территории п. </w:t>
      </w:r>
      <w:r w:rsidR="00B4514D">
        <w:rPr>
          <w:rFonts w:ascii="Times New Roman" w:hAnsi="Times New Roman"/>
          <w:b/>
          <w:sz w:val="24"/>
          <w:szCs w:val="24"/>
          <w:lang w:eastAsia="en-US"/>
        </w:rPr>
        <w:t>Антоновка</w:t>
      </w:r>
      <w:bookmarkEnd w:id="304"/>
      <w:r w:rsidR="00B4514D" w:rsidRPr="00B4514D">
        <w:rPr>
          <w:rFonts w:ascii="Times New Roman" w:hAnsi="Times New Roman"/>
          <w:b/>
          <w:sz w:val="24"/>
          <w:szCs w:val="24"/>
          <w:lang w:eastAsia="en-US"/>
        </w:rPr>
        <w:t xml:space="preserve"> </w:t>
      </w:r>
    </w:p>
    <w:p w:rsidR="00EC5ADC" w:rsidRPr="00EE1AB0" w:rsidRDefault="00B4514D" w:rsidP="00EC5ADC">
      <w:pPr>
        <w:pStyle w:val="a6"/>
        <w:tabs>
          <w:tab w:val="left" w:pos="1047"/>
        </w:tabs>
        <w:spacing w:line="360" w:lineRule="auto"/>
        <w:ind w:firstLine="709"/>
        <w:jc w:val="center"/>
        <w:rPr>
          <w:rFonts w:ascii="Times New Roman" w:hAnsi="Times New Roman"/>
          <w:b/>
          <w:sz w:val="24"/>
          <w:szCs w:val="24"/>
          <w:lang w:eastAsia="en-US"/>
        </w:rPr>
      </w:pPr>
      <w:r w:rsidRPr="00B4514D">
        <w:rPr>
          <w:rFonts w:ascii="Times New Roman" w:hAnsi="Times New Roman"/>
          <w:b/>
          <w:sz w:val="24"/>
          <w:szCs w:val="24"/>
          <w:lang w:eastAsia="en-US"/>
        </w:rPr>
        <w:t>и зона ее действия</w:t>
      </w:r>
    </w:p>
    <w:p w:rsidR="00EC5ADC" w:rsidRPr="00346170" w:rsidRDefault="00EC5ADC" w:rsidP="00B707F8">
      <w:pPr>
        <w:spacing w:after="0"/>
        <w:rPr>
          <w:rFonts w:ascii="Times New Roman" w:hAnsi="Times New Roman"/>
          <w:b/>
          <w:sz w:val="24"/>
          <w:szCs w:val="24"/>
          <w:lang w:eastAsia="en-US"/>
        </w:rPr>
      </w:pPr>
      <w:bookmarkStart w:id="305" w:name="_Toc379452529"/>
      <w:bookmarkStart w:id="306" w:name="_Toc392158399"/>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16</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Существующий баланс тепловой мощности котельной п. Антоновка</w:t>
      </w:r>
      <w:bookmarkEnd w:id="305"/>
      <w:bookmarkEnd w:id="306"/>
      <w:r w:rsidRPr="00346170">
        <w:rPr>
          <w:rFonts w:ascii="Times New Roman" w:hAnsi="Times New Roman"/>
          <w:b/>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410"/>
        <w:gridCol w:w="1418"/>
        <w:gridCol w:w="1417"/>
        <w:gridCol w:w="1843"/>
      </w:tblGrid>
      <w:tr w:rsidR="00EC5ADC" w:rsidRPr="00EE1AB0" w:rsidTr="005C47A8">
        <w:tc>
          <w:tcPr>
            <w:tcW w:w="2376" w:type="dxa"/>
            <w:tcBorders>
              <w:top w:val="thinThickSmallGap" w:sz="24" w:space="0" w:color="auto"/>
              <w:bottom w:val="thickThinSmallGap" w:sz="24" w:space="0" w:color="auto"/>
            </w:tcBorders>
            <w:shd w:val="clear" w:color="auto" w:fill="D9D9D9"/>
            <w:vAlign w:val="center"/>
          </w:tcPr>
          <w:p w:rsidR="00EC5ADC" w:rsidRPr="00EE1AB0" w:rsidRDefault="00EC5ADC" w:rsidP="00EC5ADC">
            <w:pPr>
              <w:pStyle w:val="a6"/>
              <w:tabs>
                <w:tab w:val="left" w:pos="1047"/>
              </w:tabs>
              <w:spacing w:after="0" w:line="240" w:lineRule="auto"/>
              <w:jc w:val="center"/>
              <w:rPr>
                <w:rFonts w:ascii="Times New Roman" w:hAnsi="Times New Roman"/>
                <w:b/>
                <w:lang w:eastAsia="en-US"/>
              </w:rPr>
            </w:pPr>
            <w:r w:rsidRPr="00EE1AB0">
              <w:rPr>
                <w:rFonts w:ascii="Times New Roman" w:hAnsi="Times New Roman"/>
                <w:b/>
                <w:lang w:eastAsia="en-US"/>
              </w:rPr>
              <w:t>Наименование к</w:t>
            </w:r>
            <w:r w:rsidRPr="00EE1AB0">
              <w:rPr>
                <w:rFonts w:ascii="Times New Roman" w:hAnsi="Times New Roman"/>
                <w:b/>
                <w:lang w:eastAsia="en-US"/>
              </w:rPr>
              <w:t>о</w:t>
            </w:r>
            <w:r w:rsidRPr="00EE1AB0">
              <w:rPr>
                <w:rFonts w:ascii="Times New Roman" w:hAnsi="Times New Roman"/>
                <w:b/>
                <w:lang w:eastAsia="en-US"/>
              </w:rPr>
              <w:t>тельной</w:t>
            </w:r>
          </w:p>
        </w:tc>
        <w:tc>
          <w:tcPr>
            <w:tcW w:w="2410" w:type="dxa"/>
            <w:tcBorders>
              <w:top w:val="thinThickSmallGap" w:sz="24" w:space="0" w:color="auto"/>
              <w:bottom w:val="thickThinSmallGap" w:sz="24" w:space="0" w:color="auto"/>
            </w:tcBorders>
            <w:shd w:val="clear" w:color="auto" w:fill="D9D9D9"/>
            <w:vAlign w:val="center"/>
          </w:tcPr>
          <w:p w:rsidR="00EC5ADC" w:rsidRPr="00EE1AB0" w:rsidRDefault="00EC5ADC" w:rsidP="00EC5ADC">
            <w:pPr>
              <w:pStyle w:val="a6"/>
              <w:tabs>
                <w:tab w:val="left" w:pos="1047"/>
              </w:tabs>
              <w:spacing w:after="0" w:line="360" w:lineRule="auto"/>
              <w:jc w:val="center"/>
              <w:rPr>
                <w:rFonts w:ascii="Times New Roman" w:hAnsi="Times New Roman"/>
                <w:b/>
                <w:lang w:eastAsia="en-US"/>
              </w:rPr>
            </w:pPr>
            <w:r w:rsidRPr="00EE1AB0">
              <w:rPr>
                <w:rFonts w:ascii="Times New Roman" w:hAnsi="Times New Roman"/>
                <w:b/>
                <w:lang w:eastAsia="en-US"/>
              </w:rPr>
              <w:t>Месторасположение</w:t>
            </w:r>
          </w:p>
        </w:tc>
        <w:tc>
          <w:tcPr>
            <w:tcW w:w="1418" w:type="dxa"/>
            <w:tcBorders>
              <w:top w:val="thinThickSmallGap" w:sz="24" w:space="0" w:color="auto"/>
              <w:bottom w:val="thickThinSmallGap" w:sz="24" w:space="0" w:color="auto"/>
            </w:tcBorders>
            <w:shd w:val="clear" w:color="auto" w:fill="D9D9D9"/>
            <w:vAlign w:val="center"/>
          </w:tcPr>
          <w:p w:rsidR="00EC5ADC" w:rsidRPr="00EE1AB0" w:rsidRDefault="00EC5ADC" w:rsidP="00EC5ADC">
            <w:pPr>
              <w:pStyle w:val="a6"/>
              <w:tabs>
                <w:tab w:val="left" w:pos="1047"/>
              </w:tabs>
              <w:spacing w:after="0" w:line="240" w:lineRule="auto"/>
              <w:jc w:val="center"/>
              <w:rPr>
                <w:rFonts w:ascii="Times New Roman" w:hAnsi="Times New Roman"/>
                <w:b/>
                <w:lang w:eastAsia="en-US"/>
              </w:rPr>
            </w:pPr>
            <w:r w:rsidRPr="00EE1AB0">
              <w:rPr>
                <w:rFonts w:ascii="Times New Roman" w:hAnsi="Times New Roman"/>
                <w:b/>
                <w:lang w:eastAsia="en-US"/>
              </w:rPr>
              <w:t>УТМ, Гкал/ч</w:t>
            </w:r>
          </w:p>
        </w:tc>
        <w:tc>
          <w:tcPr>
            <w:tcW w:w="1417" w:type="dxa"/>
            <w:tcBorders>
              <w:top w:val="thinThickSmallGap" w:sz="24" w:space="0" w:color="auto"/>
              <w:bottom w:val="thickThinSmallGap" w:sz="24" w:space="0" w:color="auto"/>
            </w:tcBorders>
            <w:shd w:val="clear" w:color="auto" w:fill="D9D9D9"/>
            <w:vAlign w:val="center"/>
          </w:tcPr>
          <w:p w:rsidR="00EC5ADC" w:rsidRPr="00EE1AB0" w:rsidRDefault="00EC5ADC" w:rsidP="00EC5ADC">
            <w:pPr>
              <w:pStyle w:val="a6"/>
              <w:tabs>
                <w:tab w:val="left" w:pos="1047"/>
              </w:tabs>
              <w:spacing w:after="0" w:line="240" w:lineRule="auto"/>
              <w:jc w:val="center"/>
              <w:rPr>
                <w:rFonts w:ascii="Times New Roman" w:hAnsi="Times New Roman"/>
                <w:b/>
                <w:lang w:eastAsia="en-US"/>
              </w:rPr>
            </w:pPr>
            <w:r w:rsidRPr="00EE1AB0">
              <w:rPr>
                <w:rFonts w:ascii="Times New Roman" w:hAnsi="Times New Roman"/>
                <w:b/>
                <w:lang w:eastAsia="en-US"/>
              </w:rPr>
              <w:t>РТМ*, Гкал/ч</w:t>
            </w:r>
          </w:p>
        </w:tc>
        <w:tc>
          <w:tcPr>
            <w:tcW w:w="1843" w:type="dxa"/>
            <w:tcBorders>
              <w:top w:val="thinThickSmallGap" w:sz="24" w:space="0" w:color="auto"/>
              <w:bottom w:val="thickThinSmallGap" w:sz="24" w:space="0" w:color="auto"/>
            </w:tcBorders>
            <w:shd w:val="clear" w:color="auto" w:fill="D9D9D9"/>
            <w:vAlign w:val="center"/>
          </w:tcPr>
          <w:p w:rsidR="00EC5ADC" w:rsidRPr="00EE1AB0" w:rsidRDefault="00EC5ADC" w:rsidP="00EC5ADC">
            <w:pPr>
              <w:pStyle w:val="a6"/>
              <w:tabs>
                <w:tab w:val="left" w:pos="1047"/>
              </w:tabs>
              <w:spacing w:after="0" w:line="240" w:lineRule="auto"/>
              <w:jc w:val="center"/>
              <w:rPr>
                <w:rFonts w:ascii="Times New Roman" w:hAnsi="Times New Roman"/>
                <w:b/>
                <w:lang w:eastAsia="en-US"/>
              </w:rPr>
            </w:pPr>
            <w:r w:rsidRPr="00EE1AB0">
              <w:rPr>
                <w:rFonts w:ascii="Times New Roman" w:hAnsi="Times New Roman"/>
                <w:b/>
                <w:lang w:eastAsia="en-US"/>
              </w:rPr>
              <w:t>Потери УТМ, %</w:t>
            </w:r>
          </w:p>
        </w:tc>
      </w:tr>
      <w:tr w:rsidR="00EC5ADC" w:rsidRPr="00EE1AB0" w:rsidTr="00B4514D">
        <w:trPr>
          <w:trHeight w:hRule="exact" w:val="642"/>
        </w:trPr>
        <w:tc>
          <w:tcPr>
            <w:tcW w:w="2376" w:type="dxa"/>
            <w:tcBorders>
              <w:top w:val="thickThinSmallGap" w:sz="24" w:space="0" w:color="auto"/>
              <w:bottom w:val="single" w:sz="4" w:space="0" w:color="auto"/>
            </w:tcBorders>
            <w:vAlign w:val="center"/>
          </w:tcPr>
          <w:p w:rsidR="00EC5ADC" w:rsidRPr="00305069" w:rsidRDefault="00EC5ADC" w:rsidP="00305069">
            <w:pPr>
              <w:pStyle w:val="a6"/>
              <w:tabs>
                <w:tab w:val="left" w:pos="1047"/>
              </w:tabs>
              <w:spacing w:after="0" w:line="240" w:lineRule="auto"/>
              <w:jc w:val="center"/>
              <w:rPr>
                <w:rFonts w:ascii="Times New Roman" w:hAnsi="Times New Roman"/>
                <w:lang w:eastAsia="en-US"/>
              </w:rPr>
            </w:pPr>
            <w:r w:rsidRPr="00305069">
              <w:rPr>
                <w:rFonts w:ascii="Times New Roman" w:hAnsi="Times New Roman"/>
                <w:lang w:eastAsia="en-US"/>
              </w:rPr>
              <w:t>Котельная модульная</w:t>
            </w:r>
          </w:p>
        </w:tc>
        <w:tc>
          <w:tcPr>
            <w:tcW w:w="2410" w:type="dxa"/>
            <w:tcBorders>
              <w:top w:val="thickThinSmallGap" w:sz="24" w:space="0" w:color="auto"/>
              <w:bottom w:val="single" w:sz="4" w:space="0" w:color="auto"/>
            </w:tcBorders>
            <w:vAlign w:val="center"/>
          </w:tcPr>
          <w:p w:rsidR="00EC5ADC" w:rsidRPr="00305069" w:rsidRDefault="00EC5ADC" w:rsidP="00305069">
            <w:pPr>
              <w:pStyle w:val="a6"/>
              <w:tabs>
                <w:tab w:val="left" w:pos="1047"/>
              </w:tabs>
              <w:spacing w:after="0" w:line="240" w:lineRule="auto"/>
              <w:jc w:val="center"/>
              <w:rPr>
                <w:rFonts w:ascii="Times New Roman" w:hAnsi="Times New Roman"/>
                <w:lang w:eastAsia="en-US"/>
              </w:rPr>
            </w:pPr>
            <w:r w:rsidRPr="00305069">
              <w:rPr>
                <w:rFonts w:ascii="Times New Roman" w:hAnsi="Times New Roman"/>
                <w:color w:val="000000"/>
              </w:rPr>
              <w:t>ул.</w:t>
            </w:r>
            <w:r w:rsidR="00276853">
              <w:rPr>
                <w:rFonts w:ascii="Times New Roman" w:hAnsi="Times New Roman"/>
                <w:color w:val="000000"/>
              </w:rPr>
              <w:t xml:space="preserve"> </w:t>
            </w:r>
            <w:r w:rsidRPr="00305069">
              <w:rPr>
                <w:rFonts w:ascii="Times New Roman" w:hAnsi="Times New Roman"/>
                <w:color w:val="000000"/>
              </w:rPr>
              <w:t>Кооперативная, 1</w:t>
            </w:r>
          </w:p>
        </w:tc>
        <w:tc>
          <w:tcPr>
            <w:tcW w:w="1418" w:type="dxa"/>
            <w:tcBorders>
              <w:top w:val="thickThinSmallGap" w:sz="24" w:space="0" w:color="auto"/>
              <w:bottom w:val="single" w:sz="4" w:space="0" w:color="auto"/>
            </w:tcBorders>
            <w:vAlign w:val="center"/>
          </w:tcPr>
          <w:p w:rsidR="00EC5ADC" w:rsidRPr="00305069" w:rsidRDefault="00EC5ADC" w:rsidP="00305069">
            <w:pPr>
              <w:pStyle w:val="a6"/>
              <w:tabs>
                <w:tab w:val="left" w:pos="1047"/>
              </w:tabs>
              <w:spacing w:after="0" w:line="240" w:lineRule="auto"/>
              <w:jc w:val="center"/>
              <w:rPr>
                <w:rFonts w:ascii="Times New Roman" w:hAnsi="Times New Roman"/>
                <w:lang w:eastAsia="en-US"/>
              </w:rPr>
            </w:pPr>
            <w:r w:rsidRPr="00305069">
              <w:rPr>
                <w:rFonts w:ascii="Times New Roman" w:hAnsi="Times New Roman"/>
                <w:lang w:eastAsia="en-US"/>
              </w:rPr>
              <w:t>1,72</w:t>
            </w:r>
          </w:p>
        </w:tc>
        <w:tc>
          <w:tcPr>
            <w:tcW w:w="1417" w:type="dxa"/>
            <w:tcBorders>
              <w:top w:val="thickThinSmallGap" w:sz="24" w:space="0" w:color="auto"/>
              <w:bottom w:val="single" w:sz="4" w:space="0" w:color="auto"/>
            </w:tcBorders>
            <w:vAlign w:val="center"/>
          </w:tcPr>
          <w:p w:rsidR="00EC5ADC" w:rsidRPr="00305069" w:rsidRDefault="00EC5ADC" w:rsidP="00305069">
            <w:pPr>
              <w:pStyle w:val="a6"/>
              <w:tabs>
                <w:tab w:val="left" w:pos="1047"/>
              </w:tabs>
              <w:spacing w:after="0" w:line="240" w:lineRule="auto"/>
              <w:jc w:val="center"/>
              <w:rPr>
                <w:rFonts w:ascii="Times New Roman" w:hAnsi="Times New Roman"/>
              </w:rPr>
            </w:pPr>
            <w:r w:rsidRPr="00305069">
              <w:rPr>
                <w:rFonts w:ascii="Times New Roman" w:hAnsi="Times New Roman"/>
              </w:rPr>
              <w:t>1,72</w:t>
            </w:r>
          </w:p>
        </w:tc>
        <w:tc>
          <w:tcPr>
            <w:tcW w:w="1843" w:type="dxa"/>
            <w:tcBorders>
              <w:top w:val="thickThinSmallGap" w:sz="24" w:space="0" w:color="auto"/>
              <w:bottom w:val="single" w:sz="4" w:space="0" w:color="auto"/>
            </w:tcBorders>
            <w:vAlign w:val="center"/>
          </w:tcPr>
          <w:p w:rsidR="00EC5ADC" w:rsidRPr="00305069" w:rsidRDefault="005C47A8" w:rsidP="00305069">
            <w:pPr>
              <w:pStyle w:val="a6"/>
              <w:tabs>
                <w:tab w:val="left" w:pos="1047"/>
              </w:tabs>
              <w:spacing w:after="0" w:line="240" w:lineRule="auto"/>
              <w:jc w:val="center"/>
              <w:rPr>
                <w:rFonts w:ascii="Times New Roman" w:hAnsi="Times New Roman"/>
              </w:rPr>
            </w:pPr>
            <w:r w:rsidRPr="00305069">
              <w:rPr>
                <w:rFonts w:ascii="Times New Roman" w:hAnsi="Times New Roman"/>
              </w:rPr>
              <w:t>0</w:t>
            </w:r>
          </w:p>
        </w:tc>
      </w:tr>
      <w:tr w:rsidR="00EC5ADC" w:rsidRPr="00EE1AB0" w:rsidTr="00EC5ADC">
        <w:trPr>
          <w:trHeight w:val="428"/>
        </w:trPr>
        <w:tc>
          <w:tcPr>
            <w:tcW w:w="9464" w:type="dxa"/>
            <w:gridSpan w:val="5"/>
            <w:tcBorders>
              <w:top w:val="single" w:sz="4" w:space="0" w:color="auto"/>
              <w:bottom w:val="thickThinSmallGap" w:sz="24" w:space="0" w:color="auto"/>
            </w:tcBorders>
            <w:shd w:val="clear" w:color="auto" w:fill="D9D9D9"/>
            <w:vAlign w:val="center"/>
          </w:tcPr>
          <w:p w:rsidR="00EC5ADC" w:rsidRPr="00EE1AB0" w:rsidRDefault="00EC5ADC" w:rsidP="00EC5ADC">
            <w:pPr>
              <w:pStyle w:val="a6"/>
              <w:tabs>
                <w:tab w:val="left" w:pos="1047"/>
              </w:tabs>
              <w:spacing w:after="0" w:line="240" w:lineRule="auto"/>
              <w:rPr>
                <w:rFonts w:ascii="Times New Roman" w:hAnsi="Times New Roman"/>
                <w:lang w:eastAsia="en-US"/>
              </w:rPr>
            </w:pPr>
            <w:r w:rsidRPr="00EE1AB0">
              <w:rPr>
                <w:rFonts w:ascii="Times New Roman" w:hAnsi="Times New Roman"/>
                <w:lang w:eastAsia="en-US"/>
              </w:rPr>
              <w:t xml:space="preserve">Примечание: *По результатам режимно-наладочных испытаний </w:t>
            </w:r>
            <w:smartTag w:uri="urn:schemas-microsoft-com:office:smarttags" w:element="metricconverter">
              <w:smartTagPr>
                <w:attr w:name="ProductID" w:val="2010 г"/>
              </w:smartTagPr>
              <w:r w:rsidRPr="00EE1AB0">
                <w:rPr>
                  <w:rFonts w:ascii="Times New Roman" w:hAnsi="Times New Roman"/>
                  <w:lang w:eastAsia="en-US"/>
                </w:rPr>
                <w:t>2010 г</w:t>
              </w:r>
            </w:smartTag>
            <w:r w:rsidRPr="00EE1AB0">
              <w:rPr>
                <w:rFonts w:ascii="Times New Roman" w:hAnsi="Times New Roman"/>
                <w:lang w:eastAsia="en-US"/>
              </w:rPr>
              <w:t>.</w:t>
            </w:r>
          </w:p>
        </w:tc>
      </w:tr>
    </w:tbl>
    <w:p w:rsidR="00A027E7" w:rsidRDefault="00A027E7" w:rsidP="00EC5ADC">
      <w:pPr>
        <w:pStyle w:val="a6"/>
        <w:tabs>
          <w:tab w:val="left" w:pos="1047"/>
        </w:tabs>
        <w:spacing w:after="0" w:line="360" w:lineRule="auto"/>
        <w:ind w:firstLine="709"/>
        <w:jc w:val="both"/>
        <w:rPr>
          <w:rFonts w:ascii="Times New Roman" w:hAnsi="Times New Roman"/>
          <w:sz w:val="24"/>
          <w:szCs w:val="24"/>
          <w:lang w:eastAsia="en-US"/>
        </w:rPr>
      </w:pPr>
    </w:p>
    <w:p w:rsidR="00EC5ADC" w:rsidRPr="00EE1AB0" w:rsidRDefault="00EC5ADC" w:rsidP="00EC5ADC">
      <w:pPr>
        <w:pStyle w:val="a6"/>
        <w:tabs>
          <w:tab w:val="left" w:pos="1047"/>
        </w:tabs>
        <w:spacing w:after="0" w:line="360" w:lineRule="auto"/>
        <w:ind w:firstLine="709"/>
        <w:jc w:val="both"/>
        <w:rPr>
          <w:rFonts w:ascii="Times New Roman" w:hAnsi="Times New Roman"/>
          <w:sz w:val="24"/>
          <w:szCs w:val="24"/>
          <w:lang w:eastAsia="en-US"/>
        </w:rPr>
      </w:pPr>
      <w:r w:rsidRPr="00EE1AB0">
        <w:rPr>
          <w:rFonts w:ascii="Times New Roman" w:hAnsi="Times New Roman"/>
          <w:sz w:val="24"/>
          <w:szCs w:val="24"/>
          <w:lang w:eastAsia="en-US"/>
        </w:rPr>
        <w:t>Суммарная присоединенная тепловая нагрузка отопления потребителей –</w:t>
      </w:r>
      <w:r w:rsidRPr="00CA5EBF">
        <w:rPr>
          <w:rFonts w:ascii="Times New Roman" w:hAnsi="Times New Roman"/>
          <w:b/>
          <w:sz w:val="24"/>
          <w:szCs w:val="24"/>
          <w:lang w:eastAsia="en-US"/>
        </w:rPr>
        <w:t xml:space="preserve"> 0,803 </w:t>
      </w:r>
      <w:r w:rsidRPr="00EE1AB0">
        <w:rPr>
          <w:rFonts w:ascii="Times New Roman" w:hAnsi="Times New Roman"/>
          <w:sz w:val="24"/>
          <w:szCs w:val="24"/>
          <w:lang w:eastAsia="en-US"/>
        </w:rPr>
        <w:t>Гкал/ч, в том числе:</w:t>
      </w:r>
    </w:p>
    <w:p w:rsidR="00EC5ADC" w:rsidRPr="00EE1AB0" w:rsidRDefault="00EC5ADC" w:rsidP="00EC5ADC">
      <w:pPr>
        <w:pStyle w:val="a6"/>
        <w:numPr>
          <w:ilvl w:val="0"/>
          <w:numId w:val="7"/>
        </w:numPr>
        <w:spacing w:after="0" w:line="360" w:lineRule="auto"/>
        <w:jc w:val="both"/>
        <w:rPr>
          <w:rFonts w:ascii="Times New Roman" w:hAnsi="Times New Roman"/>
          <w:sz w:val="24"/>
          <w:szCs w:val="24"/>
        </w:rPr>
      </w:pPr>
      <w:r w:rsidRPr="00EE1AB0">
        <w:rPr>
          <w:rFonts w:ascii="Times New Roman" w:hAnsi="Times New Roman"/>
          <w:sz w:val="24"/>
          <w:szCs w:val="24"/>
        </w:rPr>
        <w:lastRenderedPageBreak/>
        <w:t>объекты жилищного фонда –</w:t>
      </w:r>
      <w:r>
        <w:rPr>
          <w:rFonts w:ascii="Times New Roman" w:hAnsi="Times New Roman"/>
          <w:sz w:val="24"/>
          <w:szCs w:val="24"/>
        </w:rPr>
        <w:t xml:space="preserve"> 0,624 </w:t>
      </w:r>
      <w:r w:rsidRPr="00EE1AB0">
        <w:rPr>
          <w:rFonts w:ascii="Times New Roman" w:hAnsi="Times New Roman"/>
          <w:sz w:val="24"/>
          <w:szCs w:val="24"/>
        </w:rPr>
        <w:t>Гкал/ч;</w:t>
      </w:r>
    </w:p>
    <w:p w:rsidR="00EC5ADC" w:rsidRPr="00EE1AB0" w:rsidRDefault="009157F7" w:rsidP="00EC5ADC">
      <w:pPr>
        <w:pStyle w:val="a6"/>
        <w:numPr>
          <w:ilvl w:val="0"/>
          <w:numId w:val="7"/>
        </w:numPr>
        <w:spacing w:after="0" w:line="360" w:lineRule="auto"/>
        <w:jc w:val="both"/>
        <w:rPr>
          <w:rFonts w:ascii="Times New Roman" w:hAnsi="Times New Roman"/>
          <w:sz w:val="24"/>
          <w:szCs w:val="24"/>
        </w:rPr>
      </w:pPr>
      <w:r>
        <w:rPr>
          <w:rFonts w:ascii="Times New Roman" w:hAnsi="Times New Roman"/>
          <w:sz w:val="24"/>
          <w:szCs w:val="24"/>
        </w:rPr>
        <w:t>общественные здания и прочие объекты</w:t>
      </w:r>
      <w:r w:rsidR="00EC5ADC" w:rsidRPr="00EE1AB0">
        <w:rPr>
          <w:rFonts w:ascii="Times New Roman" w:hAnsi="Times New Roman"/>
          <w:sz w:val="24"/>
          <w:szCs w:val="24"/>
        </w:rPr>
        <w:t xml:space="preserve"> –</w:t>
      </w:r>
      <w:r w:rsidR="00EC5ADC">
        <w:rPr>
          <w:rFonts w:ascii="Times New Roman" w:hAnsi="Times New Roman"/>
          <w:sz w:val="24"/>
          <w:szCs w:val="24"/>
        </w:rPr>
        <w:t xml:space="preserve"> 0,1</w:t>
      </w:r>
      <w:r>
        <w:rPr>
          <w:rFonts w:ascii="Times New Roman" w:hAnsi="Times New Roman"/>
          <w:sz w:val="24"/>
          <w:szCs w:val="24"/>
        </w:rPr>
        <w:t>66</w:t>
      </w:r>
      <w:r w:rsidR="00EC5ADC">
        <w:rPr>
          <w:rFonts w:ascii="Times New Roman" w:hAnsi="Times New Roman"/>
          <w:sz w:val="24"/>
          <w:szCs w:val="24"/>
        </w:rPr>
        <w:t xml:space="preserve"> </w:t>
      </w:r>
      <w:r w:rsidR="00EC5ADC" w:rsidRPr="00EE1AB0">
        <w:rPr>
          <w:rFonts w:ascii="Times New Roman" w:hAnsi="Times New Roman"/>
          <w:sz w:val="24"/>
          <w:szCs w:val="24"/>
        </w:rPr>
        <w:t>Гкал/ч;</w:t>
      </w:r>
    </w:p>
    <w:p w:rsidR="00EC5ADC" w:rsidRPr="00EE1AB0" w:rsidRDefault="00EC5ADC" w:rsidP="00EC5ADC">
      <w:pPr>
        <w:pStyle w:val="a6"/>
        <w:numPr>
          <w:ilvl w:val="0"/>
          <w:numId w:val="7"/>
        </w:numPr>
        <w:spacing w:after="0" w:line="360" w:lineRule="auto"/>
        <w:jc w:val="both"/>
        <w:rPr>
          <w:rFonts w:ascii="Times New Roman" w:hAnsi="Times New Roman"/>
          <w:sz w:val="24"/>
          <w:szCs w:val="24"/>
        </w:rPr>
      </w:pPr>
      <w:r>
        <w:rPr>
          <w:rFonts w:ascii="Times New Roman" w:hAnsi="Times New Roman"/>
          <w:sz w:val="24"/>
          <w:szCs w:val="24"/>
        </w:rPr>
        <w:t xml:space="preserve">производство </w:t>
      </w:r>
      <w:r w:rsidRPr="00EE1AB0">
        <w:rPr>
          <w:rFonts w:ascii="Times New Roman" w:hAnsi="Times New Roman"/>
          <w:sz w:val="24"/>
          <w:szCs w:val="24"/>
        </w:rPr>
        <w:t>–</w:t>
      </w:r>
      <w:r>
        <w:rPr>
          <w:rFonts w:ascii="Times New Roman" w:hAnsi="Times New Roman"/>
          <w:sz w:val="24"/>
          <w:szCs w:val="24"/>
        </w:rPr>
        <w:t xml:space="preserve"> 0,013 Гкал/ч.</w:t>
      </w:r>
    </w:p>
    <w:p w:rsidR="00EC5ADC" w:rsidRPr="00EE1AB0" w:rsidRDefault="00EC5ADC" w:rsidP="00EC5ADC">
      <w:pPr>
        <w:pStyle w:val="a6"/>
        <w:tabs>
          <w:tab w:val="left" w:pos="1047"/>
        </w:tabs>
        <w:spacing w:after="0" w:line="360" w:lineRule="auto"/>
        <w:ind w:firstLine="709"/>
        <w:jc w:val="both"/>
        <w:rPr>
          <w:rFonts w:ascii="Times New Roman" w:hAnsi="Times New Roman"/>
          <w:sz w:val="24"/>
          <w:szCs w:val="24"/>
          <w:lang w:eastAsia="en-US"/>
        </w:rPr>
      </w:pPr>
      <w:r w:rsidRPr="00EE1AB0">
        <w:rPr>
          <w:rFonts w:ascii="Times New Roman" w:hAnsi="Times New Roman"/>
          <w:i/>
          <w:sz w:val="24"/>
          <w:szCs w:val="24"/>
          <w:u w:val="single"/>
          <w:lang w:eastAsia="en-US"/>
        </w:rPr>
        <w:t>Индивидуальное квартирное отопление.</w:t>
      </w:r>
      <w:r w:rsidRPr="00EE1AB0">
        <w:rPr>
          <w:rFonts w:ascii="Times New Roman" w:hAnsi="Times New Roman"/>
          <w:sz w:val="24"/>
          <w:szCs w:val="24"/>
          <w:lang w:eastAsia="en-US"/>
        </w:rPr>
        <w:t xml:space="preserve"> Как было упомянуто, жилищный фонд в объеме </w:t>
      </w:r>
      <w:r>
        <w:rPr>
          <w:rFonts w:ascii="Times New Roman" w:hAnsi="Times New Roman"/>
          <w:sz w:val="24"/>
          <w:szCs w:val="24"/>
          <w:lang w:eastAsia="en-US"/>
        </w:rPr>
        <w:t xml:space="preserve">15496 </w:t>
      </w:r>
      <w:r w:rsidRPr="00EE1AB0">
        <w:rPr>
          <w:rFonts w:ascii="Times New Roman" w:hAnsi="Times New Roman"/>
          <w:sz w:val="24"/>
          <w:szCs w:val="24"/>
          <w:lang w:eastAsia="en-US"/>
        </w:rPr>
        <w:t>тыс. м</w:t>
      </w:r>
      <w:r w:rsidRPr="00EE1AB0">
        <w:rPr>
          <w:rFonts w:ascii="Times New Roman" w:hAnsi="Times New Roman"/>
          <w:sz w:val="24"/>
          <w:szCs w:val="24"/>
          <w:vertAlign w:val="superscript"/>
          <w:lang w:eastAsia="en-US"/>
        </w:rPr>
        <w:t>2</w:t>
      </w:r>
      <w:r w:rsidRPr="00EE1AB0">
        <w:rPr>
          <w:rFonts w:ascii="Times New Roman" w:hAnsi="Times New Roman"/>
          <w:sz w:val="24"/>
          <w:szCs w:val="24"/>
          <w:lang w:eastAsia="en-US"/>
        </w:rPr>
        <w:t xml:space="preserve"> обеспечен теплоснабжением от индивидуальных квартирных теплогенераторов. В основном это малоэтажный и ветхий жилищный фонд. Поскольку данные об установленной тепловой мощности индивидуальных отопительных установок отсутствуют, не представляется возможным оценить резервы этого вида оборудования.</w:t>
      </w:r>
    </w:p>
    <w:p w:rsidR="00B80364" w:rsidRPr="00346170" w:rsidRDefault="00B80364" w:rsidP="00B80364">
      <w:pPr>
        <w:pStyle w:val="30"/>
        <w:rPr>
          <w:rFonts w:ascii="Times New Roman" w:hAnsi="Times New Roman"/>
        </w:rPr>
      </w:pPr>
      <w:bookmarkStart w:id="307" w:name="_Toc392241919"/>
      <w:r w:rsidRPr="00346170">
        <w:rPr>
          <w:rFonts w:ascii="Times New Roman" w:hAnsi="Times New Roman"/>
        </w:rPr>
        <w:t xml:space="preserve">Структура основного оборудования. </w:t>
      </w:r>
      <w:bookmarkEnd w:id="302"/>
      <w:r w:rsidRPr="00346170">
        <w:rPr>
          <w:rFonts w:ascii="Times New Roman" w:hAnsi="Times New Roman"/>
        </w:rPr>
        <w:t>Срок ввода в эксплуатацию теплофик</w:t>
      </w:r>
      <w:r w:rsidRPr="00346170">
        <w:rPr>
          <w:rFonts w:ascii="Times New Roman" w:hAnsi="Times New Roman"/>
        </w:rPr>
        <w:t>а</w:t>
      </w:r>
      <w:r w:rsidRPr="00346170">
        <w:rPr>
          <w:rFonts w:ascii="Times New Roman" w:hAnsi="Times New Roman"/>
        </w:rPr>
        <w:t>ционного оборудования.</w:t>
      </w:r>
      <w:bookmarkEnd w:id="307"/>
    </w:p>
    <w:p w:rsidR="0096291C" w:rsidRPr="00B454B0" w:rsidRDefault="0096291C" w:rsidP="0096291C">
      <w:pPr>
        <w:pStyle w:val="a6"/>
        <w:tabs>
          <w:tab w:val="left" w:pos="1047"/>
        </w:tabs>
        <w:spacing w:after="0" w:line="360" w:lineRule="auto"/>
        <w:ind w:firstLine="709"/>
        <w:jc w:val="both"/>
        <w:rPr>
          <w:rFonts w:ascii="Times New Roman" w:hAnsi="Times New Roman"/>
          <w:sz w:val="24"/>
          <w:szCs w:val="24"/>
          <w:lang w:eastAsia="en-US"/>
        </w:rPr>
      </w:pPr>
      <w:r w:rsidRPr="00B454B0">
        <w:rPr>
          <w:rFonts w:ascii="Times New Roman" w:hAnsi="Times New Roman"/>
          <w:sz w:val="24"/>
          <w:szCs w:val="24"/>
          <w:lang w:eastAsia="en-US"/>
        </w:rPr>
        <w:t>Котельная об</w:t>
      </w:r>
      <w:r w:rsidR="001D59BF">
        <w:rPr>
          <w:rFonts w:ascii="Times New Roman" w:hAnsi="Times New Roman"/>
          <w:sz w:val="24"/>
          <w:szCs w:val="24"/>
          <w:lang w:eastAsia="en-US"/>
        </w:rPr>
        <w:t>орудована котлами (см. таблицу 17</w:t>
      </w:r>
      <w:r w:rsidRPr="00B454B0">
        <w:rPr>
          <w:rFonts w:ascii="Times New Roman" w:hAnsi="Times New Roman"/>
          <w:sz w:val="24"/>
          <w:szCs w:val="24"/>
          <w:lang w:eastAsia="en-US"/>
        </w:rPr>
        <w:t>). Котлы КВ - ГМ -1,0 - 115Н водогре</w:t>
      </w:r>
      <w:r w:rsidRPr="00B454B0">
        <w:rPr>
          <w:rFonts w:ascii="Times New Roman" w:hAnsi="Times New Roman"/>
          <w:sz w:val="24"/>
          <w:szCs w:val="24"/>
          <w:lang w:eastAsia="en-US"/>
        </w:rPr>
        <w:t>й</w:t>
      </w:r>
      <w:r w:rsidRPr="00B454B0">
        <w:rPr>
          <w:rFonts w:ascii="Times New Roman" w:hAnsi="Times New Roman"/>
          <w:sz w:val="24"/>
          <w:szCs w:val="24"/>
          <w:lang w:eastAsia="en-US"/>
        </w:rPr>
        <w:t>ные со сроком эксплуатации 10 лет и располагаемой мощностью 1,72 Гкал/ч. Потерь тепловой мощности у этих котлов нет.</w:t>
      </w:r>
    </w:p>
    <w:p w:rsidR="0096291C" w:rsidRPr="00B454B0" w:rsidRDefault="0096291C" w:rsidP="0096291C">
      <w:pPr>
        <w:pStyle w:val="a6"/>
        <w:tabs>
          <w:tab w:val="left" w:pos="1047"/>
        </w:tabs>
        <w:spacing w:after="0" w:line="360" w:lineRule="auto"/>
        <w:ind w:firstLine="709"/>
        <w:jc w:val="both"/>
        <w:rPr>
          <w:rFonts w:ascii="Times New Roman" w:hAnsi="Times New Roman"/>
          <w:sz w:val="24"/>
          <w:szCs w:val="24"/>
          <w:lang w:eastAsia="en-US"/>
        </w:rPr>
      </w:pPr>
      <w:r w:rsidRPr="00B454B0">
        <w:rPr>
          <w:rFonts w:ascii="Times New Roman" w:hAnsi="Times New Roman"/>
          <w:sz w:val="24"/>
          <w:szCs w:val="24"/>
          <w:lang w:eastAsia="en-US"/>
        </w:rPr>
        <w:t>В котельной отсутствует система водоподготовки (ХВО), обеспечивавшая нормативные параметры качества теплоносителя.</w:t>
      </w:r>
    </w:p>
    <w:p w:rsidR="0096291C" w:rsidRPr="00346170" w:rsidRDefault="0096291C" w:rsidP="00B707F8">
      <w:pPr>
        <w:spacing w:after="0"/>
        <w:rPr>
          <w:rFonts w:ascii="Times New Roman" w:hAnsi="Times New Roman"/>
          <w:b/>
          <w:sz w:val="24"/>
          <w:szCs w:val="24"/>
          <w:lang w:eastAsia="en-US"/>
        </w:rPr>
      </w:pPr>
      <w:bookmarkStart w:id="308" w:name="_Toc379452530"/>
      <w:bookmarkStart w:id="309" w:name="_Toc392158400"/>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17</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Котельные агрегаты котельной</w:t>
      </w:r>
      <w:bookmarkEnd w:id="308"/>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392"/>
        <w:gridCol w:w="1915"/>
        <w:gridCol w:w="1673"/>
        <w:gridCol w:w="1666"/>
        <w:gridCol w:w="1803"/>
      </w:tblGrid>
      <w:tr w:rsidR="00705BC2" w:rsidRPr="00EE1AB0" w:rsidTr="00705BC2">
        <w:trPr>
          <w:jc w:val="center"/>
        </w:trPr>
        <w:tc>
          <w:tcPr>
            <w:tcW w:w="1775" w:type="dxa"/>
            <w:tcBorders>
              <w:top w:val="thinThickSmallGap" w:sz="24" w:space="0" w:color="auto"/>
              <w:bottom w:val="thickThinSmallGap" w:sz="24" w:space="0" w:color="auto"/>
            </w:tcBorders>
            <w:shd w:val="clear" w:color="auto" w:fill="D9D9D9"/>
            <w:vAlign w:val="center"/>
          </w:tcPr>
          <w:p w:rsidR="00705BC2" w:rsidRPr="00AD6892" w:rsidRDefault="00705BC2" w:rsidP="0052178A">
            <w:pPr>
              <w:pStyle w:val="af8"/>
              <w:keepNext/>
              <w:spacing w:before="0" w:line="240" w:lineRule="auto"/>
              <w:ind w:firstLine="0"/>
              <w:jc w:val="center"/>
              <w:rPr>
                <w:rFonts w:ascii="Times New Roman" w:hAnsi="Times New Roman"/>
                <w:sz w:val="22"/>
                <w:szCs w:val="22"/>
              </w:rPr>
            </w:pPr>
            <w:r w:rsidRPr="00AD6892">
              <w:rPr>
                <w:rFonts w:ascii="Times New Roman" w:hAnsi="Times New Roman"/>
                <w:sz w:val="22"/>
                <w:szCs w:val="22"/>
              </w:rPr>
              <w:t>Тип котла</w:t>
            </w:r>
          </w:p>
        </w:tc>
        <w:tc>
          <w:tcPr>
            <w:tcW w:w="1248" w:type="dxa"/>
            <w:tcBorders>
              <w:top w:val="thinThickSmallGap" w:sz="24" w:space="0" w:color="auto"/>
              <w:bottom w:val="thickThinSmallGap" w:sz="24" w:space="0" w:color="auto"/>
            </w:tcBorders>
            <w:shd w:val="clear" w:color="auto" w:fill="D9D9D9"/>
          </w:tcPr>
          <w:p w:rsidR="00705BC2" w:rsidRPr="00AD6892" w:rsidRDefault="00705BC2" w:rsidP="0052178A">
            <w:pPr>
              <w:pStyle w:val="af8"/>
              <w:keepNext/>
              <w:spacing w:before="0" w:after="0" w:line="240" w:lineRule="auto"/>
              <w:ind w:firstLine="0"/>
              <w:jc w:val="center"/>
              <w:rPr>
                <w:rFonts w:ascii="Times New Roman" w:hAnsi="Times New Roman"/>
                <w:sz w:val="22"/>
                <w:szCs w:val="22"/>
              </w:rPr>
            </w:pPr>
            <w:r>
              <w:rPr>
                <w:rFonts w:ascii="Times New Roman" w:hAnsi="Times New Roman"/>
                <w:sz w:val="22"/>
                <w:szCs w:val="22"/>
              </w:rPr>
              <w:t>Количество</w:t>
            </w:r>
          </w:p>
        </w:tc>
        <w:tc>
          <w:tcPr>
            <w:tcW w:w="1937" w:type="dxa"/>
            <w:tcBorders>
              <w:top w:val="thinThickSmallGap" w:sz="24" w:space="0" w:color="auto"/>
              <w:bottom w:val="thickThinSmallGap" w:sz="24" w:space="0" w:color="auto"/>
            </w:tcBorders>
            <w:shd w:val="clear" w:color="auto" w:fill="D9D9D9"/>
            <w:vAlign w:val="center"/>
          </w:tcPr>
          <w:p w:rsidR="00705BC2" w:rsidRPr="00AD6892" w:rsidRDefault="00705BC2" w:rsidP="0052178A">
            <w:pPr>
              <w:pStyle w:val="af8"/>
              <w:keepNext/>
              <w:spacing w:before="0" w:after="0" w:line="240" w:lineRule="auto"/>
              <w:ind w:firstLine="0"/>
              <w:jc w:val="center"/>
              <w:rPr>
                <w:rFonts w:ascii="Times New Roman" w:hAnsi="Times New Roman"/>
                <w:sz w:val="22"/>
                <w:szCs w:val="22"/>
              </w:rPr>
            </w:pPr>
            <w:r w:rsidRPr="00AD6892">
              <w:rPr>
                <w:rFonts w:ascii="Times New Roman" w:hAnsi="Times New Roman"/>
                <w:sz w:val="22"/>
                <w:szCs w:val="22"/>
              </w:rPr>
              <w:t>Располагаемая</w:t>
            </w:r>
          </w:p>
          <w:p w:rsidR="00705BC2" w:rsidRPr="00AD6892" w:rsidRDefault="00705BC2" w:rsidP="0052178A">
            <w:pPr>
              <w:pStyle w:val="af8"/>
              <w:keepNext/>
              <w:spacing w:before="0" w:line="240" w:lineRule="auto"/>
              <w:ind w:firstLine="0"/>
              <w:jc w:val="center"/>
              <w:rPr>
                <w:rFonts w:ascii="Times New Roman" w:hAnsi="Times New Roman"/>
                <w:sz w:val="22"/>
                <w:szCs w:val="22"/>
              </w:rPr>
            </w:pPr>
            <w:r w:rsidRPr="00AD6892">
              <w:rPr>
                <w:rFonts w:ascii="Times New Roman" w:hAnsi="Times New Roman"/>
                <w:sz w:val="22"/>
                <w:szCs w:val="22"/>
              </w:rPr>
              <w:t>тепловая мо</w:t>
            </w:r>
            <w:r w:rsidRPr="00AD6892">
              <w:rPr>
                <w:rFonts w:ascii="Times New Roman" w:hAnsi="Times New Roman"/>
                <w:sz w:val="22"/>
                <w:szCs w:val="22"/>
              </w:rPr>
              <w:t>щ</w:t>
            </w:r>
            <w:r w:rsidRPr="00AD6892">
              <w:rPr>
                <w:rFonts w:ascii="Times New Roman" w:hAnsi="Times New Roman"/>
                <w:sz w:val="22"/>
                <w:szCs w:val="22"/>
              </w:rPr>
              <w:t>ность, Гкал/ч</w:t>
            </w:r>
          </w:p>
        </w:tc>
        <w:tc>
          <w:tcPr>
            <w:tcW w:w="1676" w:type="dxa"/>
            <w:tcBorders>
              <w:top w:val="thinThickSmallGap" w:sz="24" w:space="0" w:color="auto"/>
              <w:bottom w:val="thickThinSmallGap" w:sz="24" w:space="0" w:color="auto"/>
            </w:tcBorders>
            <w:shd w:val="clear" w:color="auto" w:fill="D9D9D9"/>
            <w:vAlign w:val="center"/>
          </w:tcPr>
          <w:p w:rsidR="00705BC2" w:rsidRPr="00AD6892" w:rsidRDefault="00705BC2" w:rsidP="0052178A">
            <w:pPr>
              <w:pStyle w:val="af8"/>
              <w:keepNext/>
              <w:spacing w:before="0" w:after="0" w:line="240" w:lineRule="auto"/>
              <w:ind w:firstLine="0"/>
              <w:jc w:val="center"/>
              <w:rPr>
                <w:rFonts w:ascii="Times New Roman" w:hAnsi="Times New Roman"/>
                <w:sz w:val="22"/>
                <w:szCs w:val="22"/>
              </w:rPr>
            </w:pPr>
            <w:r w:rsidRPr="00AD6892">
              <w:rPr>
                <w:rFonts w:ascii="Times New Roman" w:hAnsi="Times New Roman"/>
                <w:sz w:val="22"/>
                <w:szCs w:val="22"/>
              </w:rPr>
              <w:t>Год ввода в</w:t>
            </w:r>
          </w:p>
          <w:p w:rsidR="00705BC2" w:rsidRPr="00AD6892" w:rsidRDefault="00705BC2" w:rsidP="0052178A">
            <w:pPr>
              <w:pStyle w:val="af8"/>
              <w:keepNext/>
              <w:spacing w:before="0" w:line="240" w:lineRule="auto"/>
              <w:ind w:firstLine="0"/>
              <w:jc w:val="center"/>
              <w:rPr>
                <w:rFonts w:ascii="Times New Roman" w:hAnsi="Times New Roman"/>
                <w:sz w:val="22"/>
                <w:szCs w:val="22"/>
              </w:rPr>
            </w:pPr>
            <w:r w:rsidRPr="00AD6892">
              <w:rPr>
                <w:rFonts w:ascii="Times New Roman" w:hAnsi="Times New Roman"/>
                <w:sz w:val="22"/>
                <w:szCs w:val="22"/>
              </w:rPr>
              <w:t>эксплуатацию</w:t>
            </w:r>
          </w:p>
        </w:tc>
        <w:tc>
          <w:tcPr>
            <w:tcW w:w="1676" w:type="dxa"/>
            <w:tcBorders>
              <w:top w:val="thinThickSmallGap" w:sz="24" w:space="0" w:color="auto"/>
              <w:bottom w:val="thickThinSmallGap" w:sz="24" w:space="0" w:color="auto"/>
            </w:tcBorders>
            <w:shd w:val="clear" w:color="auto" w:fill="D9D9D9"/>
            <w:vAlign w:val="center"/>
          </w:tcPr>
          <w:p w:rsidR="00705BC2" w:rsidRPr="00AD6892" w:rsidRDefault="00705BC2" w:rsidP="0052178A">
            <w:pPr>
              <w:pStyle w:val="af8"/>
              <w:keepNext/>
              <w:spacing w:before="0" w:after="0" w:line="240" w:lineRule="auto"/>
              <w:ind w:firstLine="0"/>
              <w:jc w:val="center"/>
              <w:rPr>
                <w:rFonts w:ascii="Times New Roman" w:hAnsi="Times New Roman"/>
                <w:sz w:val="22"/>
                <w:szCs w:val="22"/>
              </w:rPr>
            </w:pPr>
            <w:r w:rsidRPr="00AD6892">
              <w:rPr>
                <w:rFonts w:ascii="Times New Roman" w:hAnsi="Times New Roman"/>
                <w:sz w:val="22"/>
                <w:szCs w:val="22"/>
              </w:rPr>
              <w:t>Количество</w:t>
            </w:r>
          </w:p>
          <w:p w:rsidR="00705BC2" w:rsidRPr="00AD6892" w:rsidRDefault="00705BC2" w:rsidP="0052178A">
            <w:pPr>
              <w:pStyle w:val="af8"/>
              <w:keepNext/>
              <w:spacing w:before="0" w:after="0" w:line="240" w:lineRule="auto"/>
              <w:ind w:firstLine="0"/>
              <w:jc w:val="center"/>
              <w:rPr>
                <w:rFonts w:ascii="Times New Roman" w:hAnsi="Times New Roman"/>
                <w:sz w:val="22"/>
                <w:szCs w:val="22"/>
              </w:rPr>
            </w:pPr>
            <w:r w:rsidRPr="00AD6892">
              <w:rPr>
                <w:rFonts w:ascii="Times New Roman" w:hAnsi="Times New Roman"/>
                <w:sz w:val="22"/>
                <w:szCs w:val="22"/>
              </w:rPr>
              <w:t>капитальных</w:t>
            </w:r>
          </w:p>
          <w:p w:rsidR="00705BC2" w:rsidRPr="00AD6892" w:rsidRDefault="00705BC2" w:rsidP="0052178A">
            <w:pPr>
              <w:pStyle w:val="af8"/>
              <w:keepNext/>
              <w:spacing w:before="0" w:line="240" w:lineRule="auto"/>
              <w:ind w:firstLine="0"/>
              <w:jc w:val="center"/>
              <w:rPr>
                <w:rFonts w:ascii="Times New Roman" w:hAnsi="Times New Roman"/>
                <w:sz w:val="22"/>
                <w:szCs w:val="22"/>
              </w:rPr>
            </w:pPr>
            <w:r w:rsidRPr="00AD6892">
              <w:rPr>
                <w:rFonts w:ascii="Times New Roman" w:hAnsi="Times New Roman"/>
                <w:sz w:val="22"/>
                <w:szCs w:val="22"/>
              </w:rPr>
              <w:t>ремонтов</w:t>
            </w:r>
          </w:p>
        </w:tc>
        <w:tc>
          <w:tcPr>
            <w:tcW w:w="1826" w:type="dxa"/>
            <w:tcBorders>
              <w:top w:val="thinThickSmallGap" w:sz="24" w:space="0" w:color="auto"/>
              <w:bottom w:val="thickThinSmallGap" w:sz="24" w:space="0" w:color="auto"/>
            </w:tcBorders>
            <w:shd w:val="clear" w:color="auto" w:fill="D9D9D9"/>
            <w:vAlign w:val="center"/>
          </w:tcPr>
          <w:p w:rsidR="00705BC2" w:rsidRPr="00AD6892" w:rsidRDefault="00705BC2" w:rsidP="0052178A">
            <w:pPr>
              <w:pStyle w:val="af8"/>
              <w:keepNext/>
              <w:spacing w:before="0" w:after="0" w:line="240" w:lineRule="auto"/>
              <w:ind w:firstLine="0"/>
              <w:jc w:val="center"/>
              <w:rPr>
                <w:rFonts w:ascii="Times New Roman" w:hAnsi="Times New Roman"/>
                <w:sz w:val="22"/>
                <w:szCs w:val="22"/>
              </w:rPr>
            </w:pPr>
            <w:r w:rsidRPr="00AD6892">
              <w:rPr>
                <w:rFonts w:ascii="Times New Roman" w:hAnsi="Times New Roman"/>
                <w:sz w:val="22"/>
                <w:szCs w:val="22"/>
              </w:rPr>
              <w:t>Последний</w:t>
            </w:r>
          </w:p>
          <w:p w:rsidR="00705BC2" w:rsidRPr="00AD6892" w:rsidRDefault="00705BC2" w:rsidP="0052178A">
            <w:pPr>
              <w:pStyle w:val="af8"/>
              <w:keepNext/>
              <w:spacing w:before="0" w:line="240" w:lineRule="auto"/>
              <w:ind w:firstLine="0"/>
              <w:jc w:val="center"/>
              <w:rPr>
                <w:rFonts w:ascii="Times New Roman" w:hAnsi="Times New Roman"/>
                <w:sz w:val="22"/>
                <w:szCs w:val="22"/>
              </w:rPr>
            </w:pPr>
            <w:r w:rsidRPr="00AD6892">
              <w:rPr>
                <w:rFonts w:ascii="Times New Roman" w:hAnsi="Times New Roman"/>
                <w:sz w:val="22"/>
                <w:szCs w:val="22"/>
              </w:rPr>
              <w:t>капитальный ремонт</w:t>
            </w:r>
          </w:p>
        </w:tc>
      </w:tr>
      <w:tr w:rsidR="00705BC2" w:rsidRPr="00EE1AB0" w:rsidTr="00705BC2">
        <w:trPr>
          <w:jc w:val="center"/>
        </w:trPr>
        <w:tc>
          <w:tcPr>
            <w:tcW w:w="1775" w:type="dxa"/>
            <w:tcBorders>
              <w:top w:val="thickThinSmallGap" w:sz="24" w:space="0" w:color="auto"/>
              <w:bottom w:val="thickThinSmallGap" w:sz="24" w:space="0" w:color="auto"/>
            </w:tcBorders>
            <w:vAlign w:val="center"/>
          </w:tcPr>
          <w:p w:rsidR="00705BC2" w:rsidRPr="00AD6892" w:rsidRDefault="00705BC2" w:rsidP="00705BC2">
            <w:pPr>
              <w:pStyle w:val="af8"/>
              <w:keepNext/>
              <w:spacing w:before="0" w:after="0"/>
              <w:ind w:firstLine="0"/>
              <w:jc w:val="center"/>
              <w:rPr>
                <w:rFonts w:ascii="Times New Roman" w:hAnsi="Times New Roman"/>
                <w:b w:val="0"/>
                <w:sz w:val="22"/>
                <w:szCs w:val="22"/>
              </w:rPr>
            </w:pPr>
            <w:r w:rsidRPr="00AD6892">
              <w:rPr>
                <w:rFonts w:ascii="Times New Roman" w:hAnsi="Times New Roman"/>
                <w:b w:val="0"/>
                <w:color w:val="000000"/>
                <w:sz w:val="22"/>
                <w:szCs w:val="22"/>
              </w:rPr>
              <w:t xml:space="preserve">КВГМ-1-115Н </w:t>
            </w:r>
          </w:p>
        </w:tc>
        <w:tc>
          <w:tcPr>
            <w:tcW w:w="1248" w:type="dxa"/>
            <w:tcBorders>
              <w:top w:val="thickThinSmallGap" w:sz="24" w:space="0" w:color="auto"/>
              <w:bottom w:val="thickThinSmallGap" w:sz="24" w:space="0" w:color="auto"/>
            </w:tcBorders>
            <w:vAlign w:val="center"/>
          </w:tcPr>
          <w:p w:rsidR="00705BC2" w:rsidRPr="00AD6892" w:rsidRDefault="00705BC2" w:rsidP="00705BC2">
            <w:pPr>
              <w:pStyle w:val="af8"/>
              <w:keepNext/>
              <w:spacing w:before="0" w:after="0"/>
              <w:ind w:firstLine="0"/>
              <w:jc w:val="center"/>
              <w:rPr>
                <w:rFonts w:ascii="Times New Roman" w:hAnsi="Times New Roman"/>
                <w:b w:val="0"/>
                <w:sz w:val="22"/>
                <w:szCs w:val="22"/>
              </w:rPr>
            </w:pPr>
            <w:r>
              <w:rPr>
                <w:rFonts w:ascii="Times New Roman" w:hAnsi="Times New Roman"/>
                <w:b w:val="0"/>
                <w:sz w:val="22"/>
                <w:szCs w:val="22"/>
              </w:rPr>
              <w:t>2</w:t>
            </w:r>
          </w:p>
        </w:tc>
        <w:tc>
          <w:tcPr>
            <w:tcW w:w="1937" w:type="dxa"/>
            <w:tcBorders>
              <w:top w:val="thickThinSmallGap" w:sz="24" w:space="0" w:color="auto"/>
              <w:bottom w:val="thickThinSmallGap" w:sz="24" w:space="0" w:color="auto"/>
            </w:tcBorders>
            <w:vAlign w:val="center"/>
          </w:tcPr>
          <w:p w:rsidR="00705BC2" w:rsidRPr="00AD6892" w:rsidRDefault="00705BC2" w:rsidP="0052178A">
            <w:pPr>
              <w:pStyle w:val="af8"/>
              <w:keepNext/>
              <w:spacing w:before="0" w:after="0"/>
              <w:ind w:firstLine="0"/>
              <w:jc w:val="center"/>
              <w:rPr>
                <w:rFonts w:ascii="Times New Roman" w:hAnsi="Times New Roman"/>
                <w:b w:val="0"/>
                <w:sz w:val="22"/>
                <w:szCs w:val="22"/>
              </w:rPr>
            </w:pPr>
            <w:r w:rsidRPr="00AD6892">
              <w:rPr>
                <w:rFonts w:ascii="Times New Roman" w:hAnsi="Times New Roman"/>
                <w:b w:val="0"/>
                <w:sz w:val="22"/>
                <w:szCs w:val="22"/>
              </w:rPr>
              <w:t>1,72</w:t>
            </w:r>
          </w:p>
        </w:tc>
        <w:tc>
          <w:tcPr>
            <w:tcW w:w="1676" w:type="dxa"/>
            <w:tcBorders>
              <w:top w:val="thickThinSmallGap" w:sz="24" w:space="0" w:color="auto"/>
              <w:bottom w:val="thickThinSmallGap" w:sz="24" w:space="0" w:color="auto"/>
            </w:tcBorders>
            <w:vAlign w:val="center"/>
          </w:tcPr>
          <w:p w:rsidR="00705BC2" w:rsidRPr="00AD6892" w:rsidRDefault="00705BC2" w:rsidP="0052178A">
            <w:pPr>
              <w:pStyle w:val="af8"/>
              <w:keepNext/>
              <w:spacing w:before="0" w:after="0"/>
              <w:ind w:firstLine="0"/>
              <w:jc w:val="center"/>
              <w:rPr>
                <w:rFonts w:ascii="Times New Roman" w:hAnsi="Times New Roman"/>
                <w:b w:val="0"/>
                <w:sz w:val="22"/>
                <w:szCs w:val="22"/>
              </w:rPr>
            </w:pPr>
            <w:r w:rsidRPr="00AD6892">
              <w:rPr>
                <w:rFonts w:ascii="Times New Roman" w:hAnsi="Times New Roman"/>
                <w:b w:val="0"/>
                <w:sz w:val="22"/>
                <w:szCs w:val="22"/>
              </w:rPr>
              <w:t>2004</w:t>
            </w:r>
          </w:p>
        </w:tc>
        <w:tc>
          <w:tcPr>
            <w:tcW w:w="1676" w:type="dxa"/>
            <w:tcBorders>
              <w:top w:val="thickThinSmallGap" w:sz="24" w:space="0" w:color="auto"/>
              <w:bottom w:val="thickThinSmallGap" w:sz="24" w:space="0" w:color="auto"/>
            </w:tcBorders>
            <w:vAlign w:val="center"/>
          </w:tcPr>
          <w:p w:rsidR="00705BC2" w:rsidRPr="00AD6892" w:rsidRDefault="00705BC2" w:rsidP="0052178A">
            <w:pPr>
              <w:pStyle w:val="af8"/>
              <w:keepNext/>
              <w:spacing w:before="0" w:after="0"/>
              <w:ind w:firstLine="0"/>
              <w:jc w:val="center"/>
              <w:rPr>
                <w:rFonts w:ascii="Times New Roman" w:hAnsi="Times New Roman"/>
                <w:b w:val="0"/>
                <w:sz w:val="22"/>
                <w:szCs w:val="22"/>
              </w:rPr>
            </w:pPr>
            <w:r w:rsidRPr="00AD6892">
              <w:rPr>
                <w:rFonts w:ascii="Times New Roman" w:hAnsi="Times New Roman"/>
                <w:b w:val="0"/>
                <w:sz w:val="22"/>
                <w:szCs w:val="22"/>
              </w:rPr>
              <w:t>Не проводился</w:t>
            </w:r>
          </w:p>
        </w:tc>
        <w:tc>
          <w:tcPr>
            <w:tcW w:w="1826" w:type="dxa"/>
            <w:tcBorders>
              <w:top w:val="thickThinSmallGap" w:sz="24" w:space="0" w:color="auto"/>
              <w:bottom w:val="thickThinSmallGap" w:sz="24" w:space="0" w:color="auto"/>
            </w:tcBorders>
            <w:vAlign w:val="center"/>
          </w:tcPr>
          <w:p w:rsidR="00705BC2" w:rsidRPr="00AD6892" w:rsidRDefault="00705BC2" w:rsidP="0052178A">
            <w:pPr>
              <w:pStyle w:val="af8"/>
              <w:keepNext/>
              <w:spacing w:before="0" w:after="0"/>
              <w:ind w:firstLine="0"/>
              <w:jc w:val="center"/>
              <w:rPr>
                <w:rFonts w:ascii="Times New Roman" w:hAnsi="Times New Roman"/>
                <w:b w:val="0"/>
                <w:sz w:val="22"/>
                <w:szCs w:val="22"/>
              </w:rPr>
            </w:pPr>
            <w:r w:rsidRPr="00AD6892">
              <w:rPr>
                <w:rFonts w:ascii="Times New Roman" w:hAnsi="Times New Roman"/>
                <w:b w:val="0"/>
                <w:sz w:val="22"/>
                <w:szCs w:val="22"/>
              </w:rPr>
              <w:t>Не проводился</w:t>
            </w:r>
          </w:p>
        </w:tc>
      </w:tr>
    </w:tbl>
    <w:p w:rsidR="0096291C" w:rsidRPr="00EE1AB0" w:rsidRDefault="0096291C" w:rsidP="0096291C">
      <w:pPr>
        <w:pStyle w:val="a6"/>
        <w:tabs>
          <w:tab w:val="left" w:pos="1047"/>
        </w:tabs>
        <w:spacing w:before="240" w:after="0" w:line="360" w:lineRule="auto"/>
        <w:ind w:firstLine="709"/>
        <w:jc w:val="both"/>
        <w:rPr>
          <w:rFonts w:ascii="Times New Roman" w:hAnsi="Times New Roman"/>
          <w:sz w:val="24"/>
          <w:szCs w:val="24"/>
        </w:rPr>
      </w:pPr>
      <w:r w:rsidRPr="00EE1AB0">
        <w:rPr>
          <w:rFonts w:ascii="Times New Roman" w:hAnsi="Times New Roman"/>
          <w:sz w:val="24"/>
          <w:szCs w:val="24"/>
        </w:rPr>
        <w:t>В качестве теплоносителя</w:t>
      </w:r>
      <w:r w:rsidR="00AD6892">
        <w:rPr>
          <w:rFonts w:ascii="Times New Roman" w:hAnsi="Times New Roman"/>
          <w:sz w:val="24"/>
          <w:szCs w:val="24"/>
        </w:rPr>
        <w:t xml:space="preserve"> используется вода из скважины.</w:t>
      </w:r>
    </w:p>
    <w:p w:rsidR="0096291C" w:rsidRPr="00EE1AB0" w:rsidRDefault="0096291C" w:rsidP="0096291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В системе теплоснабжения потребителей от котельной наблюдается разбор теплоносит</w:t>
      </w:r>
      <w:r w:rsidRPr="00EE1AB0">
        <w:rPr>
          <w:rFonts w:ascii="Times New Roman" w:hAnsi="Times New Roman"/>
          <w:sz w:val="24"/>
          <w:szCs w:val="24"/>
        </w:rPr>
        <w:t>е</w:t>
      </w:r>
      <w:r w:rsidRPr="00EE1AB0">
        <w:rPr>
          <w:rFonts w:ascii="Times New Roman" w:hAnsi="Times New Roman"/>
          <w:sz w:val="24"/>
          <w:szCs w:val="24"/>
        </w:rPr>
        <w:t>ля на нужды горячего водоснабжения из систем. При этом качество воды – как питьевого кач</w:t>
      </w:r>
      <w:r w:rsidRPr="00EE1AB0">
        <w:rPr>
          <w:rFonts w:ascii="Times New Roman" w:hAnsi="Times New Roman"/>
          <w:sz w:val="24"/>
          <w:szCs w:val="24"/>
        </w:rPr>
        <w:t>е</w:t>
      </w:r>
      <w:r w:rsidRPr="00EE1AB0">
        <w:rPr>
          <w:rFonts w:ascii="Times New Roman" w:hAnsi="Times New Roman"/>
          <w:sz w:val="24"/>
          <w:szCs w:val="24"/>
        </w:rPr>
        <w:t>ства не гарантируется. В расчетах с потребителями, разбор теплоносителя из системы отопл</w:t>
      </w:r>
      <w:r w:rsidRPr="00EE1AB0">
        <w:rPr>
          <w:rFonts w:ascii="Times New Roman" w:hAnsi="Times New Roman"/>
          <w:sz w:val="24"/>
          <w:szCs w:val="24"/>
        </w:rPr>
        <w:t>е</w:t>
      </w:r>
      <w:r w:rsidRPr="00EE1AB0">
        <w:rPr>
          <w:rFonts w:ascii="Times New Roman" w:hAnsi="Times New Roman"/>
          <w:sz w:val="24"/>
          <w:szCs w:val="24"/>
        </w:rPr>
        <w:t xml:space="preserve">ния на нужды горячего водоснабжения (несанкционированный слив) идентифицируется как «продажа воды технического качества». Использование не подготовленного теплоносителя </w:t>
      </w:r>
      <w:r>
        <w:rPr>
          <w:rFonts w:ascii="Times New Roman" w:hAnsi="Times New Roman"/>
          <w:sz w:val="24"/>
          <w:szCs w:val="24"/>
        </w:rPr>
        <w:t>(жесткость 14,5 м</w:t>
      </w:r>
      <w:r w:rsidR="00B77191">
        <w:rPr>
          <w:rFonts w:ascii="Times New Roman" w:hAnsi="Times New Roman"/>
          <w:sz w:val="24"/>
          <w:szCs w:val="24"/>
        </w:rPr>
        <w:t>моль</w:t>
      </w:r>
      <w:r>
        <w:rPr>
          <w:rFonts w:ascii="Times New Roman" w:hAnsi="Times New Roman"/>
          <w:sz w:val="24"/>
          <w:szCs w:val="24"/>
        </w:rPr>
        <w:t xml:space="preserve">/л) </w:t>
      </w:r>
      <w:r w:rsidRPr="00EE1AB0">
        <w:rPr>
          <w:rFonts w:ascii="Times New Roman" w:hAnsi="Times New Roman"/>
          <w:sz w:val="24"/>
          <w:szCs w:val="24"/>
        </w:rPr>
        <w:t>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96291C" w:rsidRPr="00EE1AB0" w:rsidRDefault="0096291C" w:rsidP="0096291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Деаэрация теплоносителя не применяется. </w:t>
      </w:r>
    </w:p>
    <w:p w:rsidR="0096291C" w:rsidRPr="00EE1AB0" w:rsidRDefault="0096291C" w:rsidP="0096291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В котельной отсутствуют приборы учета тепловой энергии</w:t>
      </w:r>
      <w:r>
        <w:rPr>
          <w:rFonts w:ascii="Times New Roman" w:hAnsi="Times New Roman"/>
          <w:sz w:val="24"/>
          <w:szCs w:val="24"/>
        </w:rPr>
        <w:t>,</w:t>
      </w:r>
      <w:r w:rsidRPr="00EE1AB0">
        <w:rPr>
          <w:rFonts w:ascii="Times New Roman" w:hAnsi="Times New Roman"/>
          <w:sz w:val="24"/>
          <w:szCs w:val="24"/>
        </w:rPr>
        <w:t xml:space="preserve"> отпущенной в тепловые с</w:t>
      </w:r>
      <w:r w:rsidRPr="00EE1AB0">
        <w:rPr>
          <w:rFonts w:ascii="Times New Roman" w:hAnsi="Times New Roman"/>
          <w:sz w:val="24"/>
          <w:szCs w:val="24"/>
        </w:rPr>
        <w:t>е</w:t>
      </w:r>
      <w:r w:rsidRPr="00EE1AB0">
        <w:rPr>
          <w:rFonts w:ascii="Times New Roman" w:hAnsi="Times New Roman"/>
          <w:sz w:val="24"/>
          <w:szCs w:val="24"/>
        </w:rPr>
        <w:t xml:space="preserve">ти. Весь отпуск тепла является расчетной величиной. В эксплуатации находятся приборы учета расходов электроэнергии </w:t>
      </w:r>
      <w:r w:rsidRPr="00EC7CD8">
        <w:rPr>
          <w:rFonts w:ascii="Times New Roman" w:hAnsi="Times New Roman"/>
          <w:sz w:val="24"/>
          <w:szCs w:val="24"/>
        </w:rPr>
        <w:t>СА4У-И672М</w:t>
      </w:r>
      <w:r>
        <w:rPr>
          <w:rFonts w:ascii="Times New Roman" w:hAnsi="Times New Roman"/>
          <w:sz w:val="24"/>
          <w:szCs w:val="24"/>
        </w:rPr>
        <w:t xml:space="preserve">, </w:t>
      </w:r>
      <w:r w:rsidRPr="00EE1AB0">
        <w:rPr>
          <w:rFonts w:ascii="Times New Roman" w:hAnsi="Times New Roman"/>
          <w:sz w:val="24"/>
          <w:szCs w:val="24"/>
        </w:rPr>
        <w:t>природного газа</w:t>
      </w:r>
      <w:r>
        <w:rPr>
          <w:rFonts w:ascii="Times New Roman" w:hAnsi="Times New Roman"/>
          <w:sz w:val="24"/>
          <w:szCs w:val="24"/>
        </w:rPr>
        <w:t xml:space="preserve"> </w:t>
      </w:r>
      <w:r w:rsidRPr="00EC7CD8">
        <w:rPr>
          <w:rFonts w:ascii="Times New Roman" w:hAnsi="Times New Roman"/>
          <w:sz w:val="24"/>
          <w:szCs w:val="24"/>
        </w:rPr>
        <w:t>СГ-ЭК-Вз-Р-0,2 - 250/1,6</w:t>
      </w:r>
      <w:r>
        <w:rPr>
          <w:rFonts w:ascii="Times New Roman" w:hAnsi="Times New Roman"/>
          <w:sz w:val="24"/>
          <w:szCs w:val="24"/>
        </w:rPr>
        <w:t xml:space="preserve"> </w:t>
      </w:r>
      <w:r w:rsidRPr="00EC7CD8">
        <w:rPr>
          <w:rFonts w:ascii="Times New Roman" w:hAnsi="Times New Roman"/>
          <w:sz w:val="24"/>
          <w:szCs w:val="24"/>
        </w:rPr>
        <w:t>RVG G-160  (Ду80мм)</w:t>
      </w:r>
      <w:r>
        <w:rPr>
          <w:rFonts w:ascii="Times New Roman" w:hAnsi="Times New Roman"/>
          <w:sz w:val="24"/>
          <w:szCs w:val="24"/>
        </w:rPr>
        <w:t xml:space="preserve">, </w:t>
      </w:r>
      <w:r w:rsidRPr="00EC7CD8">
        <w:rPr>
          <w:rFonts w:ascii="Times New Roman" w:hAnsi="Times New Roman"/>
          <w:sz w:val="24"/>
          <w:szCs w:val="24"/>
        </w:rPr>
        <w:t>ЕК-260</w:t>
      </w:r>
      <w:r>
        <w:rPr>
          <w:rFonts w:ascii="Times New Roman" w:hAnsi="Times New Roman"/>
          <w:sz w:val="24"/>
          <w:szCs w:val="24"/>
        </w:rPr>
        <w:t xml:space="preserve"> и воды </w:t>
      </w:r>
      <w:r w:rsidRPr="00C1350C">
        <w:rPr>
          <w:rFonts w:ascii="Times New Roman" w:hAnsi="Times New Roman"/>
          <w:sz w:val="24"/>
          <w:szCs w:val="24"/>
        </w:rPr>
        <w:t>ВСХ-20</w:t>
      </w:r>
      <w:r>
        <w:rPr>
          <w:rFonts w:ascii="Times New Roman" w:hAnsi="Times New Roman"/>
          <w:sz w:val="24"/>
          <w:szCs w:val="24"/>
        </w:rPr>
        <w:t xml:space="preserve"> (</w:t>
      </w:r>
      <w:r w:rsidRPr="00C1350C">
        <w:rPr>
          <w:rFonts w:ascii="Times New Roman" w:hAnsi="Times New Roman"/>
          <w:sz w:val="24"/>
          <w:szCs w:val="24"/>
        </w:rPr>
        <w:t>Ду 20мм</w:t>
      </w:r>
      <w:r>
        <w:rPr>
          <w:rFonts w:ascii="Times New Roman" w:hAnsi="Times New Roman"/>
          <w:sz w:val="24"/>
          <w:szCs w:val="24"/>
        </w:rPr>
        <w:t>).</w:t>
      </w:r>
    </w:p>
    <w:p w:rsidR="0096291C" w:rsidRPr="00EE1AB0" w:rsidRDefault="0096291C" w:rsidP="00A027E7">
      <w:pPr>
        <w:pStyle w:val="a6"/>
        <w:widowControl w:val="0"/>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Средневзвешенный КПД котельной по результатам режимно-наладочных испытаний, выполненных в </w:t>
      </w:r>
      <w:smartTag w:uri="urn:schemas-microsoft-com:office:smarttags" w:element="metricconverter">
        <w:smartTagPr>
          <w:attr w:name="ProductID" w:val="2010 г"/>
        </w:smartTagPr>
        <w:r w:rsidRPr="00EE1AB0">
          <w:rPr>
            <w:rFonts w:ascii="Times New Roman" w:hAnsi="Times New Roman"/>
            <w:sz w:val="24"/>
            <w:szCs w:val="24"/>
          </w:rPr>
          <w:t>2010 г</w:t>
        </w:r>
      </w:smartTag>
      <w:r w:rsidRPr="00EE1AB0">
        <w:rPr>
          <w:rFonts w:ascii="Times New Roman" w:hAnsi="Times New Roman"/>
          <w:sz w:val="24"/>
          <w:szCs w:val="24"/>
        </w:rPr>
        <w:t>., составляет</w:t>
      </w:r>
      <w:r>
        <w:rPr>
          <w:rFonts w:ascii="Times New Roman" w:hAnsi="Times New Roman"/>
          <w:sz w:val="24"/>
          <w:szCs w:val="24"/>
        </w:rPr>
        <w:t xml:space="preserve"> 91%</w:t>
      </w:r>
      <w:r w:rsidRPr="00EE1AB0">
        <w:rPr>
          <w:rFonts w:ascii="Times New Roman" w:hAnsi="Times New Roman"/>
          <w:sz w:val="24"/>
          <w:szCs w:val="24"/>
        </w:rPr>
        <w:t>, что соответствует удельному расходу условного то</w:t>
      </w:r>
      <w:r w:rsidRPr="00EE1AB0">
        <w:rPr>
          <w:rFonts w:ascii="Times New Roman" w:hAnsi="Times New Roman"/>
          <w:sz w:val="24"/>
          <w:szCs w:val="24"/>
        </w:rPr>
        <w:t>п</w:t>
      </w:r>
      <w:r w:rsidRPr="00EE1AB0">
        <w:rPr>
          <w:rFonts w:ascii="Times New Roman" w:hAnsi="Times New Roman"/>
          <w:sz w:val="24"/>
          <w:szCs w:val="24"/>
        </w:rPr>
        <w:lastRenderedPageBreak/>
        <w:t>лива на выработку тепла брутто –</w:t>
      </w:r>
      <w:r>
        <w:rPr>
          <w:rFonts w:ascii="Times New Roman" w:hAnsi="Times New Roman"/>
          <w:sz w:val="24"/>
          <w:szCs w:val="24"/>
        </w:rPr>
        <w:t xml:space="preserve"> 156,1 </w:t>
      </w:r>
      <w:r w:rsidRPr="00EE1AB0">
        <w:rPr>
          <w:rFonts w:ascii="Times New Roman" w:hAnsi="Times New Roman"/>
          <w:sz w:val="24"/>
          <w:szCs w:val="24"/>
        </w:rPr>
        <w:t>кг/Гкал.</w:t>
      </w:r>
    </w:p>
    <w:p w:rsidR="0096291C" w:rsidRDefault="0096291C" w:rsidP="0096291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Источником газоснабжения потребителей </w:t>
      </w:r>
      <w:r w:rsidR="002C1348">
        <w:rPr>
          <w:rFonts w:ascii="Times New Roman" w:hAnsi="Times New Roman"/>
          <w:sz w:val="24"/>
          <w:szCs w:val="24"/>
        </w:rPr>
        <w:t>п</w:t>
      </w:r>
      <w:r w:rsidRPr="00EE1AB0">
        <w:rPr>
          <w:rFonts w:ascii="Times New Roman" w:hAnsi="Times New Roman"/>
          <w:sz w:val="24"/>
          <w:szCs w:val="24"/>
        </w:rPr>
        <w:t>. Антоновка, в том числе и котельной, явл</w:t>
      </w:r>
      <w:r w:rsidRPr="00EE1AB0">
        <w:rPr>
          <w:rFonts w:ascii="Times New Roman" w:hAnsi="Times New Roman"/>
          <w:sz w:val="24"/>
          <w:szCs w:val="24"/>
        </w:rPr>
        <w:t>я</w:t>
      </w:r>
      <w:r w:rsidRPr="00EE1AB0">
        <w:rPr>
          <w:rFonts w:ascii="Times New Roman" w:hAnsi="Times New Roman"/>
          <w:sz w:val="24"/>
          <w:szCs w:val="24"/>
        </w:rPr>
        <w:t>ется автоматизированная газораспределительная станция</w:t>
      </w:r>
      <w:r>
        <w:rPr>
          <w:rFonts w:ascii="Times New Roman" w:hAnsi="Times New Roman"/>
          <w:sz w:val="24"/>
          <w:szCs w:val="24"/>
        </w:rPr>
        <w:t xml:space="preserve"> </w:t>
      </w:r>
      <w:r w:rsidRPr="00981EEF">
        <w:rPr>
          <w:rFonts w:ascii="Times New Roman" w:hAnsi="Times New Roman"/>
          <w:sz w:val="24"/>
          <w:szCs w:val="24"/>
        </w:rPr>
        <w:t>АГРС №81 (с.</w:t>
      </w:r>
      <w:r w:rsidR="00AD6892">
        <w:rPr>
          <w:rFonts w:ascii="Times New Roman" w:hAnsi="Times New Roman"/>
          <w:sz w:val="24"/>
          <w:szCs w:val="24"/>
        </w:rPr>
        <w:t xml:space="preserve"> </w:t>
      </w:r>
      <w:r w:rsidRPr="00981EEF">
        <w:rPr>
          <w:rFonts w:ascii="Times New Roman" w:hAnsi="Times New Roman"/>
          <w:sz w:val="24"/>
          <w:szCs w:val="24"/>
        </w:rPr>
        <w:t>Клявлино)</w:t>
      </w:r>
      <w:r>
        <w:rPr>
          <w:rFonts w:ascii="Times New Roman" w:hAnsi="Times New Roman"/>
          <w:sz w:val="24"/>
          <w:szCs w:val="24"/>
        </w:rPr>
        <w:t>.</w:t>
      </w:r>
    </w:p>
    <w:p w:rsidR="0096291C" w:rsidRPr="00981EEF" w:rsidRDefault="0096291C" w:rsidP="0096291C">
      <w:pPr>
        <w:pStyle w:val="a6"/>
        <w:tabs>
          <w:tab w:val="left" w:pos="1047"/>
        </w:tabs>
        <w:spacing w:after="0" w:line="360" w:lineRule="auto"/>
        <w:ind w:firstLine="709"/>
        <w:jc w:val="both"/>
        <w:rPr>
          <w:rFonts w:ascii="Times New Roman" w:hAnsi="Times New Roman"/>
          <w:sz w:val="24"/>
          <w:szCs w:val="24"/>
        </w:rPr>
      </w:pPr>
      <w:r w:rsidRPr="00981EEF">
        <w:rPr>
          <w:rFonts w:ascii="Times New Roman" w:hAnsi="Times New Roman"/>
          <w:sz w:val="24"/>
          <w:szCs w:val="24"/>
        </w:rPr>
        <w:t>От подземного газопровода высокого давления (мене 1,2МПа) Ǿ 150 мм из стали газ  п</w:t>
      </w:r>
      <w:r w:rsidRPr="00981EEF">
        <w:rPr>
          <w:rFonts w:ascii="Times New Roman" w:hAnsi="Times New Roman"/>
          <w:sz w:val="24"/>
          <w:szCs w:val="24"/>
        </w:rPr>
        <w:t>о</w:t>
      </w:r>
      <w:r w:rsidRPr="00981EEF">
        <w:rPr>
          <w:rFonts w:ascii="Times New Roman" w:hAnsi="Times New Roman"/>
          <w:sz w:val="24"/>
          <w:szCs w:val="24"/>
        </w:rPr>
        <w:t>ступает в ГРП№16 двухниточное</w:t>
      </w:r>
      <w:r w:rsidR="00AD6892">
        <w:rPr>
          <w:rFonts w:ascii="Times New Roman" w:hAnsi="Times New Roman"/>
          <w:sz w:val="24"/>
          <w:szCs w:val="24"/>
        </w:rPr>
        <w:t xml:space="preserve"> </w:t>
      </w:r>
      <w:r w:rsidRPr="00981EEF">
        <w:rPr>
          <w:rFonts w:ascii="Times New Roman" w:hAnsi="Times New Roman"/>
          <w:sz w:val="24"/>
          <w:szCs w:val="24"/>
        </w:rPr>
        <w:t>(собст.- Волгатех-99) с регуляторами РДБК-1-100  и РДБК-50, в котором давление снижается до низкого. По газопроводам низкого давления газ подается п</w:t>
      </w:r>
      <w:r w:rsidRPr="00981EEF">
        <w:rPr>
          <w:rFonts w:ascii="Times New Roman" w:hAnsi="Times New Roman"/>
          <w:sz w:val="24"/>
          <w:szCs w:val="24"/>
        </w:rPr>
        <w:t>о</w:t>
      </w:r>
      <w:r w:rsidRPr="00981EEF">
        <w:rPr>
          <w:rFonts w:ascii="Times New Roman" w:hAnsi="Times New Roman"/>
          <w:sz w:val="24"/>
          <w:szCs w:val="24"/>
        </w:rPr>
        <w:t xml:space="preserve">требителям на хозбытовые нужды и в качестве топлива для теплоисточников. </w:t>
      </w:r>
    </w:p>
    <w:p w:rsidR="0096291C" w:rsidRPr="00981EEF" w:rsidRDefault="0096291C" w:rsidP="0096291C">
      <w:pPr>
        <w:pStyle w:val="a6"/>
        <w:tabs>
          <w:tab w:val="left" w:pos="1047"/>
        </w:tabs>
        <w:spacing w:after="0" w:line="360" w:lineRule="auto"/>
        <w:ind w:firstLine="709"/>
        <w:jc w:val="both"/>
        <w:rPr>
          <w:rFonts w:ascii="Times New Roman" w:hAnsi="Times New Roman"/>
          <w:sz w:val="24"/>
          <w:szCs w:val="24"/>
        </w:rPr>
      </w:pPr>
      <w:r w:rsidRPr="00981EEF">
        <w:rPr>
          <w:rFonts w:ascii="Times New Roman" w:hAnsi="Times New Roman"/>
          <w:sz w:val="24"/>
          <w:szCs w:val="24"/>
        </w:rPr>
        <w:t>Прокладка газопроводов низкого давления на опорах. Трубы стальные. Общая прот</w:t>
      </w:r>
      <w:r w:rsidRPr="00981EEF">
        <w:rPr>
          <w:rFonts w:ascii="Times New Roman" w:hAnsi="Times New Roman"/>
          <w:sz w:val="24"/>
          <w:szCs w:val="24"/>
        </w:rPr>
        <w:t>я</w:t>
      </w:r>
      <w:r w:rsidRPr="00981EEF">
        <w:rPr>
          <w:rFonts w:ascii="Times New Roman" w:hAnsi="Times New Roman"/>
          <w:sz w:val="24"/>
          <w:szCs w:val="24"/>
        </w:rPr>
        <w:t>женность сетей газоснабжения</w:t>
      </w:r>
      <w:r>
        <w:rPr>
          <w:rFonts w:ascii="Times New Roman" w:hAnsi="Times New Roman"/>
          <w:sz w:val="24"/>
          <w:szCs w:val="24"/>
        </w:rPr>
        <w:t>:</w:t>
      </w:r>
      <w:r w:rsidRPr="00981EEF">
        <w:rPr>
          <w:rFonts w:ascii="Times New Roman" w:hAnsi="Times New Roman"/>
          <w:sz w:val="24"/>
          <w:szCs w:val="24"/>
        </w:rPr>
        <w:t xml:space="preserve"> </w:t>
      </w:r>
    </w:p>
    <w:p w:rsidR="0096291C" w:rsidRPr="00981EEF" w:rsidRDefault="0096291C" w:rsidP="0096291C">
      <w:pPr>
        <w:pStyle w:val="a6"/>
        <w:tabs>
          <w:tab w:val="left" w:pos="1047"/>
        </w:tabs>
        <w:spacing w:after="0" w:line="360" w:lineRule="auto"/>
        <w:ind w:firstLine="709"/>
        <w:jc w:val="both"/>
        <w:rPr>
          <w:rFonts w:ascii="Times New Roman" w:hAnsi="Times New Roman"/>
          <w:sz w:val="24"/>
          <w:szCs w:val="24"/>
        </w:rPr>
      </w:pPr>
      <w:r w:rsidRPr="00981EEF">
        <w:rPr>
          <w:rFonts w:ascii="Times New Roman" w:hAnsi="Times New Roman"/>
          <w:sz w:val="24"/>
          <w:szCs w:val="24"/>
        </w:rPr>
        <w:t>В.д. (менее 1,2 МПа)</w:t>
      </w:r>
      <w:r>
        <w:rPr>
          <w:rFonts w:ascii="Times New Roman" w:hAnsi="Times New Roman"/>
          <w:sz w:val="24"/>
          <w:szCs w:val="24"/>
        </w:rPr>
        <w:t>:</w:t>
      </w:r>
      <w:r w:rsidRPr="00981EEF">
        <w:rPr>
          <w:rFonts w:ascii="Times New Roman" w:hAnsi="Times New Roman"/>
          <w:sz w:val="24"/>
          <w:szCs w:val="24"/>
        </w:rPr>
        <w:t xml:space="preserve"> Ǿ 150-160 мм –6,29 км. Трубы – сталь.</w:t>
      </w:r>
    </w:p>
    <w:p w:rsidR="0096291C" w:rsidRPr="00981EEF" w:rsidRDefault="0096291C" w:rsidP="0096291C">
      <w:pPr>
        <w:pStyle w:val="a6"/>
        <w:tabs>
          <w:tab w:val="left" w:pos="1047"/>
        </w:tabs>
        <w:spacing w:after="0" w:line="360" w:lineRule="auto"/>
        <w:ind w:firstLine="709"/>
        <w:jc w:val="both"/>
        <w:rPr>
          <w:rFonts w:ascii="Times New Roman" w:hAnsi="Times New Roman"/>
          <w:sz w:val="24"/>
          <w:szCs w:val="24"/>
        </w:rPr>
      </w:pPr>
      <w:r>
        <w:rPr>
          <w:rFonts w:ascii="Times New Roman" w:hAnsi="Times New Roman"/>
          <w:sz w:val="24"/>
          <w:szCs w:val="24"/>
        </w:rPr>
        <w:t>В</w:t>
      </w:r>
      <w:r w:rsidRPr="00981EEF">
        <w:rPr>
          <w:rFonts w:ascii="Times New Roman" w:hAnsi="Times New Roman"/>
          <w:sz w:val="24"/>
          <w:szCs w:val="24"/>
        </w:rPr>
        <w:t>.д (0,3-0,6 МПа)</w:t>
      </w:r>
      <w:r>
        <w:rPr>
          <w:rFonts w:ascii="Times New Roman" w:hAnsi="Times New Roman"/>
          <w:sz w:val="24"/>
          <w:szCs w:val="24"/>
        </w:rPr>
        <w:t>:</w:t>
      </w:r>
      <w:r w:rsidRPr="00981EEF">
        <w:rPr>
          <w:rFonts w:ascii="Times New Roman" w:hAnsi="Times New Roman"/>
          <w:sz w:val="24"/>
          <w:szCs w:val="24"/>
        </w:rPr>
        <w:t xml:space="preserve"> Ǿ 100 мм –0,78 км. Трубы – сталь.</w:t>
      </w:r>
    </w:p>
    <w:p w:rsidR="0096291C" w:rsidRPr="00981EEF" w:rsidRDefault="0096291C" w:rsidP="0096291C">
      <w:pPr>
        <w:pStyle w:val="a6"/>
        <w:tabs>
          <w:tab w:val="left" w:pos="1047"/>
        </w:tabs>
        <w:spacing w:after="0" w:line="360" w:lineRule="auto"/>
        <w:ind w:firstLine="709"/>
        <w:jc w:val="both"/>
        <w:rPr>
          <w:rFonts w:ascii="Times New Roman" w:hAnsi="Times New Roman"/>
          <w:sz w:val="24"/>
          <w:szCs w:val="24"/>
        </w:rPr>
      </w:pPr>
      <w:r>
        <w:rPr>
          <w:rFonts w:ascii="Times New Roman" w:hAnsi="Times New Roman"/>
          <w:sz w:val="24"/>
          <w:szCs w:val="24"/>
        </w:rPr>
        <w:t>Н</w:t>
      </w:r>
      <w:r w:rsidRPr="00981EEF">
        <w:rPr>
          <w:rFonts w:ascii="Times New Roman" w:hAnsi="Times New Roman"/>
          <w:sz w:val="24"/>
          <w:szCs w:val="24"/>
        </w:rPr>
        <w:t>.д</w:t>
      </w:r>
      <w:r>
        <w:rPr>
          <w:rFonts w:ascii="Times New Roman" w:hAnsi="Times New Roman"/>
          <w:sz w:val="24"/>
          <w:szCs w:val="24"/>
        </w:rPr>
        <w:t>.:</w:t>
      </w:r>
      <w:r w:rsidRPr="00B454B0">
        <w:rPr>
          <w:rFonts w:ascii="Times New Roman" w:hAnsi="Times New Roman"/>
          <w:sz w:val="24"/>
          <w:szCs w:val="24"/>
        </w:rPr>
        <w:t xml:space="preserve"> </w:t>
      </w:r>
      <w:r w:rsidR="00AD6892">
        <w:rPr>
          <w:rFonts w:ascii="Times New Roman" w:hAnsi="Times New Roman"/>
          <w:sz w:val="24"/>
          <w:szCs w:val="24"/>
        </w:rPr>
        <w:t>Ǿ 32-50 мм -3,779 км.</w:t>
      </w:r>
      <w:r w:rsidRPr="00981EEF">
        <w:rPr>
          <w:rFonts w:ascii="Times New Roman" w:hAnsi="Times New Roman"/>
          <w:sz w:val="24"/>
          <w:szCs w:val="24"/>
        </w:rPr>
        <w:t xml:space="preserve"> Трубы – сталь.</w:t>
      </w:r>
    </w:p>
    <w:p w:rsidR="0096291C" w:rsidRPr="00EE1AB0" w:rsidRDefault="0096291C" w:rsidP="0096291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Аварийное и резервное топливо в котельной не предусмотрено.</w:t>
      </w:r>
    </w:p>
    <w:p w:rsidR="0096291C" w:rsidRPr="00ED3558" w:rsidRDefault="0096291C" w:rsidP="0096291C">
      <w:pPr>
        <w:pStyle w:val="a6"/>
        <w:tabs>
          <w:tab w:val="left" w:pos="1047"/>
        </w:tabs>
        <w:spacing w:after="0" w:line="360" w:lineRule="auto"/>
        <w:ind w:firstLine="709"/>
        <w:jc w:val="both"/>
        <w:rPr>
          <w:rFonts w:ascii="Times New Roman" w:hAnsi="Times New Roman"/>
          <w:sz w:val="24"/>
          <w:szCs w:val="24"/>
        </w:rPr>
      </w:pPr>
      <w:r w:rsidRPr="00ED3558">
        <w:rPr>
          <w:rFonts w:ascii="Times New Roman" w:hAnsi="Times New Roman"/>
          <w:sz w:val="24"/>
          <w:szCs w:val="24"/>
        </w:rPr>
        <w:t>Источником электроснабжения котельной является головная подстанция ПС «Обоши</w:t>
      </w:r>
      <w:r w:rsidRPr="00ED3558">
        <w:rPr>
          <w:rFonts w:ascii="Times New Roman" w:hAnsi="Times New Roman"/>
          <w:sz w:val="24"/>
          <w:szCs w:val="24"/>
        </w:rPr>
        <w:t>н</w:t>
      </w:r>
      <w:r w:rsidRPr="00ED3558">
        <w:rPr>
          <w:rFonts w:ascii="Times New Roman" w:hAnsi="Times New Roman"/>
          <w:sz w:val="24"/>
          <w:szCs w:val="24"/>
        </w:rPr>
        <w:t>ская» напряжением 35/6 кВ. Подстанция 35/6кВ принадлежит филиалу ОАО «МРСК ВОЛГИ».</w:t>
      </w:r>
    </w:p>
    <w:p w:rsidR="0096291C" w:rsidRPr="00ED3558" w:rsidRDefault="0096291C" w:rsidP="0096291C">
      <w:pPr>
        <w:pStyle w:val="a6"/>
        <w:tabs>
          <w:tab w:val="left" w:pos="1047"/>
        </w:tabs>
        <w:spacing w:after="0" w:line="360" w:lineRule="auto"/>
        <w:ind w:firstLine="709"/>
        <w:jc w:val="both"/>
        <w:rPr>
          <w:rFonts w:ascii="Times New Roman" w:hAnsi="Times New Roman"/>
          <w:sz w:val="24"/>
          <w:szCs w:val="24"/>
        </w:rPr>
      </w:pPr>
      <w:r w:rsidRPr="00ED3558">
        <w:rPr>
          <w:rFonts w:ascii="Times New Roman" w:hAnsi="Times New Roman"/>
          <w:sz w:val="24"/>
          <w:szCs w:val="24"/>
        </w:rPr>
        <w:t xml:space="preserve"> Распределение электроэнергии осуществляется по воздушным фидерам напряжением 6кВ. Питание потребителей выполнено от распределительных подстанций напряжением 6/0,4 кВ.</w:t>
      </w:r>
    </w:p>
    <w:p w:rsidR="0096291C" w:rsidRPr="00EE1AB0" w:rsidRDefault="0096291C" w:rsidP="0096291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Общая установленная электрическая мощность электрооборудования котельной –</w:t>
      </w:r>
      <w:r>
        <w:rPr>
          <w:rFonts w:ascii="Times New Roman" w:hAnsi="Times New Roman"/>
          <w:sz w:val="24"/>
          <w:szCs w:val="24"/>
        </w:rPr>
        <w:t xml:space="preserve">31,5 </w:t>
      </w:r>
      <w:r w:rsidRPr="00EE1AB0">
        <w:rPr>
          <w:rFonts w:ascii="Times New Roman" w:hAnsi="Times New Roman"/>
          <w:sz w:val="24"/>
          <w:szCs w:val="24"/>
        </w:rPr>
        <w:t>кВт, в том числе сетевых насосов</w:t>
      </w:r>
      <w:r>
        <w:rPr>
          <w:rFonts w:ascii="Times New Roman" w:hAnsi="Times New Roman"/>
          <w:sz w:val="24"/>
          <w:szCs w:val="24"/>
        </w:rPr>
        <w:t xml:space="preserve"> 30 кВт</w:t>
      </w:r>
      <w:r w:rsidRPr="00EE1AB0">
        <w:rPr>
          <w:rFonts w:ascii="Times New Roman" w:hAnsi="Times New Roman"/>
          <w:sz w:val="24"/>
          <w:szCs w:val="24"/>
        </w:rPr>
        <w:t>. В качестве последних использ</w:t>
      </w:r>
      <w:r w:rsidRPr="00E614CE">
        <w:rPr>
          <w:rFonts w:ascii="Times New Roman" w:hAnsi="Times New Roman"/>
          <w:sz w:val="24"/>
          <w:szCs w:val="24"/>
        </w:rPr>
        <w:t>уются два центробе</w:t>
      </w:r>
      <w:r w:rsidRPr="00E614CE">
        <w:rPr>
          <w:rFonts w:ascii="Times New Roman" w:hAnsi="Times New Roman"/>
          <w:sz w:val="24"/>
          <w:szCs w:val="24"/>
        </w:rPr>
        <w:t>ж</w:t>
      </w:r>
      <w:r w:rsidRPr="00E614CE">
        <w:rPr>
          <w:rFonts w:ascii="Times New Roman" w:hAnsi="Times New Roman"/>
          <w:sz w:val="24"/>
          <w:szCs w:val="24"/>
        </w:rPr>
        <w:t>ных</w:t>
      </w:r>
      <w:r w:rsidRPr="00EE1AB0">
        <w:rPr>
          <w:rFonts w:ascii="Times New Roman" w:hAnsi="Times New Roman"/>
          <w:sz w:val="24"/>
          <w:szCs w:val="24"/>
        </w:rPr>
        <w:t xml:space="preserve"> насоса </w:t>
      </w:r>
      <w:r w:rsidRPr="00CA5EBF">
        <w:rPr>
          <w:rFonts w:ascii="Times New Roman" w:hAnsi="Times New Roman"/>
          <w:sz w:val="24"/>
          <w:szCs w:val="24"/>
        </w:rPr>
        <w:t xml:space="preserve">GRUNDFOS </w:t>
      </w:r>
      <w:r>
        <w:rPr>
          <w:rFonts w:ascii="Times New Roman" w:hAnsi="Times New Roman"/>
          <w:sz w:val="24"/>
          <w:szCs w:val="24"/>
        </w:rPr>
        <w:t>(15кВт/ 2900 об/мин).</w:t>
      </w:r>
    </w:p>
    <w:p w:rsidR="0096291C" w:rsidRDefault="0096291C" w:rsidP="0096291C">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Отвод дымовых газов от котельных агрегатов осуществляется самотягой через индив</w:t>
      </w:r>
      <w:r w:rsidRPr="00EE1AB0">
        <w:rPr>
          <w:rFonts w:ascii="Times New Roman" w:hAnsi="Times New Roman"/>
          <w:sz w:val="24"/>
          <w:szCs w:val="24"/>
        </w:rPr>
        <w:t>и</w:t>
      </w:r>
      <w:r w:rsidRPr="00EE1AB0">
        <w:rPr>
          <w:rFonts w:ascii="Times New Roman" w:hAnsi="Times New Roman"/>
          <w:sz w:val="24"/>
          <w:szCs w:val="24"/>
        </w:rPr>
        <w:t>дуальные стальные дымовые трубы.</w:t>
      </w:r>
    </w:p>
    <w:p w:rsidR="00B4514D" w:rsidRDefault="00B4514D" w:rsidP="0096291C">
      <w:pPr>
        <w:pStyle w:val="a6"/>
        <w:tabs>
          <w:tab w:val="left" w:pos="1047"/>
        </w:tabs>
        <w:spacing w:after="0" w:line="360" w:lineRule="auto"/>
        <w:ind w:firstLine="709"/>
        <w:jc w:val="both"/>
        <w:rPr>
          <w:rFonts w:ascii="Times New Roman" w:hAnsi="Times New Roman"/>
          <w:sz w:val="24"/>
          <w:szCs w:val="24"/>
        </w:rPr>
      </w:pPr>
    </w:p>
    <w:p w:rsidR="00B80364" w:rsidRPr="00346170" w:rsidRDefault="00B80364" w:rsidP="00B80364">
      <w:pPr>
        <w:pStyle w:val="30"/>
        <w:rPr>
          <w:rFonts w:ascii="Times New Roman" w:hAnsi="Times New Roman"/>
        </w:rPr>
      </w:pPr>
      <w:bookmarkStart w:id="310" w:name="_Toc392241920"/>
      <w:r w:rsidRPr="00346170">
        <w:rPr>
          <w:rFonts w:ascii="Times New Roman" w:hAnsi="Times New Roman"/>
        </w:rPr>
        <w:t>Параметры установленной тепловой мощности котельного оборудования. Ограничения тепловой мощности и параметры располагаемой мощности</w:t>
      </w:r>
      <w:bookmarkEnd w:id="310"/>
    </w:p>
    <w:p w:rsidR="0096291C" w:rsidRDefault="0096291C" w:rsidP="0096291C">
      <w:pPr>
        <w:pStyle w:val="a6"/>
        <w:tabs>
          <w:tab w:val="left" w:pos="1047"/>
        </w:tabs>
        <w:spacing w:after="0" w:line="360" w:lineRule="auto"/>
        <w:ind w:firstLine="709"/>
        <w:jc w:val="both"/>
        <w:rPr>
          <w:rFonts w:ascii="Times New Roman" w:hAnsi="Times New Roman"/>
          <w:sz w:val="24"/>
          <w:szCs w:val="24"/>
        </w:rPr>
      </w:pPr>
      <w:bookmarkStart w:id="311" w:name="_Toc377934495"/>
      <w:r w:rsidRPr="00EE1AB0">
        <w:rPr>
          <w:rFonts w:ascii="Times New Roman" w:hAnsi="Times New Roman"/>
          <w:sz w:val="24"/>
          <w:szCs w:val="24"/>
        </w:rPr>
        <w:t>Параметры установленной тепловой мощности котельного оборудования, ограничения тепловой мощности и параметры располагаемой мощ</w:t>
      </w:r>
      <w:r w:rsidR="001D59BF">
        <w:rPr>
          <w:rFonts w:ascii="Times New Roman" w:hAnsi="Times New Roman"/>
          <w:sz w:val="24"/>
          <w:szCs w:val="24"/>
        </w:rPr>
        <w:t>ности представлены в таблице 18</w:t>
      </w:r>
      <w:r w:rsidRPr="00EE1AB0">
        <w:rPr>
          <w:rFonts w:ascii="Times New Roman" w:hAnsi="Times New Roman"/>
          <w:sz w:val="24"/>
          <w:szCs w:val="24"/>
        </w:rPr>
        <w:t>.</w:t>
      </w:r>
    </w:p>
    <w:p w:rsidR="0096291C" w:rsidRPr="00346170" w:rsidRDefault="0096291C" w:rsidP="00B707F8">
      <w:pPr>
        <w:spacing w:after="0"/>
        <w:rPr>
          <w:rFonts w:ascii="Times New Roman" w:hAnsi="Times New Roman"/>
          <w:b/>
          <w:sz w:val="24"/>
          <w:szCs w:val="24"/>
          <w:lang w:eastAsia="en-US"/>
        </w:rPr>
      </w:pPr>
      <w:bookmarkStart w:id="312" w:name="_Toc379452531"/>
      <w:bookmarkStart w:id="313" w:name="_Toc392158401"/>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18</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Тепловая мощность котельного оборудования</w:t>
      </w:r>
      <w:bookmarkEnd w:id="312"/>
      <w:bookmarkEnd w:id="313"/>
    </w:p>
    <w:tbl>
      <w:tblPr>
        <w:tblW w:w="9698" w:type="dxa"/>
        <w:tblInd w:w="93" w:type="dxa"/>
        <w:tblLook w:val="04A0"/>
      </w:tblPr>
      <w:tblGrid>
        <w:gridCol w:w="1716"/>
        <w:gridCol w:w="2548"/>
        <w:gridCol w:w="1893"/>
        <w:gridCol w:w="1851"/>
        <w:gridCol w:w="1690"/>
      </w:tblGrid>
      <w:tr w:rsidR="0096291C" w:rsidRPr="00EE1AB0" w:rsidTr="00A027E7">
        <w:trPr>
          <w:trHeight w:val="700"/>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96291C" w:rsidRPr="00EE1AB0" w:rsidRDefault="0096291C" w:rsidP="0052178A">
            <w:pPr>
              <w:spacing w:after="0" w:line="240" w:lineRule="auto"/>
              <w:jc w:val="center"/>
              <w:rPr>
                <w:rFonts w:ascii="Times New Roman" w:hAnsi="Times New Roman"/>
                <w:b/>
                <w:color w:val="000000"/>
              </w:rPr>
            </w:pPr>
            <w:r w:rsidRPr="00EE1AB0">
              <w:rPr>
                <w:rFonts w:ascii="Times New Roman" w:hAnsi="Times New Roman"/>
                <w:b/>
                <w:color w:val="000000"/>
              </w:rPr>
              <w:t>№ системы, название и</w:t>
            </w:r>
            <w:r w:rsidRPr="00EE1AB0">
              <w:rPr>
                <w:rFonts w:ascii="Times New Roman" w:hAnsi="Times New Roman"/>
                <w:b/>
                <w:color w:val="000000"/>
              </w:rPr>
              <w:t>с</w:t>
            </w:r>
            <w:r w:rsidRPr="00EE1AB0">
              <w:rPr>
                <w:rFonts w:ascii="Times New Roman" w:hAnsi="Times New Roman"/>
                <w:b/>
                <w:color w:val="000000"/>
              </w:rPr>
              <w:t>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96291C" w:rsidRPr="00EE1AB0" w:rsidRDefault="0096291C" w:rsidP="0052178A">
            <w:pPr>
              <w:spacing w:after="0" w:line="240" w:lineRule="auto"/>
              <w:jc w:val="center"/>
              <w:rPr>
                <w:rFonts w:ascii="Times New Roman" w:hAnsi="Times New Roman"/>
                <w:b/>
                <w:color w:val="000000"/>
              </w:rPr>
            </w:pPr>
            <w:r w:rsidRPr="00EE1AB0">
              <w:rPr>
                <w:rFonts w:ascii="Times New Roman" w:hAnsi="Times New Roman"/>
                <w:b/>
                <w:color w:val="000000"/>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96291C" w:rsidRPr="00EE1AB0" w:rsidRDefault="0096291C" w:rsidP="0052178A">
            <w:pPr>
              <w:spacing w:after="0" w:line="240" w:lineRule="auto"/>
              <w:jc w:val="center"/>
              <w:rPr>
                <w:rFonts w:ascii="Times New Roman" w:hAnsi="Times New Roman"/>
                <w:b/>
                <w:color w:val="000000"/>
              </w:rPr>
            </w:pPr>
            <w:r w:rsidRPr="00EE1AB0">
              <w:rPr>
                <w:rFonts w:ascii="Times New Roman" w:hAnsi="Times New Roman"/>
                <w:b/>
                <w:color w:val="000000"/>
              </w:rPr>
              <w:t>Установленная тепловая мо</w:t>
            </w:r>
            <w:r w:rsidRPr="00EE1AB0">
              <w:rPr>
                <w:rFonts w:ascii="Times New Roman" w:hAnsi="Times New Roman"/>
                <w:b/>
                <w:color w:val="000000"/>
              </w:rPr>
              <w:t>щ</w:t>
            </w:r>
            <w:r w:rsidRPr="00EE1AB0">
              <w:rPr>
                <w:rFonts w:ascii="Times New Roman" w:hAnsi="Times New Roman"/>
                <w:b/>
                <w:color w:val="000000"/>
              </w:rPr>
              <w:t>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96291C" w:rsidRPr="00EE1AB0" w:rsidRDefault="0096291C" w:rsidP="0052178A">
            <w:pPr>
              <w:spacing w:after="0" w:line="240" w:lineRule="auto"/>
              <w:jc w:val="center"/>
              <w:rPr>
                <w:rFonts w:ascii="Times New Roman" w:hAnsi="Times New Roman"/>
                <w:b/>
                <w:color w:val="000000"/>
              </w:rPr>
            </w:pPr>
            <w:r w:rsidRPr="00EE1AB0">
              <w:rPr>
                <w:rFonts w:ascii="Times New Roman" w:hAnsi="Times New Roman"/>
                <w:b/>
                <w:color w:val="000000"/>
              </w:rPr>
              <w:t>Располагаемая тепловая мо</w:t>
            </w:r>
            <w:r w:rsidRPr="00EE1AB0">
              <w:rPr>
                <w:rFonts w:ascii="Times New Roman" w:hAnsi="Times New Roman"/>
                <w:b/>
                <w:color w:val="000000"/>
              </w:rPr>
              <w:t>щ</w:t>
            </w:r>
            <w:r w:rsidRPr="00EE1AB0">
              <w:rPr>
                <w:rFonts w:ascii="Times New Roman" w:hAnsi="Times New Roman"/>
                <w:b/>
                <w:color w:val="000000"/>
              </w:rPr>
              <w:t>ность, Гкал/час</w:t>
            </w:r>
          </w:p>
        </w:tc>
        <w:tc>
          <w:tcPr>
            <w:tcW w:w="169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96291C" w:rsidRPr="00EE1AB0" w:rsidRDefault="0096291C" w:rsidP="0052178A">
            <w:pPr>
              <w:spacing w:after="0" w:line="240" w:lineRule="auto"/>
              <w:jc w:val="center"/>
              <w:rPr>
                <w:rFonts w:ascii="Times New Roman" w:hAnsi="Times New Roman"/>
                <w:b/>
                <w:color w:val="000000"/>
              </w:rPr>
            </w:pPr>
            <w:r w:rsidRPr="00EE1AB0">
              <w:rPr>
                <w:rFonts w:ascii="Times New Roman" w:hAnsi="Times New Roman"/>
                <w:b/>
                <w:color w:val="000000"/>
              </w:rPr>
              <w:t>Ограничения тепловой мощности, Гкал/час</w:t>
            </w:r>
          </w:p>
        </w:tc>
      </w:tr>
      <w:tr w:rsidR="0096291C" w:rsidRPr="00EE1AB0" w:rsidTr="00B4514D">
        <w:trPr>
          <w:trHeight w:val="630"/>
        </w:trPr>
        <w:tc>
          <w:tcPr>
            <w:tcW w:w="1716" w:type="dxa"/>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96291C" w:rsidRPr="00EE1AB0" w:rsidRDefault="0096291C" w:rsidP="0052178A">
            <w:pPr>
              <w:spacing w:after="0" w:line="240" w:lineRule="auto"/>
              <w:jc w:val="center"/>
              <w:rPr>
                <w:rFonts w:ascii="Times New Roman" w:hAnsi="Times New Roman"/>
                <w:color w:val="000000"/>
              </w:rPr>
            </w:pPr>
            <w:r w:rsidRPr="00EE1AB0">
              <w:rPr>
                <w:rFonts w:ascii="Times New Roman" w:hAnsi="Times New Roman"/>
                <w:color w:val="000000"/>
              </w:rPr>
              <w:t>Котельная №1</w:t>
            </w:r>
          </w:p>
        </w:tc>
        <w:tc>
          <w:tcPr>
            <w:tcW w:w="2548"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EE1AB0" w:rsidRDefault="002C1348" w:rsidP="0052178A">
            <w:pPr>
              <w:spacing w:after="0" w:line="240" w:lineRule="auto"/>
              <w:jc w:val="center"/>
              <w:rPr>
                <w:rFonts w:ascii="Times New Roman" w:hAnsi="Times New Roman"/>
                <w:color w:val="000000"/>
              </w:rPr>
            </w:pPr>
            <w:r>
              <w:rPr>
                <w:rFonts w:ascii="Times New Roman" w:hAnsi="Times New Roman"/>
                <w:color w:val="000000"/>
              </w:rPr>
              <w:t>п</w:t>
            </w:r>
            <w:r w:rsidR="0096291C">
              <w:rPr>
                <w:rFonts w:ascii="Times New Roman" w:hAnsi="Times New Roman"/>
                <w:color w:val="000000"/>
              </w:rPr>
              <w:t>. Антоновка</w:t>
            </w:r>
            <w:r>
              <w:rPr>
                <w:rFonts w:ascii="Times New Roman" w:hAnsi="Times New Roman"/>
                <w:color w:val="000000"/>
              </w:rPr>
              <w:t>, ул. Ко</w:t>
            </w:r>
            <w:r>
              <w:rPr>
                <w:rFonts w:ascii="Times New Roman" w:hAnsi="Times New Roman"/>
                <w:color w:val="000000"/>
              </w:rPr>
              <w:t>о</w:t>
            </w:r>
            <w:r>
              <w:rPr>
                <w:rFonts w:ascii="Times New Roman" w:hAnsi="Times New Roman"/>
                <w:color w:val="000000"/>
              </w:rPr>
              <w:t>перативная, 1</w:t>
            </w:r>
          </w:p>
        </w:tc>
        <w:tc>
          <w:tcPr>
            <w:tcW w:w="1893"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EE1AB0" w:rsidRDefault="0096291C" w:rsidP="0052178A">
            <w:pPr>
              <w:spacing w:after="0" w:line="240" w:lineRule="auto"/>
              <w:jc w:val="center"/>
              <w:rPr>
                <w:rFonts w:ascii="Times New Roman" w:hAnsi="Times New Roman"/>
                <w:color w:val="000000"/>
              </w:rPr>
            </w:pPr>
            <w:r>
              <w:rPr>
                <w:rFonts w:ascii="Times New Roman" w:hAnsi="Times New Roman"/>
                <w:color w:val="000000"/>
              </w:rPr>
              <w:t>1,72</w:t>
            </w:r>
          </w:p>
        </w:tc>
        <w:tc>
          <w:tcPr>
            <w:tcW w:w="1851"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EE1AB0" w:rsidRDefault="0096291C" w:rsidP="0052178A">
            <w:pPr>
              <w:spacing w:after="0" w:line="240" w:lineRule="auto"/>
              <w:jc w:val="center"/>
              <w:rPr>
                <w:rFonts w:ascii="Times New Roman" w:hAnsi="Times New Roman"/>
                <w:color w:val="000000"/>
              </w:rPr>
            </w:pPr>
            <w:r>
              <w:rPr>
                <w:rFonts w:ascii="Times New Roman" w:hAnsi="Times New Roman"/>
                <w:color w:val="000000"/>
              </w:rPr>
              <w:t>1,72</w:t>
            </w:r>
          </w:p>
        </w:tc>
        <w:tc>
          <w:tcPr>
            <w:tcW w:w="1690"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EE1AB0" w:rsidRDefault="00AD6892" w:rsidP="0052178A">
            <w:pPr>
              <w:spacing w:after="0" w:line="240" w:lineRule="auto"/>
              <w:jc w:val="center"/>
              <w:rPr>
                <w:rFonts w:ascii="Times New Roman" w:hAnsi="Times New Roman"/>
                <w:color w:val="000000"/>
              </w:rPr>
            </w:pPr>
            <w:r>
              <w:rPr>
                <w:rFonts w:ascii="Times New Roman" w:hAnsi="Times New Roman"/>
                <w:color w:val="000000"/>
              </w:rPr>
              <w:t>0</w:t>
            </w:r>
          </w:p>
        </w:tc>
      </w:tr>
    </w:tbl>
    <w:p w:rsidR="00B4514D" w:rsidRDefault="00B4514D" w:rsidP="00B4514D">
      <w:pPr>
        <w:pStyle w:val="30"/>
        <w:numPr>
          <w:ilvl w:val="0"/>
          <w:numId w:val="0"/>
        </w:numPr>
        <w:ind w:left="2105"/>
      </w:pPr>
    </w:p>
    <w:p w:rsidR="00B80364" w:rsidRPr="00346170" w:rsidRDefault="00B80364" w:rsidP="00B80364">
      <w:pPr>
        <w:pStyle w:val="30"/>
        <w:rPr>
          <w:rFonts w:ascii="Times New Roman" w:hAnsi="Times New Roman"/>
        </w:rPr>
      </w:pPr>
      <w:bookmarkStart w:id="314" w:name="_Toc392241921"/>
      <w:r w:rsidRPr="00346170">
        <w:rPr>
          <w:rFonts w:ascii="Times New Roman" w:hAnsi="Times New Roman"/>
        </w:rPr>
        <w:lastRenderedPageBreak/>
        <w:t>Объем потребления тепловой энергии (мощности) и теплоносителя на собс</w:t>
      </w:r>
      <w:r w:rsidRPr="00346170">
        <w:rPr>
          <w:rFonts w:ascii="Times New Roman" w:hAnsi="Times New Roman"/>
        </w:rPr>
        <w:t>т</w:t>
      </w:r>
      <w:r w:rsidRPr="00346170">
        <w:rPr>
          <w:rFonts w:ascii="Times New Roman" w:hAnsi="Times New Roman"/>
        </w:rPr>
        <w:t>венные и хозяйственные нужды и параметры тепловой мощности нетто</w:t>
      </w:r>
      <w:bookmarkEnd w:id="311"/>
      <w:bookmarkEnd w:id="314"/>
    </w:p>
    <w:p w:rsidR="000A2B3C" w:rsidRPr="00AD6892" w:rsidRDefault="00B80364" w:rsidP="00AD6892">
      <w:pPr>
        <w:pStyle w:val="a6"/>
        <w:tabs>
          <w:tab w:val="left" w:pos="1047"/>
        </w:tabs>
        <w:spacing w:after="0" w:line="360" w:lineRule="auto"/>
        <w:ind w:firstLine="709"/>
        <w:jc w:val="both"/>
        <w:rPr>
          <w:rFonts w:ascii="Times New Roman" w:hAnsi="Times New Roman"/>
          <w:sz w:val="24"/>
          <w:szCs w:val="24"/>
        </w:rPr>
      </w:pPr>
      <w:r w:rsidRPr="00AD6892">
        <w:rPr>
          <w:rFonts w:ascii="Times New Roman" w:hAnsi="Times New Roman"/>
          <w:sz w:val="24"/>
          <w:szCs w:val="24"/>
        </w:rPr>
        <w:t>В связи отсутствием информации о собственных нуждах котельной, в дальнейшем пр</w:t>
      </w:r>
      <w:r w:rsidRPr="00AD6892">
        <w:rPr>
          <w:rFonts w:ascii="Times New Roman" w:hAnsi="Times New Roman"/>
          <w:sz w:val="24"/>
          <w:szCs w:val="24"/>
        </w:rPr>
        <w:t>и</w:t>
      </w:r>
      <w:r w:rsidRPr="00AD6892">
        <w:rPr>
          <w:rFonts w:ascii="Times New Roman" w:hAnsi="Times New Roman"/>
          <w:sz w:val="24"/>
          <w:szCs w:val="24"/>
        </w:rPr>
        <w:t>нимается нормативная величина (</w:t>
      </w:r>
      <w:r w:rsidR="000A2B3C" w:rsidRPr="00AD6892">
        <w:rPr>
          <w:rFonts w:ascii="Times New Roman" w:hAnsi="Times New Roman"/>
          <w:sz w:val="24"/>
          <w:szCs w:val="24"/>
        </w:rPr>
        <w:t>методические указания по определению расходов топлива, электроэнергии и воды на выработку теплоты отопительными котельными коммунальных те</w:t>
      </w:r>
      <w:r w:rsidR="000A2B3C" w:rsidRPr="00AD6892">
        <w:rPr>
          <w:rFonts w:ascii="Times New Roman" w:hAnsi="Times New Roman"/>
          <w:sz w:val="24"/>
          <w:szCs w:val="24"/>
        </w:rPr>
        <w:t>п</w:t>
      </w:r>
      <w:r w:rsidR="000A2B3C" w:rsidRPr="00AD6892">
        <w:rPr>
          <w:rFonts w:ascii="Times New Roman" w:hAnsi="Times New Roman"/>
          <w:sz w:val="24"/>
          <w:szCs w:val="24"/>
        </w:rPr>
        <w:t>лоэнергетических предпри</w:t>
      </w:r>
      <w:r w:rsidR="00AD6892" w:rsidRPr="00AD6892">
        <w:rPr>
          <w:rFonts w:ascii="Times New Roman" w:hAnsi="Times New Roman"/>
          <w:sz w:val="24"/>
          <w:szCs w:val="24"/>
        </w:rPr>
        <w:t xml:space="preserve">ятий) - </w:t>
      </w:r>
      <w:r w:rsidR="00133BE0" w:rsidRPr="00AD6892">
        <w:rPr>
          <w:rFonts w:ascii="Times New Roman" w:hAnsi="Times New Roman"/>
          <w:sz w:val="24"/>
          <w:szCs w:val="24"/>
        </w:rPr>
        <w:t>1,16</w:t>
      </w:r>
      <w:r w:rsidR="000A2B3C" w:rsidRPr="00AD6892">
        <w:rPr>
          <w:rFonts w:ascii="Times New Roman" w:hAnsi="Times New Roman"/>
          <w:sz w:val="24"/>
          <w:szCs w:val="24"/>
        </w:rPr>
        <w:t>% от вырабатываемой тепловой энергии в сеть (для вод</w:t>
      </w:r>
      <w:r w:rsidR="000A2B3C" w:rsidRPr="00AD6892">
        <w:rPr>
          <w:rFonts w:ascii="Times New Roman" w:hAnsi="Times New Roman"/>
          <w:sz w:val="24"/>
          <w:szCs w:val="24"/>
        </w:rPr>
        <w:t>о</w:t>
      </w:r>
      <w:r w:rsidR="000A2B3C" w:rsidRPr="00AD6892">
        <w:rPr>
          <w:rFonts w:ascii="Times New Roman" w:hAnsi="Times New Roman"/>
          <w:sz w:val="24"/>
          <w:szCs w:val="24"/>
        </w:rPr>
        <w:t xml:space="preserve">грейных котельных, работающих на газообразном топливе без ХВО и деаэрации). </w:t>
      </w:r>
    </w:p>
    <w:p w:rsidR="000A2B3C" w:rsidRPr="00346170" w:rsidRDefault="000A2B3C" w:rsidP="000A2B3C">
      <w:pPr>
        <w:pStyle w:val="30"/>
        <w:rPr>
          <w:rFonts w:ascii="Times New Roman" w:hAnsi="Times New Roman"/>
        </w:rPr>
      </w:pPr>
      <w:bookmarkStart w:id="315" w:name="_Toc377934496"/>
      <w:bookmarkStart w:id="316" w:name="_Toc392241922"/>
      <w:r w:rsidRPr="00346170">
        <w:rPr>
          <w:rFonts w:ascii="Times New Roman" w:hAnsi="Times New Roman"/>
        </w:rPr>
        <w:t>Способ регулирования отпуска тепловой энергии от источников тепловой энергии с обоснованием выбора графика изменения температур теплонос</w:t>
      </w:r>
      <w:r w:rsidRPr="00346170">
        <w:rPr>
          <w:rFonts w:ascii="Times New Roman" w:hAnsi="Times New Roman"/>
        </w:rPr>
        <w:t>и</w:t>
      </w:r>
      <w:r w:rsidRPr="00346170">
        <w:rPr>
          <w:rFonts w:ascii="Times New Roman" w:hAnsi="Times New Roman"/>
        </w:rPr>
        <w:t>теля</w:t>
      </w:r>
      <w:bookmarkEnd w:id="315"/>
      <w:bookmarkEnd w:id="316"/>
    </w:p>
    <w:p w:rsidR="000A2B3C" w:rsidRPr="000A7C9E" w:rsidRDefault="000A2B3C" w:rsidP="000A2B3C">
      <w:pPr>
        <w:pStyle w:val="a6"/>
        <w:tabs>
          <w:tab w:val="left" w:pos="1047"/>
        </w:tabs>
        <w:spacing w:after="0" w:line="360" w:lineRule="auto"/>
        <w:ind w:firstLine="709"/>
        <w:jc w:val="both"/>
        <w:rPr>
          <w:rFonts w:ascii="Times New Roman" w:hAnsi="Times New Roman"/>
          <w:sz w:val="24"/>
          <w:szCs w:val="24"/>
        </w:rPr>
      </w:pPr>
      <w:r w:rsidRPr="000A7C9E">
        <w:rPr>
          <w:rFonts w:ascii="Times New Roman" w:hAnsi="Times New Roman"/>
          <w:sz w:val="24"/>
          <w:szCs w:val="24"/>
        </w:rPr>
        <w:t xml:space="preserve">Котельная </w:t>
      </w:r>
      <w:r w:rsidR="001D59BF">
        <w:rPr>
          <w:rFonts w:ascii="Times New Roman" w:hAnsi="Times New Roman"/>
          <w:sz w:val="24"/>
          <w:szCs w:val="24"/>
        </w:rPr>
        <w:t>с. Антоновка</w:t>
      </w:r>
      <w:r w:rsidRPr="000A7C9E">
        <w:rPr>
          <w:rFonts w:ascii="Times New Roman" w:hAnsi="Times New Roman"/>
          <w:sz w:val="24"/>
          <w:szCs w:val="24"/>
        </w:rPr>
        <w:t xml:space="preserve"> работает по температурному графику 95/70</w:t>
      </w:r>
      <w:r w:rsidRPr="000A7C9E">
        <w:rPr>
          <w:rFonts w:ascii="Times New Roman" w:hAnsi="Times New Roman"/>
          <w:sz w:val="24"/>
          <w:szCs w:val="24"/>
          <w:vertAlign w:val="superscript"/>
        </w:rPr>
        <w:t>о</w:t>
      </w:r>
      <w:r w:rsidRPr="000A7C9E">
        <w:rPr>
          <w:rFonts w:ascii="Times New Roman" w:hAnsi="Times New Roman"/>
          <w:sz w:val="24"/>
          <w:szCs w:val="24"/>
        </w:rPr>
        <w:t>С. Регулирование отпуска тепловой энергии с коллекторов котельной (центральное регулирование) осуществл</w:t>
      </w:r>
      <w:r w:rsidRPr="000A7C9E">
        <w:rPr>
          <w:rFonts w:ascii="Times New Roman" w:hAnsi="Times New Roman"/>
          <w:sz w:val="24"/>
          <w:szCs w:val="24"/>
        </w:rPr>
        <w:t>я</w:t>
      </w:r>
      <w:r w:rsidRPr="000A7C9E">
        <w:rPr>
          <w:rFonts w:ascii="Times New Roman" w:hAnsi="Times New Roman"/>
          <w:sz w:val="24"/>
          <w:szCs w:val="24"/>
        </w:rPr>
        <w:t>ется по качественному методу регулирования по нагрузке отопления.</w:t>
      </w:r>
    </w:p>
    <w:p w:rsidR="000A2B3C" w:rsidRPr="000A7C9E" w:rsidRDefault="000A2B3C" w:rsidP="000A2B3C">
      <w:pPr>
        <w:pStyle w:val="afffff"/>
        <w:rPr>
          <w:sz w:val="24"/>
          <w:szCs w:val="24"/>
        </w:rPr>
      </w:pPr>
      <w:r w:rsidRPr="000A7C9E">
        <w:rPr>
          <w:sz w:val="24"/>
          <w:szCs w:val="24"/>
        </w:rPr>
        <w:t>Выбор график обуславливается незначительной разветвленностью тепловой сети.</w:t>
      </w:r>
    </w:p>
    <w:p w:rsidR="000A2B3C" w:rsidRPr="000A2B3C" w:rsidRDefault="000A2B3C" w:rsidP="000A2B3C">
      <w:pPr>
        <w:pStyle w:val="afffff"/>
        <w:rPr>
          <w:sz w:val="24"/>
          <w:szCs w:val="24"/>
        </w:rPr>
      </w:pPr>
      <w:r w:rsidRPr="000A7C9E">
        <w:rPr>
          <w:sz w:val="24"/>
          <w:szCs w:val="24"/>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533375" w:rsidRPr="00346170" w:rsidRDefault="00533375" w:rsidP="00533375">
      <w:pPr>
        <w:pStyle w:val="30"/>
        <w:rPr>
          <w:rFonts w:ascii="Times New Roman" w:hAnsi="Times New Roman"/>
        </w:rPr>
      </w:pPr>
      <w:bookmarkStart w:id="317" w:name="_Toc381893740"/>
      <w:bookmarkStart w:id="318" w:name="_Toc392241923"/>
      <w:r w:rsidRPr="00346170">
        <w:rPr>
          <w:rFonts w:ascii="Times New Roman" w:hAnsi="Times New Roman"/>
        </w:rPr>
        <w:t>Способы учета тепла, отпущенного в тепловые сети</w:t>
      </w:r>
      <w:bookmarkEnd w:id="317"/>
      <w:bookmarkEnd w:id="318"/>
    </w:p>
    <w:p w:rsidR="001D59BF" w:rsidRDefault="001D59BF" w:rsidP="00533375">
      <w:pPr>
        <w:pStyle w:val="afffff"/>
        <w:rPr>
          <w:sz w:val="24"/>
          <w:szCs w:val="24"/>
        </w:rPr>
      </w:pPr>
    </w:p>
    <w:p w:rsidR="00533375" w:rsidRDefault="00533375" w:rsidP="00533375">
      <w:pPr>
        <w:pStyle w:val="afffff"/>
        <w:rPr>
          <w:sz w:val="24"/>
          <w:szCs w:val="24"/>
        </w:rPr>
      </w:pPr>
      <w:r w:rsidRPr="00533375">
        <w:rPr>
          <w:sz w:val="24"/>
          <w:szCs w:val="24"/>
        </w:rPr>
        <w:t>Учет тепловой энергии в котельной поселка не ведется.</w:t>
      </w:r>
    </w:p>
    <w:p w:rsidR="00533375" w:rsidRPr="00346170" w:rsidRDefault="00533375" w:rsidP="00533375">
      <w:pPr>
        <w:pStyle w:val="30"/>
        <w:rPr>
          <w:rFonts w:ascii="Times New Roman" w:hAnsi="Times New Roman"/>
        </w:rPr>
      </w:pPr>
      <w:bookmarkStart w:id="319" w:name="_Toc377934498"/>
      <w:bookmarkStart w:id="320" w:name="_Toc381893741"/>
      <w:bookmarkStart w:id="321" w:name="_Toc392241924"/>
      <w:r w:rsidRPr="00346170">
        <w:rPr>
          <w:rFonts w:ascii="Times New Roman" w:hAnsi="Times New Roman"/>
        </w:rPr>
        <w:t>Предписания надзорных органов по запрещению дальнейшей эксплуатации источников тепловой энергии</w:t>
      </w:r>
      <w:bookmarkEnd w:id="319"/>
      <w:bookmarkEnd w:id="320"/>
      <w:bookmarkEnd w:id="321"/>
    </w:p>
    <w:p w:rsidR="00533375" w:rsidRPr="001D59BF" w:rsidRDefault="00533375" w:rsidP="00533375">
      <w:pPr>
        <w:pStyle w:val="afffff"/>
        <w:rPr>
          <w:sz w:val="24"/>
          <w:szCs w:val="24"/>
        </w:rPr>
      </w:pPr>
      <w:r w:rsidRPr="001D59BF">
        <w:rPr>
          <w:sz w:val="24"/>
          <w:szCs w:val="24"/>
        </w:rPr>
        <w:t>Предписания надзорных органов по запрещению дельнейшей эксплуатации источников тепловой энергии отсутствуют.</w:t>
      </w:r>
    </w:p>
    <w:p w:rsidR="00533375" w:rsidRPr="00533375" w:rsidRDefault="00533375" w:rsidP="00533375">
      <w:pPr>
        <w:pStyle w:val="afffff"/>
        <w:rPr>
          <w:sz w:val="24"/>
          <w:szCs w:val="24"/>
        </w:rPr>
      </w:pPr>
    </w:p>
    <w:p w:rsidR="00265932" w:rsidRPr="00346170" w:rsidRDefault="005034F7" w:rsidP="003A32BA">
      <w:pPr>
        <w:pStyle w:val="23"/>
        <w:rPr>
          <w:rFonts w:ascii="Times New Roman" w:hAnsi="Times New Roman"/>
          <w:b/>
        </w:rPr>
      </w:pPr>
      <w:bookmarkStart w:id="322" w:name="_Toc392241925"/>
      <w:r w:rsidRPr="00346170">
        <w:rPr>
          <w:rFonts w:ascii="Times New Roman" w:hAnsi="Times New Roman"/>
          <w:b/>
        </w:rPr>
        <w:t>Тепловые сети системы теплоснабжения</w:t>
      </w:r>
      <w:bookmarkEnd w:id="322"/>
      <w:r w:rsidRPr="00346170">
        <w:rPr>
          <w:rFonts w:ascii="Times New Roman" w:hAnsi="Times New Roman"/>
          <w:b/>
        </w:rPr>
        <w:t xml:space="preserve"> </w:t>
      </w:r>
    </w:p>
    <w:p w:rsidR="00265932" w:rsidRPr="00346170" w:rsidRDefault="00265932" w:rsidP="00346170">
      <w:pPr>
        <w:pStyle w:val="30"/>
        <w:rPr>
          <w:rFonts w:ascii="Times New Roman" w:hAnsi="Times New Roman"/>
        </w:rPr>
      </w:pPr>
      <w:bookmarkStart w:id="323" w:name="_Toc377934500"/>
      <w:bookmarkStart w:id="324" w:name="_Toc392241926"/>
      <w:r w:rsidRPr="00346170">
        <w:rPr>
          <w:rFonts w:ascii="Times New Roman" w:hAnsi="Times New Roman"/>
        </w:rPr>
        <w:t>Структура тепловых сетей</w:t>
      </w:r>
      <w:bookmarkEnd w:id="323"/>
      <w:bookmarkEnd w:id="324"/>
      <w:r w:rsidRPr="00346170">
        <w:rPr>
          <w:rFonts w:ascii="Times New Roman" w:hAnsi="Times New Roman"/>
        </w:rPr>
        <w:t xml:space="preserve"> </w:t>
      </w:r>
    </w:p>
    <w:p w:rsidR="000A7C9E" w:rsidRPr="00AD6892" w:rsidRDefault="000A7C9E" w:rsidP="000A7C9E">
      <w:pPr>
        <w:pStyle w:val="afffff"/>
        <w:rPr>
          <w:sz w:val="24"/>
          <w:szCs w:val="24"/>
          <w:lang w:eastAsia="ru-RU"/>
        </w:rPr>
      </w:pPr>
      <w:r w:rsidRPr="00AD6892">
        <w:rPr>
          <w:sz w:val="24"/>
          <w:szCs w:val="24"/>
          <w:lang w:eastAsia="ru-RU"/>
        </w:rPr>
        <w:t>На территории Поселения находится единственный источник централизованного тепл</w:t>
      </w:r>
      <w:r w:rsidRPr="00AD6892">
        <w:rPr>
          <w:sz w:val="24"/>
          <w:szCs w:val="24"/>
          <w:lang w:eastAsia="ru-RU"/>
        </w:rPr>
        <w:t>о</w:t>
      </w:r>
      <w:r w:rsidRPr="00AD6892">
        <w:rPr>
          <w:sz w:val="24"/>
          <w:szCs w:val="24"/>
          <w:lang w:eastAsia="ru-RU"/>
        </w:rPr>
        <w:t>снабжения – котельная</w:t>
      </w:r>
      <w:r w:rsidR="002C1348">
        <w:rPr>
          <w:sz w:val="24"/>
          <w:szCs w:val="24"/>
          <w:lang w:eastAsia="ru-RU"/>
        </w:rPr>
        <w:t>, расположенная по адресу ул. Кооперативная, д. 1</w:t>
      </w:r>
      <w:r w:rsidRPr="00AD6892">
        <w:rPr>
          <w:sz w:val="24"/>
          <w:szCs w:val="24"/>
          <w:lang w:eastAsia="ru-RU"/>
        </w:rPr>
        <w:t>. Все тепловые сети на территории Поселения находятся в эксплуатационной ответственности у теплоснабжающей о</w:t>
      </w:r>
      <w:r w:rsidRPr="00AD6892">
        <w:rPr>
          <w:sz w:val="24"/>
          <w:szCs w:val="24"/>
          <w:lang w:eastAsia="ru-RU"/>
        </w:rPr>
        <w:t>р</w:t>
      </w:r>
      <w:r w:rsidRPr="00AD6892">
        <w:rPr>
          <w:sz w:val="24"/>
          <w:szCs w:val="24"/>
          <w:lang w:eastAsia="ru-RU"/>
        </w:rPr>
        <w:t>ганизации. Система теплоснабжения – закрытая, двухтрубная. Тепловая энергия от котельной поступает по температурному графику 95/70</w:t>
      </w:r>
      <w:r w:rsidRPr="00AD6892">
        <w:rPr>
          <w:sz w:val="24"/>
          <w:szCs w:val="24"/>
          <w:vertAlign w:val="superscript"/>
          <w:lang w:eastAsia="ru-RU"/>
        </w:rPr>
        <w:t>о</w:t>
      </w:r>
      <w:r w:rsidRPr="00AD6892">
        <w:rPr>
          <w:sz w:val="24"/>
          <w:szCs w:val="24"/>
          <w:lang w:eastAsia="ru-RU"/>
        </w:rPr>
        <w:t>С.</w:t>
      </w:r>
    </w:p>
    <w:p w:rsidR="000A7C9E" w:rsidRPr="00AD6892" w:rsidRDefault="000A7C9E" w:rsidP="000A7C9E">
      <w:pPr>
        <w:pStyle w:val="afffff"/>
        <w:rPr>
          <w:sz w:val="24"/>
          <w:szCs w:val="24"/>
          <w:lang w:eastAsia="ru-RU"/>
        </w:rPr>
      </w:pPr>
      <w:r w:rsidRPr="00AD6892">
        <w:rPr>
          <w:sz w:val="24"/>
          <w:szCs w:val="24"/>
          <w:lang w:eastAsia="ru-RU"/>
        </w:rPr>
        <w:lastRenderedPageBreak/>
        <w:t>Всего на территории Поселения проложено 1079 м тепловых сетей в двухтрубном и</w:t>
      </w:r>
      <w:r w:rsidRPr="00AD6892">
        <w:rPr>
          <w:sz w:val="24"/>
          <w:szCs w:val="24"/>
          <w:lang w:eastAsia="ru-RU"/>
        </w:rPr>
        <w:t>с</w:t>
      </w:r>
      <w:r w:rsidRPr="00AD6892">
        <w:rPr>
          <w:sz w:val="24"/>
          <w:szCs w:val="24"/>
          <w:lang w:eastAsia="ru-RU"/>
        </w:rPr>
        <w:t xml:space="preserve">числении со средним внешним диаметром </w:t>
      </w:r>
      <w:r w:rsidR="00F94430" w:rsidRPr="00AD6892">
        <w:rPr>
          <w:sz w:val="24"/>
          <w:szCs w:val="24"/>
          <w:lang w:eastAsia="ru-RU"/>
        </w:rPr>
        <w:t>89</w:t>
      </w:r>
      <w:r w:rsidRPr="00AD6892">
        <w:rPr>
          <w:sz w:val="24"/>
          <w:szCs w:val="24"/>
          <w:lang w:eastAsia="ru-RU"/>
        </w:rPr>
        <w:t xml:space="preserve"> мм. Максимальный диаметр трубопроводов с</w:t>
      </w:r>
      <w:r w:rsidRPr="00AD6892">
        <w:rPr>
          <w:sz w:val="24"/>
          <w:szCs w:val="24"/>
          <w:lang w:eastAsia="ru-RU"/>
        </w:rPr>
        <w:t>о</w:t>
      </w:r>
      <w:r w:rsidRPr="00AD6892">
        <w:rPr>
          <w:sz w:val="24"/>
          <w:szCs w:val="24"/>
          <w:lang w:eastAsia="ru-RU"/>
        </w:rPr>
        <w:t>ставляет  219 мм.</w:t>
      </w:r>
    </w:p>
    <w:p w:rsidR="000A7C9E" w:rsidRDefault="000A7C9E" w:rsidP="000A7C9E">
      <w:pPr>
        <w:pStyle w:val="afffff"/>
        <w:rPr>
          <w:sz w:val="24"/>
          <w:szCs w:val="24"/>
          <w:lang w:eastAsia="ru-RU"/>
        </w:rPr>
      </w:pPr>
      <w:r w:rsidRPr="00AD6892">
        <w:rPr>
          <w:sz w:val="24"/>
          <w:szCs w:val="24"/>
          <w:lang w:eastAsia="ru-RU"/>
        </w:rPr>
        <w:t xml:space="preserve">Процентное соотношение тепловых сетей в зависимости от диаметра </w:t>
      </w:r>
      <w:r w:rsidR="002C1348">
        <w:rPr>
          <w:sz w:val="24"/>
          <w:szCs w:val="24"/>
          <w:lang w:eastAsia="ru-RU"/>
        </w:rPr>
        <w:t>в таблице 1</w:t>
      </w:r>
      <w:r w:rsidR="001D59BF">
        <w:rPr>
          <w:sz w:val="24"/>
          <w:szCs w:val="24"/>
          <w:lang w:eastAsia="ru-RU"/>
        </w:rPr>
        <w:t>9</w:t>
      </w:r>
      <w:r w:rsidR="002C1348">
        <w:rPr>
          <w:sz w:val="24"/>
          <w:szCs w:val="24"/>
          <w:lang w:eastAsia="ru-RU"/>
        </w:rPr>
        <w:t>:</w:t>
      </w:r>
    </w:p>
    <w:p w:rsidR="002C1348" w:rsidRPr="00346170" w:rsidRDefault="002C1348" w:rsidP="00B707F8">
      <w:pPr>
        <w:spacing w:after="0"/>
        <w:rPr>
          <w:rFonts w:ascii="Times New Roman" w:hAnsi="Times New Roman"/>
          <w:b/>
          <w:sz w:val="24"/>
          <w:szCs w:val="24"/>
          <w:lang w:eastAsia="en-US"/>
        </w:rPr>
      </w:pPr>
      <w:bookmarkStart w:id="325" w:name="_Toc392158402"/>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19</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Распределение тепловых сетей</w:t>
      </w:r>
      <w:bookmarkEnd w:id="325"/>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4961"/>
        <w:gridCol w:w="1843"/>
      </w:tblGrid>
      <w:tr w:rsidR="000A7C9E" w:rsidRPr="003357AC" w:rsidTr="0052178A">
        <w:trPr>
          <w:trHeight w:val="350"/>
        </w:trPr>
        <w:tc>
          <w:tcPr>
            <w:tcW w:w="2835" w:type="dxa"/>
            <w:tcBorders>
              <w:top w:val="thinThickSmallGap" w:sz="24" w:space="0" w:color="auto"/>
              <w:bottom w:val="thinThickSmallGap" w:sz="24" w:space="0" w:color="auto"/>
            </w:tcBorders>
            <w:shd w:val="clear" w:color="auto" w:fill="D9D9D9"/>
            <w:hideMark/>
          </w:tcPr>
          <w:p w:rsidR="000A7C9E" w:rsidRPr="002C1348" w:rsidRDefault="000A7C9E" w:rsidP="0052178A">
            <w:pPr>
              <w:spacing w:after="0" w:line="240" w:lineRule="auto"/>
              <w:jc w:val="center"/>
              <w:rPr>
                <w:rFonts w:ascii="Times New Roman" w:hAnsi="Times New Roman"/>
                <w:b/>
                <w:color w:val="000000"/>
                <w:sz w:val="20"/>
                <w:szCs w:val="20"/>
              </w:rPr>
            </w:pPr>
            <w:r w:rsidRPr="002C1348">
              <w:rPr>
                <w:rFonts w:ascii="Times New Roman" w:hAnsi="Times New Roman"/>
                <w:b/>
                <w:color w:val="000000"/>
                <w:sz w:val="20"/>
                <w:szCs w:val="20"/>
              </w:rPr>
              <w:t>Диаметр участка сети, мм</w:t>
            </w:r>
          </w:p>
        </w:tc>
        <w:tc>
          <w:tcPr>
            <w:tcW w:w="4961" w:type="dxa"/>
            <w:tcBorders>
              <w:top w:val="thinThickSmallGap" w:sz="24" w:space="0" w:color="auto"/>
              <w:bottom w:val="thinThickSmallGap" w:sz="24" w:space="0" w:color="auto"/>
            </w:tcBorders>
            <w:shd w:val="clear" w:color="auto" w:fill="D9D9D9"/>
            <w:hideMark/>
          </w:tcPr>
          <w:p w:rsidR="000A7C9E" w:rsidRPr="002C1348" w:rsidRDefault="000A7C9E" w:rsidP="0052178A">
            <w:pPr>
              <w:spacing w:after="0" w:line="240" w:lineRule="auto"/>
              <w:jc w:val="center"/>
              <w:rPr>
                <w:rFonts w:ascii="Times New Roman" w:hAnsi="Times New Roman"/>
                <w:b/>
                <w:color w:val="000000"/>
                <w:sz w:val="20"/>
                <w:szCs w:val="20"/>
              </w:rPr>
            </w:pPr>
            <w:r w:rsidRPr="002C1348">
              <w:rPr>
                <w:rFonts w:ascii="Times New Roman" w:hAnsi="Times New Roman"/>
                <w:b/>
                <w:color w:val="000000"/>
                <w:sz w:val="20"/>
                <w:szCs w:val="20"/>
              </w:rPr>
              <w:t>Протяжённость в двухтрубном исчислении, м</w:t>
            </w:r>
          </w:p>
        </w:tc>
        <w:tc>
          <w:tcPr>
            <w:tcW w:w="1843" w:type="dxa"/>
            <w:tcBorders>
              <w:top w:val="thinThickSmallGap" w:sz="24" w:space="0" w:color="auto"/>
              <w:bottom w:val="thinThickSmallGap" w:sz="24" w:space="0" w:color="auto"/>
            </w:tcBorders>
            <w:shd w:val="clear" w:color="auto" w:fill="D9D9D9"/>
            <w:hideMark/>
          </w:tcPr>
          <w:p w:rsidR="000A7C9E" w:rsidRPr="002C1348" w:rsidRDefault="000A7C9E" w:rsidP="0052178A">
            <w:pPr>
              <w:spacing w:after="0" w:line="240" w:lineRule="auto"/>
              <w:jc w:val="center"/>
              <w:rPr>
                <w:rFonts w:ascii="Times New Roman" w:hAnsi="Times New Roman"/>
                <w:b/>
                <w:color w:val="000000"/>
                <w:sz w:val="20"/>
                <w:szCs w:val="20"/>
              </w:rPr>
            </w:pPr>
            <w:r w:rsidRPr="002C1348">
              <w:rPr>
                <w:rFonts w:ascii="Times New Roman" w:hAnsi="Times New Roman"/>
                <w:b/>
                <w:color w:val="000000"/>
                <w:sz w:val="20"/>
                <w:szCs w:val="20"/>
              </w:rPr>
              <w:t>Доля, %</w:t>
            </w:r>
          </w:p>
        </w:tc>
      </w:tr>
      <w:tr w:rsidR="000A7C9E" w:rsidRPr="003357AC" w:rsidTr="0052178A">
        <w:trPr>
          <w:trHeight w:val="300"/>
        </w:trPr>
        <w:tc>
          <w:tcPr>
            <w:tcW w:w="2835" w:type="dxa"/>
            <w:tcBorders>
              <w:top w:val="thinThickSmallGap" w:sz="24" w:space="0" w:color="auto"/>
            </w:tcBorders>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219</w:t>
            </w:r>
          </w:p>
        </w:tc>
        <w:tc>
          <w:tcPr>
            <w:tcW w:w="4961" w:type="dxa"/>
            <w:tcBorders>
              <w:top w:val="thinThickSmallGap" w:sz="24" w:space="0" w:color="auto"/>
            </w:tcBorders>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42</w:t>
            </w:r>
          </w:p>
        </w:tc>
        <w:tc>
          <w:tcPr>
            <w:tcW w:w="1843" w:type="dxa"/>
            <w:tcBorders>
              <w:top w:val="thinThickSmallGap" w:sz="24" w:space="0" w:color="auto"/>
            </w:tcBorders>
            <w:shd w:val="clear" w:color="auto" w:fill="auto"/>
            <w:noWrap/>
            <w:vAlign w:val="center"/>
            <w:hideMark/>
          </w:tcPr>
          <w:p w:rsidR="000A7C9E" w:rsidRPr="00610242" w:rsidRDefault="000A7C9E" w:rsidP="0052178A">
            <w:pPr>
              <w:spacing w:after="0" w:line="240" w:lineRule="auto"/>
              <w:jc w:val="center"/>
              <w:rPr>
                <w:rFonts w:ascii="Times New Roman" w:hAnsi="Times New Roman"/>
                <w:b/>
                <w:color w:val="000000"/>
                <w:sz w:val="20"/>
                <w:szCs w:val="20"/>
              </w:rPr>
            </w:pPr>
            <w:r w:rsidRPr="00610242">
              <w:rPr>
                <w:rFonts w:ascii="Times New Roman" w:hAnsi="Times New Roman"/>
                <w:b/>
                <w:color w:val="000000"/>
                <w:sz w:val="20"/>
                <w:szCs w:val="20"/>
              </w:rPr>
              <w:t>3,89</w:t>
            </w:r>
          </w:p>
        </w:tc>
      </w:tr>
      <w:tr w:rsidR="000A7C9E" w:rsidRPr="003357AC" w:rsidTr="0052178A">
        <w:trPr>
          <w:trHeight w:val="300"/>
        </w:trPr>
        <w:tc>
          <w:tcPr>
            <w:tcW w:w="2835" w:type="dxa"/>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159</w:t>
            </w:r>
          </w:p>
        </w:tc>
        <w:tc>
          <w:tcPr>
            <w:tcW w:w="4961" w:type="dxa"/>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68</w:t>
            </w:r>
          </w:p>
        </w:tc>
        <w:tc>
          <w:tcPr>
            <w:tcW w:w="1843" w:type="dxa"/>
            <w:shd w:val="clear" w:color="auto" w:fill="auto"/>
            <w:noWrap/>
            <w:vAlign w:val="center"/>
            <w:hideMark/>
          </w:tcPr>
          <w:p w:rsidR="000A7C9E" w:rsidRPr="00610242" w:rsidRDefault="000A7C9E" w:rsidP="0052178A">
            <w:pPr>
              <w:spacing w:after="0" w:line="240" w:lineRule="auto"/>
              <w:jc w:val="center"/>
              <w:rPr>
                <w:rFonts w:ascii="Times New Roman" w:hAnsi="Times New Roman"/>
                <w:b/>
                <w:color w:val="000000"/>
                <w:sz w:val="20"/>
                <w:szCs w:val="20"/>
              </w:rPr>
            </w:pPr>
            <w:r w:rsidRPr="00610242">
              <w:rPr>
                <w:rFonts w:ascii="Times New Roman" w:hAnsi="Times New Roman"/>
                <w:b/>
                <w:color w:val="000000"/>
                <w:sz w:val="20"/>
                <w:szCs w:val="20"/>
              </w:rPr>
              <w:t>6,30</w:t>
            </w:r>
          </w:p>
        </w:tc>
      </w:tr>
      <w:tr w:rsidR="000A7C9E" w:rsidRPr="003357AC" w:rsidTr="0052178A">
        <w:trPr>
          <w:trHeight w:val="300"/>
        </w:trPr>
        <w:tc>
          <w:tcPr>
            <w:tcW w:w="2835" w:type="dxa"/>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109</w:t>
            </w:r>
          </w:p>
        </w:tc>
        <w:tc>
          <w:tcPr>
            <w:tcW w:w="4961" w:type="dxa"/>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279</w:t>
            </w:r>
          </w:p>
        </w:tc>
        <w:tc>
          <w:tcPr>
            <w:tcW w:w="1843" w:type="dxa"/>
            <w:shd w:val="clear" w:color="auto" w:fill="auto"/>
            <w:noWrap/>
            <w:vAlign w:val="center"/>
            <w:hideMark/>
          </w:tcPr>
          <w:p w:rsidR="000A7C9E" w:rsidRPr="00610242" w:rsidRDefault="000A7C9E" w:rsidP="0052178A">
            <w:pPr>
              <w:spacing w:after="0" w:line="240" w:lineRule="auto"/>
              <w:jc w:val="center"/>
              <w:rPr>
                <w:rFonts w:ascii="Times New Roman" w:hAnsi="Times New Roman"/>
                <w:b/>
                <w:color w:val="000000"/>
                <w:sz w:val="20"/>
                <w:szCs w:val="20"/>
              </w:rPr>
            </w:pPr>
            <w:r w:rsidRPr="00610242">
              <w:rPr>
                <w:rFonts w:ascii="Times New Roman" w:hAnsi="Times New Roman"/>
                <w:b/>
                <w:color w:val="000000"/>
                <w:sz w:val="20"/>
                <w:szCs w:val="20"/>
              </w:rPr>
              <w:t>25,86</w:t>
            </w:r>
          </w:p>
        </w:tc>
      </w:tr>
      <w:tr w:rsidR="000A7C9E" w:rsidRPr="003357AC" w:rsidTr="0052178A">
        <w:trPr>
          <w:trHeight w:val="300"/>
        </w:trPr>
        <w:tc>
          <w:tcPr>
            <w:tcW w:w="2835" w:type="dxa"/>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89</w:t>
            </w:r>
          </w:p>
        </w:tc>
        <w:tc>
          <w:tcPr>
            <w:tcW w:w="4961" w:type="dxa"/>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272</w:t>
            </w:r>
          </w:p>
        </w:tc>
        <w:tc>
          <w:tcPr>
            <w:tcW w:w="1843" w:type="dxa"/>
            <w:shd w:val="clear" w:color="auto" w:fill="auto"/>
            <w:noWrap/>
            <w:vAlign w:val="center"/>
            <w:hideMark/>
          </w:tcPr>
          <w:p w:rsidR="000A7C9E" w:rsidRPr="00610242" w:rsidRDefault="000A7C9E" w:rsidP="0052178A">
            <w:pPr>
              <w:spacing w:after="0" w:line="240" w:lineRule="auto"/>
              <w:jc w:val="center"/>
              <w:rPr>
                <w:rFonts w:ascii="Times New Roman" w:hAnsi="Times New Roman"/>
                <w:b/>
                <w:color w:val="000000"/>
                <w:sz w:val="20"/>
                <w:szCs w:val="20"/>
              </w:rPr>
            </w:pPr>
            <w:r w:rsidRPr="00610242">
              <w:rPr>
                <w:rFonts w:ascii="Times New Roman" w:hAnsi="Times New Roman"/>
                <w:b/>
                <w:color w:val="000000"/>
                <w:sz w:val="20"/>
                <w:szCs w:val="20"/>
              </w:rPr>
              <w:t>25,21</w:t>
            </w:r>
          </w:p>
        </w:tc>
      </w:tr>
      <w:tr w:rsidR="000A7C9E" w:rsidRPr="003357AC" w:rsidTr="0052178A">
        <w:trPr>
          <w:trHeight w:val="300"/>
        </w:trPr>
        <w:tc>
          <w:tcPr>
            <w:tcW w:w="2835" w:type="dxa"/>
            <w:tcBorders>
              <w:bottom w:val="single" w:sz="4" w:space="0" w:color="000000"/>
            </w:tcBorders>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56</w:t>
            </w:r>
          </w:p>
        </w:tc>
        <w:tc>
          <w:tcPr>
            <w:tcW w:w="4961" w:type="dxa"/>
            <w:tcBorders>
              <w:bottom w:val="single" w:sz="4" w:space="0" w:color="000000"/>
            </w:tcBorders>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392</w:t>
            </w:r>
          </w:p>
        </w:tc>
        <w:tc>
          <w:tcPr>
            <w:tcW w:w="1843" w:type="dxa"/>
            <w:tcBorders>
              <w:bottom w:val="single" w:sz="4" w:space="0" w:color="000000"/>
            </w:tcBorders>
            <w:shd w:val="clear" w:color="auto" w:fill="auto"/>
            <w:noWrap/>
            <w:vAlign w:val="center"/>
            <w:hideMark/>
          </w:tcPr>
          <w:p w:rsidR="000A7C9E" w:rsidRPr="00610242" w:rsidRDefault="000A7C9E" w:rsidP="0052178A">
            <w:pPr>
              <w:spacing w:after="0" w:line="240" w:lineRule="auto"/>
              <w:jc w:val="center"/>
              <w:rPr>
                <w:rFonts w:ascii="Times New Roman" w:hAnsi="Times New Roman"/>
                <w:b/>
                <w:color w:val="000000"/>
                <w:sz w:val="20"/>
                <w:szCs w:val="20"/>
              </w:rPr>
            </w:pPr>
            <w:r w:rsidRPr="00610242">
              <w:rPr>
                <w:rFonts w:ascii="Times New Roman" w:hAnsi="Times New Roman"/>
                <w:b/>
                <w:color w:val="000000"/>
                <w:sz w:val="20"/>
                <w:szCs w:val="20"/>
              </w:rPr>
              <w:t>36,33</w:t>
            </w:r>
          </w:p>
        </w:tc>
      </w:tr>
      <w:tr w:rsidR="000A7C9E" w:rsidRPr="003357AC" w:rsidTr="0052178A">
        <w:trPr>
          <w:trHeight w:val="300"/>
        </w:trPr>
        <w:tc>
          <w:tcPr>
            <w:tcW w:w="2835" w:type="dxa"/>
            <w:tcBorders>
              <w:bottom w:val="thickThinSmallGap" w:sz="24" w:space="0" w:color="auto"/>
            </w:tcBorders>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4961" w:type="dxa"/>
            <w:tcBorders>
              <w:bottom w:val="thickThinSmallGap" w:sz="24" w:space="0" w:color="auto"/>
            </w:tcBorders>
            <w:shd w:val="clear" w:color="auto" w:fill="auto"/>
            <w:noWrap/>
            <w:vAlign w:val="center"/>
            <w:hideMark/>
          </w:tcPr>
          <w:p w:rsidR="000A7C9E" w:rsidRPr="003357AC" w:rsidRDefault="000A7C9E" w:rsidP="0052178A">
            <w:pPr>
              <w:spacing w:after="0" w:line="240" w:lineRule="auto"/>
              <w:jc w:val="center"/>
              <w:rPr>
                <w:rFonts w:ascii="Times New Roman" w:hAnsi="Times New Roman"/>
                <w:color w:val="000000"/>
                <w:sz w:val="20"/>
                <w:szCs w:val="20"/>
              </w:rPr>
            </w:pPr>
            <w:r w:rsidRPr="003357AC">
              <w:rPr>
                <w:rFonts w:ascii="Times New Roman" w:hAnsi="Times New Roman"/>
                <w:color w:val="000000"/>
                <w:sz w:val="20"/>
                <w:szCs w:val="20"/>
              </w:rPr>
              <w:t>26</w:t>
            </w:r>
          </w:p>
        </w:tc>
        <w:tc>
          <w:tcPr>
            <w:tcW w:w="1843" w:type="dxa"/>
            <w:tcBorders>
              <w:bottom w:val="thickThinSmallGap" w:sz="24" w:space="0" w:color="auto"/>
            </w:tcBorders>
            <w:shd w:val="clear" w:color="auto" w:fill="auto"/>
            <w:noWrap/>
            <w:vAlign w:val="center"/>
            <w:hideMark/>
          </w:tcPr>
          <w:p w:rsidR="000A7C9E" w:rsidRPr="00610242" w:rsidRDefault="000A7C9E" w:rsidP="0052178A">
            <w:pPr>
              <w:spacing w:after="0" w:line="240" w:lineRule="auto"/>
              <w:jc w:val="center"/>
              <w:rPr>
                <w:rFonts w:ascii="Times New Roman" w:hAnsi="Times New Roman"/>
                <w:b/>
                <w:color w:val="000000"/>
                <w:sz w:val="20"/>
                <w:szCs w:val="20"/>
              </w:rPr>
            </w:pPr>
            <w:r w:rsidRPr="00610242">
              <w:rPr>
                <w:rFonts w:ascii="Times New Roman" w:hAnsi="Times New Roman"/>
                <w:b/>
                <w:color w:val="000000"/>
                <w:sz w:val="20"/>
                <w:szCs w:val="20"/>
              </w:rPr>
              <w:t>2,41</w:t>
            </w:r>
          </w:p>
        </w:tc>
      </w:tr>
    </w:tbl>
    <w:p w:rsidR="00B4514D" w:rsidRDefault="00B4514D" w:rsidP="00B4514D">
      <w:pPr>
        <w:pStyle w:val="30"/>
        <w:numPr>
          <w:ilvl w:val="0"/>
          <w:numId w:val="0"/>
        </w:numPr>
        <w:spacing w:before="360" w:after="360"/>
        <w:ind w:left="2104"/>
        <w:rPr>
          <w:lang w:eastAsia="ru-RU"/>
        </w:rPr>
      </w:pPr>
      <w:bookmarkStart w:id="326" w:name="_Toc377934501"/>
    </w:p>
    <w:p w:rsidR="00265932" w:rsidRPr="00346170" w:rsidRDefault="00265932" w:rsidP="00265932">
      <w:pPr>
        <w:pStyle w:val="30"/>
        <w:spacing w:before="360" w:after="360"/>
        <w:ind w:left="2104"/>
        <w:rPr>
          <w:rFonts w:ascii="Times New Roman" w:hAnsi="Times New Roman"/>
          <w:lang w:eastAsia="ru-RU"/>
        </w:rPr>
      </w:pPr>
      <w:bookmarkStart w:id="327" w:name="_Toc392241927"/>
      <w:r w:rsidRPr="00346170">
        <w:rPr>
          <w:rFonts w:ascii="Times New Roman" w:hAnsi="Times New Roman"/>
          <w:lang w:eastAsia="ru-RU"/>
        </w:rPr>
        <w:t>Схемы тепловых сетей в зонах действия источников тепловой энергии</w:t>
      </w:r>
      <w:bookmarkEnd w:id="326"/>
      <w:bookmarkEnd w:id="327"/>
    </w:p>
    <w:p w:rsidR="00265932" w:rsidRPr="00280B46" w:rsidRDefault="00680B4E" w:rsidP="00265932">
      <w:pPr>
        <w:pStyle w:val="a6"/>
        <w:tabs>
          <w:tab w:val="left" w:pos="1047"/>
        </w:tabs>
        <w:spacing w:after="0" w:line="360" w:lineRule="auto"/>
        <w:ind w:firstLine="709"/>
        <w:jc w:val="both"/>
        <w:rPr>
          <w:rFonts w:ascii="Times New Roman" w:hAnsi="Times New Roman"/>
          <w:sz w:val="24"/>
          <w:szCs w:val="24"/>
        </w:rPr>
      </w:pPr>
      <w:r w:rsidRPr="00280B46">
        <w:rPr>
          <w:rFonts w:ascii="Times New Roman" w:hAnsi="Times New Roman"/>
          <w:sz w:val="24"/>
          <w:szCs w:val="24"/>
        </w:rPr>
        <w:t>Схема</w:t>
      </w:r>
      <w:r w:rsidR="00265932" w:rsidRPr="00280B46">
        <w:rPr>
          <w:rFonts w:ascii="Times New Roman" w:hAnsi="Times New Roman"/>
          <w:sz w:val="24"/>
          <w:szCs w:val="24"/>
        </w:rPr>
        <w:t xml:space="preserve"> тепловых сетей </w:t>
      </w:r>
      <w:r w:rsidRPr="00280B46">
        <w:rPr>
          <w:rFonts w:ascii="Times New Roman" w:hAnsi="Times New Roman"/>
          <w:sz w:val="24"/>
          <w:szCs w:val="24"/>
        </w:rPr>
        <w:t>в зоне действия источника</w:t>
      </w:r>
      <w:r w:rsidR="00265932" w:rsidRPr="00280B46">
        <w:rPr>
          <w:rFonts w:ascii="Times New Roman" w:hAnsi="Times New Roman"/>
          <w:sz w:val="24"/>
          <w:szCs w:val="24"/>
        </w:rPr>
        <w:t xml:space="preserve"> тепловой энергии представлен</w:t>
      </w:r>
      <w:r w:rsidRPr="00280B46">
        <w:rPr>
          <w:rFonts w:ascii="Times New Roman" w:hAnsi="Times New Roman"/>
          <w:sz w:val="24"/>
          <w:szCs w:val="24"/>
        </w:rPr>
        <w:t>а</w:t>
      </w:r>
      <w:r w:rsidR="00265932" w:rsidRPr="00280B46">
        <w:rPr>
          <w:rFonts w:ascii="Times New Roman" w:hAnsi="Times New Roman"/>
          <w:sz w:val="24"/>
          <w:szCs w:val="24"/>
        </w:rPr>
        <w:t xml:space="preserve"> </w:t>
      </w:r>
      <w:r w:rsidR="000A7C9E" w:rsidRPr="00280B46">
        <w:rPr>
          <w:rFonts w:ascii="Times New Roman" w:hAnsi="Times New Roman"/>
          <w:sz w:val="24"/>
          <w:szCs w:val="24"/>
        </w:rPr>
        <w:t>на р</w:t>
      </w:r>
      <w:r w:rsidR="000A7C9E" w:rsidRPr="00280B46">
        <w:rPr>
          <w:rFonts w:ascii="Times New Roman" w:hAnsi="Times New Roman"/>
          <w:sz w:val="24"/>
          <w:szCs w:val="24"/>
        </w:rPr>
        <w:t>и</w:t>
      </w:r>
      <w:r w:rsidR="000A7C9E" w:rsidRPr="00280B46">
        <w:rPr>
          <w:rFonts w:ascii="Times New Roman" w:hAnsi="Times New Roman"/>
          <w:sz w:val="24"/>
          <w:szCs w:val="24"/>
        </w:rPr>
        <w:t xml:space="preserve">сунке </w:t>
      </w:r>
      <w:r w:rsidRPr="00280B46">
        <w:rPr>
          <w:rFonts w:ascii="Times New Roman" w:hAnsi="Times New Roman"/>
          <w:sz w:val="24"/>
          <w:szCs w:val="24"/>
        </w:rPr>
        <w:t>3</w:t>
      </w:r>
      <w:r w:rsidR="000A7C9E" w:rsidRPr="00280B46">
        <w:rPr>
          <w:rFonts w:ascii="Times New Roman" w:hAnsi="Times New Roman"/>
          <w:sz w:val="24"/>
          <w:szCs w:val="24"/>
        </w:rPr>
        <w:t>.</w:t>
      </w:r>
    </w:p>
    <w:p w:rsidR="00B4514D" w:rsidRPr="00346170" w:rsidRDefault="00E735CF" w:rsidP="00B4514D">
      <w:pPr>
        <w:pStyle w:val="a6"/>
        <w:tabs>
          <w:tab w:val="left" w:pos="1047"/>
        </w:tabs>
        <w:spacing w:after="0" w:line="360" w:lineRule="auto"/>
        <w:rPr>
          <w:rFonts w:ascii="Times New Roman" w:hAnsi="Times New Roman"/>
          <w:b/>
          <w:sz w:val="24"/>
          <w:szCs w:val="24"/>
          <w:lang w:eastAsia="en-US"/>
        </w:rPr>
      </w:pPr>
      <w:r>
        <w:rPr>
          <w:rFonts w:ascii="Times New Roman" w:hAnsi="Times New Roman"/>
          <w:noProof/>
        </w:rPr>
        <w:drawing>
          <wp:inline distT="0" distB="0" distL="0" distR="0">
            <wp:extent cx="6337300" cy="380619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337300" cy="3806190"/>
                    </a:xfrm>
                    <a:prstGeom prst="rect">
                      <a:avLst/>
                    </a:prstGeom>
                    <a:noFill/>
                    <a:ln w="9525">
                      <a:noFill/>
                      <a:miter lim="800000"/>
                      <a:headEnd/>
                      <a:tailEnd/>
                    </a:ln>
                  </pic:spPr>
                </pic:pic>
              </a:graphicData>
            </a:graphic>
          </wp:inline>
        </w:drawing>
      </w:r>
    </w:p>
    <w:p w:rsidR="00265932" w:rsidRDefault="00265932" w:rsidP="00265932">
      <w:pPr>
        <w:pStyle w:val="a6"/>
        <w:tabs>
          <w:tab w:val="left" w:pos="1047"/>
        </w:tabs>
        <w:spacing w:after="0" w:line="360" w:lineRule="auto"/>
        <w:ind w:firstLine="709"/>
        <w:jc w:val="center"/>
        <w:rPr>
          <w:rFonts w:ascii="Times New Roman" w:hAnsi="Times New Roman"/>
          <w:b/>
          <w:sz w:val="24"/>
          <w:szCs w:val="24"/>
          <w:lang w:eastAsia="en-US"/>
        </w:rPr>
      </w:pPr>
      <w:bookmarkStart w:id="328" w:name="_Toc392158448"/>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3</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Схемы тепловых сетей </w:t>
      </w:r>
      <w:r w:rsidR="000A7C9E" w:rsidRPr="00346170">
        <w:rPr>
          <w:rFonts w:ascii="Times New Roman" w:hAnsi="Times New Roman"/>
          <w:b/>
          <w:sz w:val="24"/>
          <w:szCs w:val="24"/>
          <w:lang w:eastAsia="en-US"/>
        </w:rPr>
        <w:t xml:space="preserve">от котельной </w:t>
      </w:r>
      <w:r w:rsidR="00D45BE2" w:rsidRPr="00346170">
        <w:rPr>
          <w:rFonts w:ascii="Times New Roman" w:hAnsi="Times New Roman"/>
          <w:b/>
          <w:sz w:val="24"/>
          <w:szCs w:val="24"/>
          <w:lang w:eastAsia="en-US"/>
        </w:rPr>
        <w:t xml:space="preserve">на территории п. </w:t>
      </w:r>
      <w:r w:rsidR="00EC5ADC" w:rsidRPr="00346170">
        <w:rPr>
          <w:rFonts w:ascii="Times New Roman" w:hAnsi="Times New Roman"/>
          <w:b/>
          <w:sz w:val="24"/>
          <w:szCs w:val="24"/>
          <w:lang w:eastAsia="en-US"/>
        </w:rPr>
        <w:t>Антоновка</w:t>
      </w:r>
      <w:bookmarkEnd w:id="328"/>
    </w:p>
    <w:p w:rsidR="00A027E7" w:rsidRDefault="00A027E7" w:rsidP="00265932">
      <w:pPr>
        <w:pStyle w:val="a6"/>
        <w:tabs>
          <w:tab w:val="left" w:pos="1047"/>
        </w:tabs>
        <w:spacing w:after="0" w:line="360" w:lineRule="auto"/>
        <w:ind w:firstLine="709"/>
        <w:jc w:val="center"/>
        <w:rPr>
          <w:rFonts w:ascii="Times New Roman" w:hAnsi="Times New Roman"/>
          <w:b/>
          <w:sz w:val="24"/>
          <w:szCs w:val="24"/>
          <w:lang w:eastAsia="en-US"/>
        </w:rPr>
      </w:pPr>
    </w:p>
    <w:p w:rsidR="00A027E7" w:rsidRPr="00346170" w:rsidRDefault="00A027E7" w:rsidP="00265932">
      <w:pPr>
        <w:pStyle w:val="a6"/>
        <w:tabs>
          <w:tab w:val="left" w:pos="1047"/>
        </w:tabs>
        <w:spacing w:after="0" w:line="360" w:lineRule="auto"/>
        <w:ind w:firstLine="709"/>
        <w:jc w:val="center"/>
        <w:rPr>
          <w:rFonts w:ascii="Times New Roman" w:hAnsi="Times New Roman"/>
          <w:b/>
          <w:sz w:val="24"/>
          <w:szCs w:val="24"/>
          <w:lang w:eastAsia="en-US"/>
        </w:rPr>
      </w:pPr>
    </w:p>
    <w:p w:rsidR="00265932" w:rsidRPr="00346170" w:rsidRDefault="00265932" w:rsidP="00265932">
      <w:pPr>
        <w:pStyle w:val="30"/>
        <w:spacing w:before="360" w:after="360"/>
        <w:ind w:left="2104"/>
        <w:rPr>
          <w:rFonts w:ascii="Times New Roman" w:hAnsi="Times New Roman"/>
          <w:lang w:eastAsia="ru-RU"/>
        </w:rPr>
      </w:pPr>
      <w:bookmarkStart w:id="329" w:name="_Toc377934502"/>
      <w:bookmarkStart w:id="330" w:name="_Toc392241928"/>
      <w:r w:rsidRPr="00346170">
        <w:rPr>
          <w:rFonts w:ascii="Times New Roman" w:hAnsi="Times New Roman"/>
          <w:lang w:eastAsia="ru-RU"/>
        </w:rPr>
        <w:lastRenderedPageBreak/>
        <w:t>Параметры тепловых сетей, включая год начала эксплуатации, тип изол</w:t>
      </w:r>
      <w:r w:rsidRPr="00346170">
        <w:rPr>
          <w:rFonts w:ascii="Times New Roman" w:hAnsi="Times New Roman"/>
          <w:lang w:eastAsia="ru-RU"/>
        </w:rPr>
        <w:t>я</w:t>
      </w:r>
      <w:r w:rsidRPr="00346170">
        <w:rPr>
          <w:rFonts w:ascii="Times New Roman" w:hAnsi="Times New Roman"/>
          <w:lang w:eastAsia="ru-RU"/>
        </w:rPr>
        <w:t>ции, тип компенсирующих устройств, тип прокладки</w:t>
      </w:r>
      <w:bookmarkEnd w:id="329"/>
      <w:bookmarkEnd w:id="330"/>
      <w:r w:rsidRPr="00346170">
        <w:rPr>
          <w:rFonts w:ascii="Times New Roman" w:hAnsi="Times New Roman"/>
          <w:lang w:eastAsia="ru-RU"/>
        </w:rPr>
        <w:t xml:space="preserve"> </w:t>
      </w:r>
    </w:p>
    <w:p w:rsidR="000A7C9E" w:rsidRPr="00EE1AB0" w:rsidRDefault="000A7C9E" w:rsidP="000A7C9E">
      <w:pPr>
        <w:pStyle w:val="afffff"/>
        <w:rPr>
          <w:sz w:val="24"/>
          <w:szCs w:val="24"/>
          <w:lang w:eastAsia="ru-RU"/>
        </w:rPr>
      </w:pPr>
      <w:bookmarkStart w:id="331" w:name="_Toc377934503"/>
      <w:r w:rsidRPr="00EE1AB0">
        <w:rPr>
          <w:sz w:val="24"/>
          <w:szCs w:val="24"/>
          <w:lang w:eastAsia="ru-RU"/>
        </w:rPr>
        <w:t>Тепловые сети в Поселении проложены в 19</w:t>
      </w:r>
      <w:r>
        <w:rPr>
          <w:sz w:val="24"/>
          <w:szCs w:val="24"/>
          <w:lang w:eastAsia="ru-RU"/>
        </w:rPr>
        <w:t>83г (868м) и в 2005г. (211м)</w:t>
      </w:r>
      <w:r w:rsidRPr="00EE1AB0">
        <w:rPr>
          <w:sz w:val="24"/>
          <w:szCs w:val="24"/>
          <w:lang w:eastAsia="ru-RU"/>
        </w:rPr>
        <w:t>.</w:t>
      </w:r>
    </w:p>
    <w:p w:rsidR="000A7C9E" w:rsidRPr="00EE1AB0" w:rsidRDefault="000A7C9E" w:rsidP="000A7C9E">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Тепловая сеть 2-х трубная без обеспечения горячего водоснабжения. Протяженность т</w:t>
      </w:r>
      <w:r w:rsidRPr="00EE1AB0">
        <w:rPr>
          <w:rFonts w:ascii="Times New Roman" w:hAnsi="Times New Roman"/>
          <w:sz w:val="24"/>
          <w:szCs w:val="24"/>
        </w:rPr>
        <w:t>е</w:t>
      </w:r>
      <w:r w:rsidRPr="00EE1AB0">
        <w:rPr>
          <w:rFonts w:ascii="Times New Roman" w:hAnsi="Times New Roman"/>
          <w:sz w:val="24"/>
          <w:szCs w:val="24"/>
        </w:rPr>
        <w:t>пловых сетей (систем отопления) в двухтрубном исчислении –</w:t>
      </w:r>
      <w:r>
        <w:rPr>
          <w:rFonts w:ascii="Times New Roman" w:hAnsi="Times New Roman"/>
          <w:sz w:val="24"/>
          <w:szCs w:val="24"/>
        </w:rPr>
        <w:t xml:space="preserve"> 1079</w:t>
      </w:r>
      <w:r w:rsidRPr="00EE1AB0">
        <w:rPr>
          <w:rFonts w:ascii="Times New Roman" w:hAnsi="Times New Roman"/>
          <w:sz w:val="24"/>
          <w:szCs w:val="24"/>
        </w:rPr>
        <w:t xml:space="preserve"> м. </w:t>
      </w:r>
    </w:p>
    <w:p w:rsidR="000A7C9E" w:rsidRPr="00EE1AB0" w:rsidRDefault="000A7C9E" w:rsidP="000A7C9E">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Материал трубопроводов – сталь трубная, способ прокладки – подземно-надземная</w:t>
      </w:r>
      <w:r>
        <w:rPr>
          <w:rFonts w:ascii="Times New Roman" w:hAnsi="Times New Roman"/>
          <w:sz w:val="24"/>
          <w:szCs w:val="24"/>
        </w:rPr>
        <w:t xml:space="preserve"> (по</w:t>
      </w:r>
      <w:r>
        <w:rPr>
          <w:rFonts w:ascii="Times New Roman" w:hAnsi="Times New Roman"/>
          <w:sz w:val="24"/>
          <w:szCs w:val="24"/>
        </w:rPr>
        <w:t>д</w:t>
      </w:r>
      <w:r>
        <w:rPr>
          <w:rFonts w:ascii="Times New Roman" w:hAnsi="Times New Roman"/>
          <w:sz w:val="24"/>
          <w:szCs w:val="24"/>
        </w:rPr>
        <w:t xml:space="preserve">земная - 80%, остальное - надземная в изоляции из </w:t>
      </w:r>
      <w:r w:rsidR="00417486">
        <w:rPr>
          <w:rFonts w:ascii="Times New Roman" w:hAnsi="Times New Roman"/>
          <w:sz w:val="24"/>
          <w:szCs w:val="24"/>
        </w:rPr>
        <w:t>«</w:t>
      </w:r>
      <w:r w:rsidR="00D7597E">
        <w:rPr>
          <w:rFonts w:ascii="Times New Roman" w:hAnsi="Times New Roman"/>
          <w:sz w:val="24"/>
          <w:szCs w:val="24"/>
        </w:rPr>
        <w:t>У</w:t>
      </w:r>
      <w:r>
        <w:rPr>
          <w:rFonts w:ascii="Times New Roman" w:hAnsi="Times New Roman"/>
          <w:sz w:val="24"/>
          <w:szCs w:val="24"/>
        </w:rPr>
        <w:t>рсы</w:t>
      </w:r>
      <w:r w:rsidR="00417486">
        <w:rPr>
          <w:rFonts w:ascii="Times New Roman" w:hAnsi="Times New Roman"/>
          <w:sz w:val="24"/>
          <w:szCs w:val="24"/>
        </w:rPr>
        <w:t>»</w:t>
      </w:r>
      <w:r>
        <w:rPr>
          <w:rFonts w:ascii="Times New Roman" w:hAnsi="Times New Roman"/>
          <w:sz w:val="24"/>
          <w:szCs w:val="24"/>
        </w:rPr>
        <w:t xml:space="preserve"> и стеклоткани). </w:t>
      </w:r>
    </w:p>
    <w:p w:rsidR="000A7C9E" w:rsidRPr="00EE1AB0" w:rsidRDefault="000A7C9E" w:rsidP="000A7C9E">
      <w:pPr>
        <w:pStyle w:val="afffff"/>
        <w:rPr>
          <w:sz w:val="24"/>
          <w:szCs w:val="24"/>
        </w:rPr>
      </w:pPr>
      <w:r w:rsidRPr="00EE1AB0">
        <w:rPr>
          <w:sz w:val="24"/>
          <w:szCs w:val="24"/>
        </w:rPr>
        <w:t>Компенсация температурных удлинений трубопроводов осуществляется за счет естес</w:t>
      </w:r>
      <w:r w:rsidRPr="00EE1AB0">
        <w:rPr>
          <w:sz w:val="24"/>
          <w:szCs w:val="24"/>
        </w:rPr>
        <w:t>т</w:t>
      </w:r>
      <w:r w:rsidRPr="00EE1AB0">
        <w:rPr>
          <w:sz w:val="24"/>
          <w:szCs w:val="24"/>
        </w:rPr>
        <w:t>венных изменений направления трассы, а также за счет применения П-образных компенсат</w:t>
      </w:r>
      <w:r w:rsidRPr="00EE1AB0">
        <w:rPr>
          <w:sz w:val="24"/>
          <w:szCs w:val="24"/>
        </w:rPr>
        <w:t>о</w:t>
      </w:r>
      <w:r w:rsidRPr="00EE1AB0">
        <w:rPr>
          <w:sz w:val="24"/>
          <w:szCs w:val="24"/>
        </w:rPr>
        <w:t xml:space="preserve">ров. </w:t>
      </w:r>
    </w:p>
    <w:p w:rsidR="000A7C9E" w:rsidRPr="00EE1AB0" w:rsidRDefault="000A7C9E" w:rsidP="000A7C9E">
      <w:pPr>
        <w:pStyle w:val="afffff"/>
        <w:rPr>
          <w:sz w:val="24"/>
          <w:szCs w:val="24"/>
        </w:rPr>
      </w:pPr>
      <w:r w:rsidRPr="00EE1AB0">
        <w:rPr>
          <w:sz w:val="24"/>
          <w:szCs w:val="24"/>
        </w:rPr>
        <w:t>Для дренажа трубопроводов тепловых сетей в низших точках установлены штуцера с з</w:t>
      </w:r>
      <w:r w:rsidRPr="00EE1AB0">
        <w:rPr>
          <w:sz w:val="24"/>
          <w:szCs w:val="24"/>
        </w:rPr>
        <w:t>а</w:t>
      </w:r>
      <w:r w:rsidRPr="00EE1AB0">
        <w:rPr>
          <w:sz w:val="24"/>
          <w:szCs w:val="24"/>
        </w:rPr>
        <w:t xml:space="preserve">порной арматурой для спуска воды (спускные устройства), а в высших </w:t>
      </w:r>
      <w:r w:rsidR="00417486">
        <w:rPr>
          <w:sz w:val="24"/>
          <w:szCs w:val="24"/>
        </w:rPr>
        <w:t>-</w:t>
      </w:r>
      <w:r w:rsidRPr="00EE1AB0">
        <w:rPr>
          <w:sz w:val="24"/>
          <w:szCs w:val="24"/>
        </w:rPr>
        <w:t xml:space="preserve"> штуцера с запорной арматурой для выпуска воздуха (воздушники).</w:t>
      </w:r>
    </w:p>
    <w:p w:rsidR="000A7C9E" w:rsidRDefault="000A7C9E" w:rsidP="000A7C9E">
      <w:pPr>
        <w:pStyle w:val="a6"/>
        <w:tabs>
          <w:tab w:val="left" w:pos="1047"/>
        </w:tabs>
        <w:spacing w:after="0" w:line="360" w:lineRule="auto"/>
        <w:ind w:firstLine="709"/>
        <w:jc w:val="both"/>
        <w:rPr>
          <w:rFonts w:ascii="Times New Roman" w:hAnsi="Times New Roman"/>
          <w:sz w:val="24"/>
          <w:szCs w:val="24"/>
        </w:rPr>
      </w:pPr>
      <w:r w:rsidRPr="00EE1AB0">
        <w:rPr>
          <w:rFonts w:ascii="Times New Roman" w:hAnsi="Times New Roman"/>
          <w:sz w:val="24"/>
          <w:szCs w:val="24"/>
        </w:rPr>
        <w:t xml:space="preserve">Основные параметры тепловой сети представлены в таблице </w:t>
      </w:r>
      <w:r w:rsidR="001D59BF">
        <w:rPr>
          <w:rFonts w:ascii="Times New Roman" w:hAnsi="Times New Roman"/>
          <w:sz w:val="24"/>
          <w:szCs w:val="24"/>
        </w:rPr>
        <w:t>20</w:t>
      </w:r>
      <w:r w:rsidRPr="00EE1AB0">
        <w:rPr>
          <w:rFonts w:ascii="Times New Roman" w:hAnsi="Times New Roman"/>
          <w:sz w:val="24"/>
          <w:szCs w:val="24"/>
        </w:rPr>
        <w:t>, а ее описание по кол</w:t>
      </w:r>
      <w:r w:rsidRPr="00EE1AB0">
        <w:rPr>
          <w:rFonts w:ascii="Times New Roman" w:hAnsi="Times New Roman"/>
          <w:sz w:val="24"/>
          <w:szCs w:val="24"/>
        </w:rPr>
        <w:t>и</w:t>
      </w:r>
      <w:r w:rsidRPr="00EE1AB0">
        <w:rPr>
          <w:rFonts w:ascii="Times New Roman" w:hAnsi="Times New Roman"/>
          <w:sz w:val="24"/>
          <w:szCs w:val="24"/>
        </w:rPr>
        <w:t xml:space="preserve">чественным показателям каждого участка –  в таблице </w:t>
      </w:r>
      <w:r w:rsidR="001D59BF">
        <w:rPr>
          <w:rFonts w:ascii="Times New Roman" w:hAnsi="Times New Roman"/>
          <w:sz w:val="24"/>
          <w:szCs w:val="24"/>
        </w:rPr>
        <w:t>21</w:t>
      </w:r>
      <w:r w:rsidRPr="00EE1AB0">
        <w:rPr>
          <w:rFonts w:ascii="Times New Roman" w:hAnsi="Times New Roman"/>
          <w:sz w:val="24"/>
          <w:szCs w:val="24"/>
        </w:rPr>
        <w:t>.</w:t>
      </w:r>
    </w:p>
    <w:p w:rsidR="000A7C9E" w:rsidRPr="00346170" w:rsidRDefault="000A7C9E" w:rsidP="00B707F8">
      <w:pPr>
        <w:spacing w:after="0"/>
        <w:rPr>
          <w:rFonts w:ascii="Times New Roman" w:hAnsi="Times New Roman"/>
          <w:b/>
          <w:sz w:val="24"/>
          <w:szCs w:val="24"/>
          <w:lang w:eastAsia="en-US"/>
        </w:rPr>
      </w:pPr>
      <w:bookmarkStart w:id="332" w:name="_Toc379452532"/>
      <w:bookmarkStart w:id="333" w:name="_Toc392158403"/>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20</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Параметры тепловой сети котельной</w:t>
      </w:r>
      <w:bookmarkEnd w:id="332"/>
      <w:bookmarkEnd w:id="3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1701"/>
        <w:gridCol w:w="1418"/>
      </w:tblGrid>
      <w:tr w:rsidR="000A7C9E" w:rsidRPr="00EE1AB0" w:rsidTr="00417486">
        <w:trPr>
          <w:trHeight w:val="627"/>
          <w:tblHeader/>
        </w:trPr>
        <w:tc>
          <w:tcPr>
            <w:tcW w:w="6804" w:type="dxa"/>
            <w:tcBorders>
              <w:top w:val="thinThickSmallGap" w:sz="24" w:space="0" w:color="auto"/>
              <w:bottom w:val="thickThinSmallGap" w:sz="24" w:space="0" w:color="auto"/>
            </w:tcBorders>
            <w:shd w:val="clear" w:color="auto" w:fill="D9D9D9"/>
            <w:vAlign w:val="center"/>
          </w:tcPr>
          <w:p w:rsidR="000A7C9E" w:rsidRPr="00EE1AB0" w:rsidRDefault="000A7C9E" w:rsidP="0052178A">
            <w:pPr>
              <w:pStyle w:val="a6"/>
              <w:tabs>
                <w:tab w:val="left" w:pos="1047"/>
              </w:tabs>
              <w:spacing w:after="0" w:line="360" w:lineRule="auto"/>
              <w:jc w:val="center"/>
              <w:rPr>
                <w:rFonts w:ascii="Times New Roman" w:hAnsi="Times New Roman"/>
                <w:b/>
                <w:lang w:eastAsia="en-US"/>
              </w:rPr>
            </w:pPr>
            <w:r w:rsidRPr="00EE1AB0">
              <w:rPr>
                <w:rFonts w:ascii="Times New Roman" w:hAnsi="Times New Roman"/>
                <w:b/>
                <w:lang w:eastAsia="en-US"/>
              </w:rPr>
              <w:t>Параметры тепловой сети</w:t>
            </w:r>
          </w:p>
        </w:tc>
        <w:tc>
          <w:tcPr>
            <w:tcW w:w="1701" w:type="dxa"/>
            <w:tcBorders>
              <w:top w:val="thinThickSmallGap" w:sz="24" w:space="0" w:color="auto"/>
              <w:bottom w:val="thickThinSmallGap" w:sz="24" w:space="0" w:color="auto"/>
            </w:tcBorders>
            <w:shd w:val="clear" w:color="auto" w:fill="D9D9D9"/>
            <w:vAlign w:val="center"/>
          </w:tcPr>
          <w:p w:rsidR="000A7C9E" w:rsidRPr="00EE1AB0" w:rsidRDefault="000A7C9E" w:rsidP="0052178A">
            <w:pPr>
              <w:pStyle w:val="a6"/>
              <w:tabs>
                <w:tab w:val="left" w:pos="1047"/>
              </w:tabs>
              <w:spacing w:after="0" w:line="240" w:lineRule="auto"/>
              <w:jc w:val="center"/>
              <w:rPr>
                <w:rFonts w:ascii="Times New Roman" w:hAnsi="Times New Roman"/>
                <w:b/>
                <w:lang w:eastAsia="en-US"/>
              </w:rPr>
            </w:pPr>
            <w:r w:rsidRPr="00EE1AB0">
              <w:rPr>
                <w:rFonts w:ascii="Times New Roman" w:hAnsi="Times New Roman"/>
                <w:b/>
                <w:lang w:eastAsia="en-US"/>
              </w:rPr>
              <w:t>Единица</w:t>
            </w:r>
          </w:p>
          <w:p w:rsidR="000A7C9E" w:rsidRPr="00EE1AB0" w:rsidRDefault="000A7C9E" w:rsidP="0052178A">
            <w:pPr>
              <w:pStyle w:val="a6"/>
              <w:tabs>
                <w:tab w:val="left" w:pos="1047"/>
              </w:tabs>
              <w:spacing w:after="0" w:line="360" w:lineRule="auto"/>
              <w:jc w:val="center"/>
              <w:rPr>
                <w:rFonts w:ascii="Times New Roman" w:hAnsi="Times New Roman"/>
                <w:b/>
                <w:lang w:eastAsia="en-US"/>
              </w:rPr>
            </w:pPr>
            <w:r w:rsidRPr="00EE1AB0">
              <w:rPr>
                <w:rFonts w:ascii="Times New Roman" w:hAnsi="Times New Roman"/>
                <w:b/>
                <w:lang w:eastAsia="en-US"/>
              </w:rPr>
              <w:t>измерения</w:t>
            </w:r>
          </w:p>
        </w:tc>
        <w:tc>
          <w:tcPr>
            <w:tcW w:w="1418" w:type="dxa"/>
            <w:tcBorders>
              <w:top w:val="thinThickSmallGap" w:sz="24" w:space="0" w:color="auto"/>
              <w:bottom w:val="thickThinSmallGap" w:sz="24" w:space="0" w:color="auto"/>
            </w:tcBorders>
            <w:shd w:val="clear" w:color="auto" w:fill="D9D9D9"/>
            <w:vAlign w:val="center"/>
          </w:tcPr>
          <w:p w:rsidR="000A7C9E" w:rsidRPr="00EE1AB0" w:rsidRDefault="000A7C9E" w:rsidP="0052178A">
            <w:pPr>
              <w:pStyle w:val="a6"/>
              <w:tabs>
                <w:tab w:val="left" w:pos="1047"/>
              </w:tabs>
              <w:spacing w:after="0" w:line="360" w:lineRule="auto"/>
              <w:jc w:val="center"/>
              <w:rPr>
                <w:rFonts w:ascii="Times New Roman" w:hAnsi="Times New Roman"/>
                <w:b/>
              </w:rPr>
            </w:pPr>
            <w:r w:rsidRPr="00EE1AB0">
              <w:rPr>
                <w:rFonts w:ascii="Times New Roman" w:hAnsi="Times New Roman"/>
                <w:b/>
              </w:rPr>
              <w:t>Величина</w:t>
            </w:r>
          </w:p>
        </w:tc>
      </w:tr>
      <w:tr w:rsidR="000A7C9E" w:rsidRPr="00EE1AB0" w:rsidTr="00417486">
        <w:trPr>
          <w:trHeight w:val="384"/>
        </w:trPr>
        <w:tc>
          <w:tcPr>
            <w:tcW w:w="6804" w:type="dxa"/>
            <w:tcBorders>
              <w:top w:val="thickThinSmallGap" w:sz="24" w:space="0" w:color="auto"/>
              <w:bottom w:val="single" w:sz="4" w:space="0" w:color="auto"/>
            </w:tcBorders>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Площадь зоны действия котельной</w:t>
            </w:r>
          </w:p>
        </w:tc>
        <w:tc>
          <w:tcPr>
            <w:tcW w:w="1701" w:type="dxa"/>
            <w:tcBorders>
              <w:top w:val="thickThinSmallGap" w:sz="24" w:space="0" w:color="auto"/>
              <w:bottom w:val="single" w:sz="4" w:space="0" w:color="auto"/>
            </w:tcBorders>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r w:rsidRPr="00EE1AB0">
              <w:rPr>
                <w:rFonts w:ascii="Times New Roman" w:hAnsi="Times New Roman"/>
                <w:lang w:eastAsia="en-US"/>
              </w:rPr>
              <w:t>га</w:t>
            </w:r>
          </w:p>
        </w:tc>
        <w:tc>
          <w:tcPr>
            <w:tcW w:w="1418" w:type="dxa"/>
            <w:tcBorders>
              <w:top w:val="thickThinSmallGap" w:sz="24" w:space="0" w:color="auto"/>
              <w:bottom w:val="single" w:sz="4" w:space="0" w:color="auto"/>
            </w:tcBorders>
            <w:vAlign w:val="center"/>
          </w:tcPr>
          <w:p w:rsidR="000A7C9E" w:rsidRPr="00EE1AB0" w:rsidRDefault="000A7C9E" w:rsidP="0052178A">
            <w:pPr>
              <w:pStyle w:val="a6"/>
              <w:tabs>
                <w:tab w:val="left" w:pos="1047"/>
              </w:tabs>
              <w:spacing w:after="0" w:line="240" w:lineRule="auto"/>
              <w:jc w:val="center"/>
              <w:rPr>
                <w:rFonts w:ascii="Times New Roman" w:hAnsi="Times New Roman"/>
              </w:rPr>
            </w:pPr>
            <w:r>
              <w:rPr>
                <w:rFonts w:ascii="Times New Roman" w:hAnsi="Times New Roman"/>
              </w:rPr>
              <w:t>8,8</w:t>
            </w:r>
          </w:p>
        </w:tc>
      </w:tr>
      <w:tr w:rsidR="000A7C9E" w:rsidRPr="00EE1AB0" w:rsidTr="00417486">
        <w:trPr>
          <w:trHeight w:val="364"/>
        </w:trPr>
        <w:tc>
          <w:tcPr>
            <w:tcW w:w="6804"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Материальная характеристика</w:t>
            </w:r>
          </w:p>
        </w:tc>
        <w:tc>
          <w:tcPr>
            <w:tcW w:w="1701"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r w:rsidRPr="00EE1AB0">
              <w:rPr>
                <w:rFonts w:ascii="Times New Roman" w:hAnsi="Times New Roman"/>
                <w:lang w:eastAsia="en-US"/>
              </w:rPr>
              <w:t>м</w:t>
            </w:r>
            <w:r w:rsidRPr="00EE1AB0">
              <w:rPr>
                <w:rFonts w:ascii="Times New Roman" w:hAnsi="Times New Roman"/>
                <w:vertAlign w:val="superscript"/>
                <w:lang w:eastAsia="en-US"/>
              </w:rPr>
              <w:t>2</w:t>
            </w:r>
          </w:p>
        </w:tc>
        <w:tc>
          <w:tcPr>
            <w:tcW w:w="1418"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195,57</w:t>
            </w:r>
          </w:p>
        </w:tc>
      </w:tr>
      <w:tr w:rsidR="000A7C9E" w:rsidRPr="00EE1AB0" w:rsidTr="00417486">
        <w:trPr>
          <w:trHeight w:val="364"/>
        </w:trPr>
        <w:tc>
          <w:tcPr>
            <w:tcW w:w="6804" w:type="dxa"/>
            <w:tcBorders>
              <w:top w:val="single" w:sz="4" w:space="0" w:color="auto"/>
              <w:bottom w:val="single" w:sz="4" w:space="0" w:color="auto"/>
            </w:tcBorders>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Плотность тепловой нагрузки</w:t>
            </w:r>
          </w:p>
        </w:tc>
        <w:tc>
          <w:tcPr>
            <w:tcW w:w="1701" w:type="dxa"/>
            <w:tcBorders>
              <w:top w:val="single" w:sz="4" w:space="0" w:color="auto"/>
              <w:bottom w:val="single" w:sz="4" w:space="0" w:color="auto"/>
            </w:tcBorders>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r w:rsidRPr="00EE1AB0">
              <w:rPr>
                <w:rFonts w:ascii="Times New Roman" w:hAnsi="Times New Roman"/>
                <w:lang w:eastAsia="en-US"/>
              </w:rPr>
              <w:t>(Гкал/ч)/га</w:t>
            </w:r>
          </w:p>
        </w:tc>
        <w:tc>
          <w:tcPr>
            <w:tcW w:w="1418" w:type="dxa"/>
            <w:tcBorders>
              <w:top w:val="single" w:sz="4" w:space="0" w:color="auto"/>
              <w:bottom w:val="single" w:sz="4" w:space="0" w:color="auto"/>
            </w:tcBorders>
            <w:vAlign w:val="center"/>
          </w:tcPr>
          <w:p w:rsidR="000A7C9E" w:rsidRPr="00EE1AB0" w:rsidRDefault="000A7C9E"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0,091</w:t>
            </w:r>
          </w:p>
        </w:tc>
      </w:tr>
      <w:tr w:rsidR="000A7C9E" w:rsidRPr="00EE1AB0" w:rsidTr="00417486">
        <w:trPr>
          <w:trHeight w:val="364"/>
        </w:trPr>
        <w:tc>
          <w:tcPr>
            <w:tcW w:w="6804"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Относительная материальная характеристика</w:t>
            </w:r>
          </w:p>
        </w:tc>
        <w:tc>
          <w:tcPr>
            <w:tcW w:w="1701"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r w:rsidRPr="00EE1AB0">
              <w:rPr>
                <w:rFonts w:ascii="Times New Roman" w:hAnsi="Times New Roman"/>
                <w:lang w:eastAsia="en-US"/>
              </w:rPr>
              <w:t>м</w:t>
            </w:r>
            <w:r w:rsidRPr="00EE1AB0">
              <w:rPr>
                <w:rFonts w:ascii="Times New Roman" w:hAnsi="Times New Roman"/>
                <w:vertAlign w:val="superscript"/>
                <w:lang w:eastAsia="en-US"/>
              </w:rPr>
              <w:t>2</w:t>
            </w:r>
            <w:r w:rsidRPr="00EE1AB0">
              <w:rPr>
                <w:rFonts w:ascii="Times New Roman" w:hAnsi="Times New Roman"/>
                <w:lang w:eastAsia="en-US"/>
              </w:rPr>
              <w:t>/(Гкал/ч)</w:t>
            </w:r>
          </w:p>
        </w:tc>
        <w:tc>
          <w:tcPr>
            <w:tcW w:w="1418"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243,55</w:t>
            </w:r>
          </w:p>
        </w:tc>
      </w:tr>
      <w:tr w:rsidR="000A7C9E" w:rsidRPr="00EE1AB0" w:rsidTr="00417486">
        <w:trPr>
          <w:trHeight w:val="345"/>
        </w:trPr>
        <w:tc>
          <w:tcPr>
            <w:tcW w:w="6804" w:type="dxa"/>
            <w:tcBorders>
              <w:top w:val="single" w:sz="4" w:space="0" w:color="auto"/>
              <w:bottom w:val="single" w:sz="4" w:space="0" w:color="auto"/>
            </w:tcBorders>
            <w:shd w:val="clear" w:color="auto" w:fill="auto"/>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Утвержденные нормативные потери:</w:t>
            </w:r>
          </w:p>
        </w:tc>
        <w:tc>
          <w:tcPr>
            <w:tcW w:w="1701" w:type="dxa"/>
            <w:tcBorders>
              <w:top w:val="single" w:sz="4" w:space="0" w:color="auto"/>
              <w:bottom w:val="single" w:sz="4" w:space="0" w:color="auto"/>
            </w:tcBorders>
            <w:shd w:val="clear" w:color="auto" w:fill="auto"/>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p>
        </w:tc>
        <w:tc>
          <w:tcPr>
            <w:tcW w:w="1418" w:type="dxa"/>
            <w:tcBorders>
              <w:top w:val="single" w:sz="4" w:space="0" w:color="auto"/>
              <w:bottom w:val="single" w:sz="4" w:space="0" w:color="auto"/>
            </w:tcBorders>
            <w:shd w:val="clear" w:color="auto" w:fill="auto"/>
            <w:vAlign w:val="center"/>
          </w:tcPr>
          <w:p w:rsidR="000A7C9E" w:rsidRPr="00EE1AB0" w:rsidRDefault="000A7C9E" w:rsidP="0052178A">
            <w:pPr>
              <w:pStyle w:val="a6"/>
              <w:tabs>
                <w:tab w:val="left" w:pos="1047"/>
              </w:tabs>
              <w:spacing w:after="0" w:line="240" w:lineRule="auto"/>
              <w:jc w:val="center"/>
              <w:rPr>
                <w:rFonts w:ascii="Times New Roman" w:hAnsi="Times New Roman"/>
                <w:lang w:eastAsia="en-US"/>
              </w:rPr>
            </w:pPr>
          </w:p>
        </w:tc>
      </w:tr>
      <w:tr w:rsidR="000A7C9E" w:rsidRPr="00EE1AB0" w:rsidTr="00417486">
        <w:trPr>
          <w:trHeight w:val="364"/>
        </w:trPr>
        <w:tc>
          <w:tcPr>
            <w:tcW w:w="6804"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 тепловой мощности</w:t>
            </w:r>
          </w:p>
        </w:tc>
        <w:tc>
          <w:tcPr>
            <w:tcW w:w="1701"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r w:rsidRPr="00EE1AB0">
              <w:rPr>
                <w:rFonts w:ascii="Times New Roman" w:hAnsi="Times New Roman"/>
                <w:lang w:eastAsia="en-US"/>
              </w:rPr>
              <w:t>Гкал/ч</w:t>
            </w:r>
          </w:p>
        </w:tc>
        <w:tc>
          <w:tcPr>
            <w:tcW w:w="1418" w:type="dxa"/>
            <w:tcBorders>
              <w:top w:val="single" w:sz="4" w:space="0" w:color="auto"/>
              <w:bottom w:val="single" w:sz="4" w:space="0" w:color="auto"/>
            </w:tcBorders>
            <w:shd w:val="clear" w:color="auto" w:fill="D9D9D9"/>
            <w:vAlign w:val="center"/>
          </w:tcPr>
          <w:p w:rsidR="000A7C9E" w:rsidRPr="00EE1AB0" w:rsidRDefault="00417486"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0,2</w:t>
            </w:r>
          </w:p>
        </w:tc>
      </w:tr>
      <w:tr w:rsidR="000A7C9E" w:rsidRPr="00EE1AB0" w:rsidTr="00417486">
        <w:trPr>
          <w:trHeight w:val="364"/>
        </w:trPr>
        <w:tc>
          <w:tcPr>
            <w:tcW w:w="6804" w:type="dxa"/>
            <w:tcBorders>
              <w:top w:val="single" w:sz="4" w:space="0" w:color="auto"/>
              <w:bottom w:val="single" w:sz="4" w:space="0" w:color="auto"/>
            </w:tcBorders>
            <w:shd w:val="clear" w:color="auto" w:fill="auto"/>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 теплоносителя</w:t>
            </w:r>
          </w:p>
        </w:tc>
        <w:tc>
          <w:tcPr>
            <w:tcW w:w="1701" w:type="dxa"/>
            <w:tcBorders>
              <w:top w:val="single" w:sz="4" w:space="0" w:color="auto"/>
              <w:bottom w:val="single" w:sz="4" w:space="0" w:color="auto"/>
            </w:tcBorders>
            <w:shd w:val="clear" w:color="auto" w:fill="auto"/>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r w:rsidRPr="00EE1AB0">
              <w:rPr>
                <w:rFonts w:ascii="Times New Roman" w:hAnsi="Times New Roman"/>
                <w:lang w:eastAsia="en-US"/>
              </w:rPr>
              <w:t>м</w:t>
            </w:r>
            <w:r w:rsidRPr="00EE1AB0">
              <w:rPr>
                <w:rFonts w:ascii="Times New Roman" w:hAnsi="Times New Roman"/>
                <w:vertAlign w:val="superscript"/>
                <w:lang w:eastAsia="en-US"/>
              </w:rPr>
              <w:t>3</w:t>
            </w:r>
            <w:r w:rsidRPr="00EE1AB0">
              <w:rPr>
                <w:rFonts w:ascii="Times New Roman" w:hAnsi="Times New Roman"/>
                <w:lang w:eastAsia="en-US"/>
              </w:rPr>
              <w:t>/ч</w:t>
            </w:r>
          </w:p>
        </w:tc>
        <w:tc>
          <w:tcPr>
            <w:tcW w:w="1418" w:type="dxa"/>
            <w:tcBorders>
              <w:top w:val="single" w:sz="4" w:space="0" w:color="auto"/>
              <w:bottom w:val="single" w:sz="4" w:space="0" w:color="auto"/>
            </w:tcBorders>
            <w:shd w:val="clear" w:color="auto" w:fill="auto"/>
            <w:vAlign w:val="center"/>
          </w:tcPr>
          <w:p w:rsidR="000A7C9E" w:rsidRPr="00EE1AB0" w:rsidRDefault="000A7C9E"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10%</w:t>
            </w:r>
          </w:p>
        </w:tc>
      </w:tr>
      <w:tr w:rsidR="000A7C9E" w:rsidRPr="00EE1AB0" w:rsidTr="00417486">
        <w:trPr>
          <w:trHeight w:val="749"/>
        </w:trPr>
        <w:tc>
          <w:tcPr>
            <w:tcW w:w="6804" w:type="dxa"/>
            <w:tcBorders>
              <w:top w:val="single" w:sz="4" w:space="0" w:color="auto"/>
              <w:bottom w:val="single" w:sz="4" w:space="0" w:color="auto"/>
            </w:tcBorders>
            <w:shd w:val="clear" w:color="auto" w:fill="D9D9D9"/>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Удельный расчетный расход теплоносителя на передачу теплонос</w:t>
            </w:r>
            <w:r w:rsidRPr="00EE1AB0">
              <w:rPr>
                <w:rFonts w:ascii="Times New Roman" w:hAnsi="Times New Roman"/>
                <w:lang w:eastAsia="en-US"/>
              </w:rPr>
              <w:t>и</w:t>
            </w:r>
            <w:r w:rsidRPr="00EE1AB0">
              <w:rPr>
                <w:rFonts w:ascii="Times New Roman" w:hAnsi="Times New Roman"/>
                <w:lang w:eastAsia="en-US"/>
              </w:rPr>
              <w:t>теля</w:t>
            </w:r>
          </w:p>
        </w:tc>
        <w:tc>
          <w:tcPr>
            <w:tcW w:w="1701" w:type="dxa"/>
            <w:tcBorders>
              <w:top w:val="single" w:sz="4" w:space="0" w:color="auto"/>
              <w:bottom w:val="single" w:sz="4" w:space="0" w:color="auto"/>
            </w:tcBorders>
            <w:shd w:val="clear" w:color="auto" w:fill="D9D9D9"/>
            <w:vAlign w:val="center"/>
          </w:tcPr>
          <w:p w:rsidR="000A7C9E" w:rsidRPr="00EE1AB0" w:rsidRDefault="00417486" w:rsidP="00417486">
            <w:pPr>
              <w:pStyle w:val="a6"/>
              <w:tabs>
                <w:tab w:val="left" w:pos="1047"/>
              </w:tabs>
              <w:spacing w:after="0" w:line="360" w:lineRule="auto"/>
              <w:jc w:val="center"/>
              <w:rPr>
                <w:rFonts w:ascii="Times New Roman" w:hAnsi="Times New Roman"/>
                <w:lang w:eastAsia="en-US"/>
              </w:rPr>
            </w:pPr>
            <w:r>
              <w:rPr>
                <w:rFonts w:ascii="Times New Roman" w:hAnsi="Times New Roman"/>
                <w:lang w:eastAsia="en-US"/>
              </w:rPr>
              <w:t>т/Гкал</w:t>
            </w:r>
          </w:p>
        </w:tc>
        <w:tc>
          <w:tcPr>
            <w:tcW w:w="1418" w:type="dxa"/>
            <w:tcBorders>
              <w:top w:val="single" w:sz="4" w:space="0" w:color="auto"/>
              <w:bottom w:val="single" w:sz="4" w:space="0" w:color="auto"/>
            </w:tcBorders>
            <w:shd w:val="clear" w:color="auto" w:fill="D9D9D9"/>
            <w:vAlign w:val="center"/>
          </w:tcPr>
          <w:p w:rsidR="000A7C9E" w:rsidRPr="00EE1AB0" w:rsidRDefault="00417486"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40</w:t>
            </w:r>
          </w:p>
        </w:tc>
      </w:tr>
      <w:tr w:rsidR="000A7C9E" w:rsidRPr="00EE1AB0" w:rsidTr="0031180A">
        <w:trPr>
          <w:trHeight w:val="393"/>
        </w:trPr>
        <w:tc>
          <w:tcPr>
            <w:tcW w:w="6804" w:type="dxa"/>
            <w:tcBorders>
              <w:top w:val="single" w:sz="4" w:space="0" w:color="auto"/>
              <w:bottom w:val="thickThinSmallGap" w:sz="24" w:space="0" w:color="auto"/>
            </w:tcBorders>
            <w:shd w:val="clear" w:color="auto" w:fill="auto"/>
            <w:vAlign w:val="center"/>
          </w:tcPr>
          <w:p w:rsidR="000A7C9E" w:rsidRPr="00EE1AB0" w:rsidRDefault="000A7C9E"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Удельный расход электроэнергии на транспорт теплоносителя</w:t>
            </w:r>
          </w:p>
        </w:tc>
        <w:tc>
          <w:tcPr>
            <w:tcW w:w="1701" w:type="dxa"/>
            <w:tcBorders>
              <w:top w:val="single" w:sz="4" w:space="0" w:color="auto"/>
              <w:bottom w:val="thickThinSmallGap" w:sz="24" w:space="0" w:color="auto"/>
            </w:tcBorders>
            <w:shd w:val="clear" w:color="auto" w:fill="auto"/>
            <w:vAlign w:val="center"/>
          </w:tcPr>
          <w:p w:rsidR="000A7C9E" w:rsidRPr="00EE1AB0" w:rsidRDefault="000A7C9E" w:rsidP="0052178A">
            <w:pPr>
              <w:pStyle w:val="a6"/>
              <w:tabs>
                <w:tab w:val="left" w:pos="1047"/>
              </w:tabs>
              <w:spacing w:after="0" w:line="360" w:lineRule="auto"/>
              <w:jc w:val="center"/>
              <w:rPr>
                <w:rFonts w:ascii="Times New Roman" w:hAnsi="Times New Roman"/>
                <w:lang w:eastAsia="en-US"/>
              </w:rPr>
            </w:pPr>
            <w:r w:rsidRPr="00EE1AB0">
              <w:rPr>
                <w:rFonts w:ascii="Times New Roman" w:hAnsi="Times New Roman"/>
                <w:lang w:eastAsia="en-US"/>
              </w:rPr>
              <w:t>(кВтч)/(Гкал/ч)</w:t>
            </w:r>
          </w:p>
        </w:tc>
        <w:tc>
          <w:tcPr>
            <w:tcW w:w="1418" w:type="dxa"/>
            <w:tcBorders>
              <w:top w:val="single" w:sz="4" w:space="0" w:color="auto"/>
              <w:bottom w:val="thickThinSmallGap" w:sz="24" w:space="0" w:color="auto"/>
            </w:tcBorders>
            <w:shd w:val="clear" w:color="auto" w:fill="auto"/>
            <w:vAlign w:val="center"/>
          </w:tcPr>
          <w:p w:rsidR="000A7C9E" w:rsidRPr="00EE1AB0" w:rsidRDefault="000A7C9E"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25,68</w:t>
            </w:r>
          </w:p>
        </w:tc>
      </w:tr>
    </w:tbl>
    <w:p w:rsidR="00417486" w:rsidRDefault="00417486" w:rsidP="000A7C9E">
      <w:pPr>
        <w:pStyle w:val="a6"/>
        <w:tabs>
          <w:tab w:val="left" w:pos="1047"/>
        </w:tabs>
        <w:spacing w:before="120" w:after="0" w:line="360" w:lineRule="auto"/>
        <w:ind w:firstLine="709"/>
        <w:jc w:val="both"/>
        <w:rPr>
          <w:rFonts w:ascii="Times New Roman" w:hAnsi="Times New Roman"/>
          <w:b/>
          <w:sz w:val="24"/>
          <w:szCs w:val="24"/>
        </w:rPr>
      </w:pPr>
      <w:bookmarkStart w:id="334" w:name="_Toc379452533"/>
    </w:p>
    <w:p w:rsidR="000A7C9E" w:rsidRPr="00346170" w:rsidRDefault="000A7C9E" w:rsidP="00B707F8">
      <w:pPr>
        <w:spacing w:after="0"/>
        <w:rPr>
          <w:rFonts w:ascii="Times New Roman" w:hAnsi="Times New Roman"/>
          <w:b/>
          <w:sz w:val="24"/>
          <w:szCs w:val="24"/>
          <w:lang w:eastAsia="en-US"/>
        </w:rPr>
      </w:pPr>
      <w:bookmarkStart w:id="335" w:name="_Toc392158404"/>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21</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Описание тепловой сети котельной</w:t>
      </w:r>
      <w:bookmarkEnd w:id="334"/>
      <w:bookmarkEnd w:id="335"/>
    </w:p>
    <w:tbl>
      <w:tblPr>
        <w:tblW w:w="0" w:type="auto"/>
        <w:tblInd w:w="108"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ook w:val="04A0"/>
      </w:tblPr>
      <w:tblGrid>
        <w:gridCol w:w="943"/>
        <w:gridCol w:w="754"/>
        <w:gridCol w:w="1921"/>
        <w:gridCol w:w="1459"/>
        <w:gridCol w:w="1869"/>
        <w:gridCol w:w="1445"/>
        <w:gridCol w:w="1557"/>
      </w:tblGrid>
      <w:tr w:rsidR="00417486" w:rsidRPr="005869F2" w:rsidTr="0031180A">
        <w:trPr>
          <w:trHeight w:val="321"/>
          <w:tblHeader/>
        </w:trPr>
        <w:tc>
          <w:tcPr>
            <w:tcW w:w="943" w:type="dxa"/>
            <w:vMerge w:val="restart"/>
            <w:shd w:val="clear" w:color="auto" w:fill="D9D9D9"/>
            <w:vAlign w:val="center"/>
          </w:tcPr>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val="en-US" w:eastAsia="en-US"/>
              </w:rPr>
              <w:t>d</w:t>
            </w:r>
            <w:r w:rsidRPr="005869F2">
              <w:rPr>
                <w:rFonts w:ascii="Times New Roman" w:hAnsi="Times New Roman"/>
                <w:b/>
                <w:sz w:val="20"/>
                <w:szCs w:val="20"/>
                <w:vertAlign w:val="subscript"/>
                <w:lang w:eastAsia="en-US"/>
              </w:rPr>
              <w:t>у</w:t>
            </w:r>
            <w:r w:rsidRPr="005869F2">
              <w:rPr>
                <w:rFonts w:ascii="Times New Roman" w:hAnsi="Times New Roman"/>
                <w:b/>
                <w:sz w:val="20"/>
                <w:szCs w:val="20"/>
                <w:lang w:eastAsia="en-US"/>
              </w:rPr>
              <w:t>,</w:t>
            </w:r>
          </w:p>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мм</w:t>
            </w:r>
          </w:p>
        </w:tc>
        <w:tc>
          <w:tcPr>
            <w:tcW w:w="754" w:type="dxa"/>
            <w:vMerge w:val="restart"/>
            <w:shd w:val="clear" w:color="auto" w:fill="D9D9D9"/>
            <w:vAlign w:val="center"/>
          </w:tcPr>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val="en-US" w:eastAsia="en-US"/>
              </w:rPr>
              <w:t>L</w:t>
            </w:r>
            <w:r w:rsidRPr="005869F2">
              <w:rPr>
                <w:rFonts w:ascii="Times New Roman" w:hAnsi="Times New Roman"/>
                <w:b/>
                <w:sz w:val="20"/>
                <w:szCs w:val="20"/>
                <w:lang w:eastAsia="en-US"/>
              </w:rPr>
              <w:t>,</w:t>
            </w:r>
          </w:p>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 xml:space="preserve"> м</w:t>
            </w:r>
          </w:p>
        </w:tc>
        <w:tc>
          <w:tcPr>
            <w:tcW w:w="1921" w:type="dxa"/>
            <w:vMerge w:val="restart"/>
            <w:shd w:val="clear" w:color="auto" w:fill="D9D9D9"/>
            <w:vAlign w:val="center"/>
          </w:tcPr>
          <w:p w:rsidR="00417486" w:rsidRPr="005869F2" w:rsidRDefault="00417486" w:rsidP="0052178A">
            <w:pPr>
              <w:pStyle w:val="a6"/>
              <w:tabs>
                <w:tab w:val="left" w:pos="1047"/>
              </w:tabs>
              <w:spacing w:after="0" w:line="360" w:lineRule="auto"/>
              <w:jc w:val="center"/>
              <w:rPr>
                <w:rFonts w:ascii="Times New Roman" w:hAnsi="Times New Roman"/>
                <w:b/>
                <w:sz w:val="20"/>
                <w:szCs w:val="20"/>
                <w:lang w:eastAsia="en-US"/>
              </w:rPr>
            </w:pPr>
            <w:r w:rsidRPr="005869F2">
              <w:rPr>
                <w:rFonts w:ascii="Times New Roman" w:hAnsi="Times New Roman"/>
                <w:b/>
                <w:sz w:val="20"/>
                <w:szCs w:val="20"/>
                <w:lang w:eastAsia="en-US"/>
              </w:rPr>
              <w:t>Тип прокладки</w:t>
            </w:r>
          </w:p>
        </w:tc>
        <w:tc>
          <w:tcPr>
            <w:tcW w:w="1459" w:type="dxa"/>
            <w:vMerge w:val="restart"/>
            <w:shd w:val="clear" w:color="auto" w:fill="D9D9D9"/>
            <w:vAlign w:val="center"/>
          </w:tcPr>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 xml:space="preserve">Год </w:t>
            </w:r>
          </w:p>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ввода</w:t>
            </w:r>
          </w:p>
        </w:tc>
        <w:tc>
          <w:tcPr>
            <w:tcW w:w="1869" w:type="dxa"/>
            <w:vMerge w:val="restart"/>
            <w:shd w:val="clear" w:color="auto" w:fill="D9D9D9"/>
            <w:vAlign w:val="center"/>
          </w:tcPr>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Год</w:t>
            </w:r>
          </w:p>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 xml:space="preserve">последнего </w:t>
            </w:r>
          </w:p>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ремонта</w:t>
            </w:r>
          </w:p>
        </w:tc>
        <w:tc>
          <w:tcPr>
            <w:tcW w:w="3002" w:type="dxa"/>
            <w:gridSpan w:val="2"/>
            <w:shd w:val="clear" w:color="auto" w:fill="D9D9D9"/>
          </w:tcPr>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Высотные отметки участка, м</w:t>
            </w:r>
          </w:p>
        </w:tc>
      </w:tr>
      <w:tr w:rsidR="00417486" w:rsidRPr="005869F2" w:rsidTr="0031180A">
        <w:trPr>
          <w:trHeight w:val="160"/>
          <w:tblHeader/>
        </w:trPr>
        <w:tc>
          <w:tcPr>
            <w:tcW w:w="943" w:type="dxa"/>
            <w:vMerge/>
            <w:tcBorders>
              <w:bottom w:val="thickThinSmallGap" w:sz="24" w:space="0" w:color="auto"/>
            </w:tcBorders>
            <w:shd w:val="clear" w:color="auto" w:fill="D9D9D9"/>
          </w:tcPr>
          <w:p w:rsidR="00417486" w:rsidRPr="005869F2" w:rsidRDefault="00417486" w:rsidP="0052178A">
            <w:pPr>
              <w:pStyle w:val="a6"/>
              <w:tabs>
                <w:tab w:val="left" w:pos="1047"/>
              </w:tabs>
              <w:spacing w:after="0" w:line="360" w:lineRule="auto"/>
              <w:ind w:left="1080"/>
              <w:jc w:val="both"/>
              <w:rPr>
                <w:rFonts w:ascii="Times New Roman" w:hAnsi="Times New Roman"/>
                <w:b/>
                <w:sz w:val="20"/>
                <w:szCs w:val="20"/>
                <w:lang w:eastAsia="en-US"/>
              </w:rPr>
            </w:pPr>
          </w:p>
        </w:tc>
        <w:tc>
          <w:tcPr>
            <w:tcW w:w="754" w:type="dxa"/>
            <w:vMerge/>
            <w:tcBorders>
              <w:bottom w:val="thickThinSmallGap" w:sz="24" w:space="0" w:color="auto"/>
            </w:tcBorders>
            <w:shd w:val="clear" w:color="auto" w:fill="D9D9D9"/>
          </w:tcPr>
          <w:p w:rsidR="00417486" w:rsidRPr="005869F2" w:rsidRDefault="00417486" w:rsidP="0052178A">
            <w:pPr>
              <w:pStyle w:val="a6"/>
              <w:tabs>
                <w:tab w:val="left" w:pos="1047"/>
              </w:tabs>
              <w:spacing w:after="0" w:line="360" w:lineRule="auto"/>
              <w:ind w:left="1080"/>
              <w:jc w:val="both"/>
              <w:rPr>
                <w:rFonts w:ascii="Times New Roman" w:hAnsi="Times New Roman"/>
                <w:b/>
                <w:sz w:val="20"/>
                <w:szCs w:val="20"/>
                <w:lang w:eastAsia="en-US"/>
              </w:rPr>
            </w:pPr>
          </w:p>
        </w:tc>
        <w:tc>
          <w:tcPr>
            <w:tcW w:w="1921" w:type="dxa"/>
            <w:vMerge/>
            <w:tcBorders>
              <w:bottom w:val="thickThinSmallGap" w:sz="24" w:space="0" w:color="auto"/>
            </w:tcBorders>
            <w:shd w:val="clear" w:color="auto" w:fill="D9D9D9"/>
          </w:tcPr>
          <w:p w:rsidR="00417486" w:rsidRPr="005869F2" w:rsidRDefault="00417486" w:rsidP="0052178A">
            <w:pPr>
              <w:pStyle w:val="a6"/>
              <w:tabs>
                <w:tab w:val="left" w:pos="1047"/>
              </w:tabs>
              <w:spacing w:after="0" w:line="360" w:lineRule="auto"/>
              <w:ind w:left="1080"/>
              <w:jc w:val="both"/>
              <w:rPr>
                <w:rFonts w:ascii="Times New Roman" w:hAnsi="Times New Roman"/>
                <w:b/>
                <w:sz w:val="20"/>
                <w:szCs w:val="20"/>
                <w:lang w:eastAsia="en-US"/>
              </w:rPr>
            </w:pPr>
          </w:p>
        </w:tc>
        <w:tc>
          <w:tcPr>
            <w:tcW w:w="1459" w:type="dxa"/>
            <w:vMerge/>
            <w:tcBorders>
              <w:bottom w:val="thickThinSmallGap" w:sz="24" w:space="0" w:color="auto"/>
            </w:tcBorders>
            <w:shd w:val="clear" w:color="auto" w:fill="D9D9D9"/>
          </w:tcPr>
          <w:p w:rsidR="00417486" w:rsidRPr="005869F2" w:rsidRDefault="00417486" w:rsidP="0052178A">
            <w:pPr>
              <w:pStyle w:val="a6"/>
              <w:tabs>
                <w:tab w:val="left" w:pos="1047"/>
              </w:tabs>
              <w:spacing w:after="0" w:line="360" w:lineRule="auto"/>
              <w:ind w:left="1080"/>
              <w:jc w:val="both"/>
              <w:rPr>
                <w:rFonts w:ascii="Times New Roman" w:hAnsi="Times New Roman"/>
                <w:b/>
                <w:sz w:val="20"/>
                <w:szCs w:val="20"/>
                <w:lang w:eastAsia="en-US"/>
              </w:rPr>
            </w:pPr>
          </w:p>
        </w:tc>
        <w:tc>
          <w:tcPr>
            <w:tcW w:w="1869" w:type="dxa"/>
            <w:vMerge/>
            <w:tcBorders>
              <w:bottom w:val="thickThinSmallGap" w:sz="24" w:space="0" w:color="auto"/>
            </w:tcBorders>
            <w:shd w:val="clear" w:color="auto" w:fill="D9D9D9"/>
          </w:tcPr>
          <w:p w:rsidR="00417486" w:rsidRPr="005869F2" w:rsidRDefault="00417486" w:rsidP="0052178A">
            <w:pPr>
              <w:pStyle w:val="a6"/>
              <w:tabs>
                <w:tab w:val="left" w:pos="1047"/>
              </w:tabs>
              <w:spacing w:after="0" w:line="360" w:lineRule="auto"/>
              <w:ind w:left="1080"/>
              <w:jc w:val="both"/>
              <w:rPr>
                <w:rFonts w:ascii="Times New Roman" w:hAnsi="Times New Roman"/>
                <w:b/>
                <w:sz w:val="20"/>
                <w:szCs w:val="20"/>
                <w:lang w:eastAsia="en-US"/>
              </w:rPr>
            </w:pPr>
          </w:p>
        </w:tc>
        <w:tc>
          <w:tcPr>
            <w:tcW w:w="1445" w:type="dxa"/>
            <w:tcBorders>
              <w:bottom w:val="thickThinSmallGap" w:sz="24" w:space="0" w:color="auto"/>
            </w:tcBorders>
            <w:shd w:val="clear" w:color="auto" w:fill="D9D9D9"/>
          </w:tcPr>
          <w:p w:rsidR="00417486" w:rsidRPr="005869F2" w:rsidRDefault="00417486" w:rsidP="0052178A">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начало уч</w:t>
            </w:r>
            <w:r w:rsidRPr="005869F2">
              <w:rPr>
                <w:rFonts w:ascii="Times New Roman" w:hAnsi="Times New Roman"/>
                <w:b/>
                <w:sz w:val="20"/>
                <w:szCs w:val="20"/>
                <w:lang w:eastAsia="en-US"/>
              </w:rPr>
              <w:t>а</w:t>
            </w:r>
            <w:r w:rsidRPr="005869F2">
              <w:rPr>
                <w:rFonts w:ascii="Times New Roman" w:hAnsi="Times New Roman"/>
                <w:b/>
                <w:sz w:val="20"/>
                <w:szCs w:val="20"/>
                <w:lang w:eastAsia="en-US"/>
              </w:rPr>
              <w:t>стка</w:t>
            </w:r>
          </w:p>
        </w:tc>
        <w:tc>
          <w:tcPr>
            <w:tcW w:w="1557" w:type="dxa"/>
            <w:tcBorders>
              <w:bottom w:val="thickThinSmallGap" w:sz="24" w:space="0" w:color="auto"/>
            </w:tcBorders>
            <w:shd w:val="clear" w:color="auto" w:fill="D9D9D9"/>
          </w:tcPr>
          <w:p w:rsidR="00417486" w:rsidRPr="005869F2" w:rsidRDefault="00417486" w:rsidP="00417486">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 xml:space="preserve">конец </w:t>
            </w:r>
          </w:p>
          <w:p w:rsidR="00417486" w:rsidRPr="005869F2" w:rsidRDefault="00417486" w:rsidP="00417486">
            <w:pPr>
              <w:pStyle w:val="a6"/>
              <w:tabs>
                <w:tab w:val="left" w:pos="1047"/>
              </w:tabs>
              <w:spacing w:after="0" w:line="240" w:lineRule="auto"/>
              <w:jc w:val="center"/>
              <w:rPr>
                <w:rFonts w:ascii="Times New Roman" w:hAnsi="Times New Roman"/>
                <w:b/>
                <w:sz w:val="20"/>
                <w:szCs w:val="20"/>
                <w:lang w:eastAsia="en-US"/>
              </w:rPr>
            </w:pPr>
            <w:r w:rsidRPr="005869F2">
              <w:rPr>
                <w:rFonts w:ascii="Times New Roman" w:hAnsi="Times New Roman"/>
                <w:b/>
                <w:sz w:val="20"/>
                <w:szCs w:val="20"/>
                <w:lang w:eastAsia="en-US"/>
              </w:rPr>
              <w:t>участка</w:t>
            </w:r>
          </w:p>
        </w:tc>
      </w:tr>
      <w:tr w:rsidR="007B595C" w:rsidRPr="005869F2" w:rsidTr="007B595C">
        <w:trPr>
          <w:trHeight w:val="284"/>
        </w:trPr>
        <w:tc>
          <w:tcPr>
            <w:tcW w:w="943" w:type="dxa"/>
            <w:tcBorders>
              <w:top w:val="thickThinSmallGap" w:sz="2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219</w:t>
            </w:r>
          </w:p>
        </w:tc>
        <w:tc>
          <w:tcPr>
            <w:tcW w:w="754" w:type="dxa"/>
            <w:tcBorders>
              <w:top w:val="thickThinSmallGap" w:sz="2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32</w:t>
            </w:r>
          </w:p>
        </w:tc>
        <w:tc>
          <w:tcPr>
            <w:tcW w:w="1921" w:type="dxa"/>
            <w:tcBorders>
              <w:top w:val="thickThinSmallGap" w:sz="2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подземная</w:t>
            </w:r>
          </w:p>
        </w:tc>
        <w:tc>
          <w:tcPr>
            <w:tcW w:w="1459" w:type="dxa"/>
            <w:tcBorders>
              <w:top w:val="thickThinSmallGap" w:sz="2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1983</w:t>
            </w:r>
          </w:p>
        </w:tc>
        <w:tc>
          <w:tcPr>
            <w:tcW w:w="1869" w:type="dxa"/>
            <w:tcBorders>
              <w:top w:val="thickThinSmallGap" w:sz="2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thickThinSmallGap" w:sz="24" w:space="0" w:color="auto"/>
              <w:bottom w:val="single" w:sz="4" w:space="0" w:color="auto"/>
            </w:tcBorders>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thickThinSmallGap" w:sz="24" w:space="0" w:color="auto"/>
              <w:bottom w:val="single" w:sz="4" w:space="0" w:color="auto"/>
            </w:tcBorders>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r w:rsidR="007B595C" w:rsidRPr="005869F2" w:rsidTr="007B595C">
        <w:trPr>
          <w:trHeight w:val="284"/>
        </w:trPr>
        <w:tc>
          <w:tcPr>
            <w:tcW w:w="943"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159</w:t>
            </w:r>
          </w:p>
        </w:tc>
        <w:tc>
          <w:tcPr>
            <w:tcW w:w="754"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68</w:t>
            </w:r>
          </w:p>
        </w:tc>
        <w:tc>
          <w:tcPr>
            <w:tcW w:w="1921"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подземная</w:t>
            </w:r>
          </w:p>
        </w:tc>
        <w:tc>
          <w:tcPr>
            <w:tcW w:w="1459"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1983</w:t>
            </w:r>
          </w:p>
        </w:tc>
        <w:tc>
          <w:tcPr>
            <w:tcW w:w="1869"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single" w:sz="4" w:space="0" w:color="auto"/>
              <w:bottom w:val="single" w:sz="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single" w:sz="4" w:space="0" w:color="auto"/>
              <w:bottom w:val="single" w:sz="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r w:rsidR="007B595C" w:rsidRPr="005869F2" w:rsidTr="007B595C">
        <w:trPr>
          <w:trHeight w:val="284"/>
        </w:trPr>
        <w:tc>
          <w:tcPr>
            <w:tcW w:w="943"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108</w:t>
            </w:r>
          </w:p>
        </w:tc>
        <w:tc>
          <w:tcPr>
            <w:tcW w:w="754"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279</w:t>
            </w:r>
          </w:p>
        </w:tc>
        <w:tc>
          <w:tcPr>
            <w:tcW w:w="1921"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подземная</w:t>
            </w:r>
          </w:p>
        </w:tc>
        <w:tc>
          <w:tcPr>
            <w:tcW w:w="1459"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1983</w:t>
            </w:r>
          </w:p>
        </w:tc>
        <w:tc>
          <w:tcPr>
            <w:tcW w:w="1869"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single" w:sz="4" w:space="0" w:color="auto"/>
              <w:bottom w:val="single" w:sz="4" w:space="0" w:color="auto"/>
            </w:tcBorders>
            <w:shd w:val="clear" w:color="auto" w:fill="auto"/>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single" w:sz="4" w:space="0" w:color="auto"/>
              <w:bottom w:val="single" w:sz="4" w:space="0" w:color="auto"/>
            </w:tcBorders>
            <w:shd w:val="clear" w:color="auto" w:fill="auto"/>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r w:rsidR="007B595C" w:rsidRPr="005869F2" w:rsidTr="007B595C">
        <w:trPr>
          <w:trHeight w:val="284"/>
        </w:trPr>
        <w:tc>
          <w:tcPr>
            <w:tcW w:w="943"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89</w:t>
            </w:r>
          </w:p>
        </w:tc>
        <w:tc>
          <w:tcPr>
            <w:tcW w:w="754"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272</w:t>
            </w:r>
          </w:p>
        </w:tc>
        <w:tc>
          <w:tcPr>
            <w:tcW w:w="1921"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подземная</w:t>
            </w:r>
          </w:p>
        </w:tc>
        <w:tc>
          <w:tcPr>
            <w:tcW w:w="1459"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1983</w:t>
            </w:r>
          </w:p>
        </w:tc>
        <w:tc>
          <w:tcPr>
            <w:tcW w:w="1869"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single" w:sz="4" w:space="0" w:color="auto"/>
              <w:bottom w:val="single" w:sz="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single" w:sz="4" w:space="0" w:color="auto"/>
              <w:bottom w:val="single" w:sz="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r w:rsidR="007B595C" w:rsidRPr="005869F2" w:rsidTr="007B595C">
        <w:trPr>
          <w:trHeight w:val="284"/>
        </w:trPr>
        <w:tc>
          <w:tcPr>
            <w:tcW w:w="943"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lastRenderedPageBreak/>
              <w:t>57</w:t>
            </w:r>
          </w:p>
        </w:tc>
        <w:tc>
          <w:tcPr>
            <w:tcW w:w="754"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217</w:t>
            </w:r>
          </w:p>
        </w:tc>
        <w:tc>
          <w:tcPr>
            <w:tcW w:w="1921"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надземная</w:t>
            </w:r>
          </w:p>
        </w:tc>
        <w:tc>
          <w:tcPr>
            <w:tcW w:w="1459"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2005</w:t>
            </w:r>
          </w:p>
        </w:tc>
        <w:tc>
          <w:tcPr>
            <w:tcW w:w="1869"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single" w:sz="4" w:space="0" w:color="auto"/>
              <w:bottom w:val="single" w:sz="4" w:space="0" w:color="auto"/>
            </w:tcBorders>
            <w:shd w:val="clear" w:color="auto" w:fill="auto"/>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single" w:sz="4" w:space="0" w:color="auto"/>
              <w:bottom w:val="single" w:sz="4" w:space="0" w:color="auto"/>
            </w:tcBorders>
            <w:shd w:val="clear" w:color="auto" w:fill="auto"/>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r w:rsidR="007B595C" w:rsidRPr="005869F2" w:rsidTr="007B595C">
        <w:trPr>
          <w:trHeight w:val="284"/>
        </w:trPr>
        <w:tc>
          <w:tcPr>
            <w:tcW w:w="943"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57</w:t>
            </w:r>
          </w:p>
        </w:tc>
        <w:tc>
          <w:tcPr>
            <w:tcW w:w="754"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175</w:t>
            </w:r>
          </w:p>
        </w:tc>
        <w:tc>
          <w:tcPr>
            <w:tcW w:w="1921"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надземная</w:t>
            </w:r>
          </w:p>
        </w:tc>
        <w:tc>
          <w:tcPr>
            <w:tcW w:w="1459"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2005</w:t>
            </w:r>
          </w:p>
        </w:tc>
        <w:tc>
          <w:tcPr>
            <w:tcW w:w="1869" w:type="dxa"/>
            <w:tcBorders>
              <w:top w:val="single" w:sz="4" w:space="0" w:color="auto"/>
              <w:bottom w:val="single" w:sz="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single" w:sz="4" w:space="0" w:color="auto"/>
              <w:bottom w:val="single" w:sz="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single" w:sz="4" w:space="0" w:color="auto"/>
              <w:bottom w:val="single" w:sz="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r w:rsidR="007B595C" w:rsidRPr="005869F2" w:rsidTr="007B595C">
        <w:trPr>
          <w:trHeight w:val="284"/>
        </w:trPr>
        <w:tc>
          <w:tcPr>
            <w:tcW w:w="943"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42</w:t>
            </w:r>
          </w:p>
        </w:tc>
        <w:tc>
          <w:tcPr>
            <w:tcW w:w="754"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26</w:t>
            </w:r>
          </w:p>
        </w:tc>
        <w:tc>
          <w:tcPr>
            <w:tcW w:w="1921"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надземная</w:t>
            </w:r>
          </w:p>
        </w:tc>
        <w:tc>
          <w:tcPr>
            <w:tcW w:w="1459"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2005</w:t>
            </w:r>
          </w:p>
        </w:tc>
        <w:tc>
          <w:tcPr>
            <w:tcW w:w="1869" w:type="dxa"/>
            <w:tcBorders>
              <w:top w:val="single" w:sz="4" w:space="0" w:color="auto"/>
              <w:bottom w:val="single" w:sz="4" w:space="0" w:color="auto"/>
            </w:tcBorders>
            <w:shd w:val="clear" w:color="auto" w:fill="auto"/>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single" w:sz="4" w:space="0" w:color="auto"/>
              <w:bottom w:val="single" w:sz="4" w:space="0" w:color="auto"/>
            </w:tcBorders>
            <w:shd w:val="clear" w:color="auto" w:fill="auto"/>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single" w:sz="4" w:space="0" w:color="auto"/>
              <w:bottom w:val="single" w:sz="4" w:space="0" w:color="auto"/>
            </w:tcBorders>
            <w:shd w:val="clear" w:color="auto" w:fill="auto"/>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r w:rsidR="007B595C" w:rsidRPr="005869F2" w:rsidTr="007B595C">
        <w:trPr>
          <w:trHeight w:val="284"/>
        </w:trPr>
        <w:tc>
          <w:tcPr>
            <w:tcW w:w="943" w:type="dxa"/>
            <w:tcBorders>
              <w:top w:val="single" w:sz="4" w:space="0" w:color="auto"/>
              <w:bottom w:val="thickThinSmallGap" w:sz="2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219</w:t>
            </w:r>
          </w:p>
        </w:tc>
        <w:tc>
          <w:tcPr>
            <w:tcW w:w="754" w:type="dxa"/>
            <w:tcBorders>
              <w:top w:val="single" w:sz="4" w:space="0" w:color="auto"/>
              <w:bottom w:val="thickThinSmallGap" w:sz="2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10</w:t>
            </w:r>
          </w:p>
        </w:tc>
        <w:tc>
          <w:tcPr>
            <w:tcW w:w="1921" w:type="dxa"/>
            <w:tcBorders>
              <w:top w:val="single" w:sz="4" w:space="0" w:color="auto"/>
              <w:bottom w:val="thickThinSmallGap" w:sz="2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подземная</w:t>
            </w:r>
          </w:p>
        </w:tc>
        <w:tc>
          <w:tcPr>
            <w:tcW w:w="1459" w:type="dxa"/>
            <w:tcBorders>
              <w:top w:val="single" w:sz="4" w:space="0" w:color="auto"/>
              <w:bottom w:val="thickThinSmallGap" w:sz="2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1983</w:t>
            </w:r>
          </w:p>
        </w:tc>
        <w:tc>
          <w:tcPr>
            <w:tcW w:w="1869" w:type="dxa"/>
            <w:tcBorders>
              <w:top w:val="single" w:sz="4" w:space="0" w:color="auto"/>
              <w:bottom w:val="thickThinSmallGap" w:sz="24" w:space="0" w:color="auto"/>
            </w:tcBorders>
            <w:shd w:val="clear" w:color="auto" w:fill="D9D9D9"/>
            <w:vAlign w:val="center"/>
          </w:tcPr>
          <w:p w:rsidR="007B595C" w:rsidRPr="005869F2" w:rsidRDefault="007B595C" w:rsidP="0052178A">
            <w:pPr>
              <w:spacing w:after="0" w:line="240" w:lineRule="auto"/>
              <w:jc w:val="center"/>
              <w:rPr>
                <w:rFonts w:ascii="Times New Roman" w:hAnsi="Times New Roman"/>
                <w:sz w:val="20"/>
                <w:szCs w:val="20"/>
              </w:rPr>
            </w:pPr>
            <w:r w:rsidRPr="005869F2">
              <w:rPr>
                <w:rFonts w:ascii="Times New Roman" w:hAnsi="Times New Roman"/>
                <w:color w:val="000000"/>
                <w:sz w:val="20"/>
                <w:szCs w:val="20"/>
              </w:rPr>
              <w:t>не проводился</w:t>
            </w:r>
          </w:p>
        </w:tc>
        <w:tc>
          <w:tcPr>
            <w:tcW w:w="1445" w:type="dxa"/>
            <w:tcBorders>
              <w:top w:val="single" w:sz="4" w:space="0" w:color="auto"/>
              <w:bottom w:val="thickThinSmallGap" w:sz="2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c>
          <w:tcPr>
            <w:tcW w:w="1557" w:type="dxa"/>
            <w:tcBorders>
              <w:top w:val="single" w:sz="4" w:space="0" w:color="auto"/>
              <w:bottom w:val="thickThinSmallGap" w:sz="24" w:space="0" w:color="auto"/>
            </w:tcBorders>
            <w:shd w:val="clear" w:color="auto" w:fill="D9D9D9"/>
            <w:vAlign w:val="center"/>
          </w:tcPr>
          <w:p w:rsidR="007B595C" w:rsidRDefault="007B595C" w:rsidP="007B595C">
            <w:pPr>
              <w:spacing w:after="0" w:line="240" w:lineRule="auto"/>
              <w:jc w:val="center"/>
            </w:pPr>
            <w:r w:rsidRPr="00ED6FA1">
              <w:rPr>
                <w:rFonts w:ascii="Times New Roman" w:hAnsi="Times New Roman"/>
                <w:sz w:val="20"/>
                <w:szCs w:val="20"/>
                <w:lang w:eastAsia="en-US"/>
              </w:rPr>
              <w:t>нет данных</w:t>
            </w:r>
          </w:p>
        </w:tc>
      </w:tr>
    </w:tbl>
    <w:p w:rsidR="00265932" w:rsidRPr="00346170" w:rsidRDefault="000A7C9E" w:rsidP="00265932">
      <w:pPr>
        <w:pStyle w:val="30"/>
        <w:spacing w:before="360" w:after="360"/>
        <w:ind w:left="2104"/>
        <w:rPr>
          <w:rFonts w:ascii="Times New Roman" w:hAnsi="Times New Roman"/>
          <w:lang w:eastAsia="ru-RU"/>
        </w:rPr>
      </w:pPr>
      <w:bookmarkStart w:id="336" w:name="_Toc392241929"/>
      <w:r w:rsidRPr="00346170">
        <w:rPr>
          <w:rFonts w:ascii="Times New Roman" w:hAnsi="Times New Roman"/>
          <w:lang w:eastAsia="ru-RU"/>
        </w:rPr>
        <w:t xml:space="preserve">Описание </w:t>
      </w:r>
      <w:r w:rsidR="00265932" w:rsidRPr="00346170">
        <w:rPr>
          <w:rFonts w:ascii="Times New Roman" w:hAnsi="Times New Roman"/>
          <w:lang w:eastAsia="ru-RU"/>
        </w:rPr>
        <w:t>типов и количества секционирующей и регулирующей арматуры на тепловых сетях</w:t>
      </w:r>
      <w:bookmarkEnd w:id="331"/>
      <w:bookmarkEnd w:id="336"/>
    </w:p>
    <w:p w:rsidR="000A7C9E" w:rsidRPr="00EE1AB0" w:rsidRDefault="000A7C9E" w:rsidP="000A7C9E">
      <w:pPr>
        <w:pStyle w:val="afffff"/>
        <w:rPr>
          <w:sz w:val="24"/>
          <w:szCs w:val="24"/>
          <w:lang w:eastAsia="ru-RU"/>
        </w:rPr>
      </w:pPr>
      <w:r w:rsidRPr="00EE1AB0">
        <w:rPr>
          <w:sz w:val="24"/>
          <w:szCs w:val="24"/>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w:t>
      </w:r>
      <w:r w:rsidRPr="00EE1AB0">
        <w:rPr>
          <w:sz w:val="24"/>
          <w:szCs w:val="24"/>
          <w:lang w:eastAsia="ru-RU"/>
        </w:rPr>
        <w:t>о</w:t>
      </w:r>
      <w:r w:rsidRPr="00EE1AB0">
        <w:rPr>
          <w:sz w:val="24"/>
          <w:szCs w:val="24"/>
          <w:lang w:eastAsia="ru-RU"/>
        </w:rPr>
        <w:t>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0A7C9E" w:rsidRPr="00EE1AB0" w:rsidRDefault="000A7C9E" w:rsidP="000A7C9E">
      <w:pPr>
        <w:pStyle w:val="afffff"/>
        <w:rPr>
          <w:sz w:val="24"/>
          <w:szCs w:val="24"/>
          <w:lang w:eastAsia="ru-RU"/>
        </w:rPr>
      </w:pPr>
      <w:r w:rsidRPr="00EE1AB0">
        <w:rPr>
          <w:sz w:val="24"/>
          <w:szCs w:val="24"/>
          <w:lang w:eastAsia="ru-RU"/>
        </w:rPr>
        <w:t xml:space="preserve">На тепловых сетях Поселения установлено запорная арматура. </w:t>
      </w:r>
    </w:p>
    <w:p w:rsidR="000A7C9E" w:rsidRDefault="000A7C9E" w:rsidP="000A7C9E">
      <w:pPr>
        <w:pStyle w:val="afffff"/>
        <w:rPr>
          <w:sz w:val="24"/>
          <w:szCs w:val="24"/>
          <w:lang w:eastAsia="ru-RU"/>
        </w:rPr>
      </w:pPr>
      <w:r w:rsidRPr="00EE1AB0">
        <w:rPr>
          <w:sz w:val="24"/>
          <w:szCs w:val="24"/>
          <w:lang w:eastAsia="ru-RU"/>
        </w:rPr>
        <w:t xml:space="preserve">Сведения о количестве, типе и месте расположения установленной запорной арматуры приведены в таблице </w:t>
      </w:r>
      <w:r w:rsidR="001D59BF">
        <w:rPr>
          <w:sz w:val="24"/>
          <w:szCs w:val="24"/>
          <w:lang w:eastAsia="ru-RU"/>
        </w:rPr>
        <w:t>22</w:t>
      </w:r>
      <w:r w:rsidRPr="00EE1AB0">
        <w:rPr>
          <w:sz w:val="24"/>
          <w:szCs w:val="24"/>
          <w:lang w:eastAsia="ru-RU"/>
        </w:rPr>
        <w:t>.</w:t>
      </w:r>
    </w:p>
    <w:p w:rsidR="000A7C9E" w:rsidRPr="00346170" w:rsidRDefault="000A7C9E" w:rsidP="00B707F8">
      <w:pPr>
        <w:spacing w:after="0"/>
        <w:rPr>
          <w:rFonts w:ascii="Times New Roman" w:hAnsi="Times New Roman"/>
          <w:b/>
          <w:sz w:val="24"/>
          <w:szCs w:val="24"/>
          <w:lang w:eastAsia="en-US"/>
        </w:rPr>
      </w:pPr>
      <w:bookmarkStart w:id="337" w:name="_Toc379452534"/>
      <w:bookmarkStart w:id="338" w:name="_Toc392158405"/>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22</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Перечень запорной арматуры</w:t>
      </w:r>
      <w:bookmarkEnd w:id="337"/>
      <w:r w:rsidR="005869F2" w:rsidRPr="00346170">
        <w:rPr>
          <w:rFonts w:ascii="Times New Roman" w:hAnsi="Times New Roman"/>
          <w:b/>
          <w:sz w:val="24"/>
          <w:szCs w:val="24"/>
          <w:lang w:eastAsia="en-US"/>
        </w:rPr>
        <w:t xml:space="preserve"> на тепловых сетях</w:t>
      </w:r>
      <w:bookmarkEnd w:id="338"/>
    </w:p>
    <w:tbl>
      <w:tblPr>
        <w:tblW w:w="4857" w:type="pct"/>
        <w:tblLook w:val="04A0"/>
      </w:tblPr>
      <w:tblGrid>
        <w:gridCol w:w="2416"/>
        <w:gridCol w:w="3784"/>
        <w:gridCol w:w="3648"/>
      </w:tblGrid>
      <w:tr w:rsidR="005869F2" w:rsidRPr="005869F2" w:rsidTr="005869F2">
        <w:trPr>
          <w:trHeight w:val="679"/>
        </w:trPr>
        <w:tc>
          <w:tcPr>
            <w:tcW w:w="1227"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5869F2" w:rsidRPr="005869F2" w:rsidRDefault="005869F2" w:rsidP="0052178A">
            <w:pPr>
              <w:spacing w:after="0" w:line="240" w:lineRule="auto"/>
              <w:jc w:val="center"/>
              <w:rPr>
                <w:rFonts w:ascii="Times New Roman" w:hAnsi="Times New Roman"/>
                <w:b/>
                <w:color w:val="000000"/>
              </w:rPr>
            </w:pPr>
            <w:r w:rsidRPr="005869F2">
              <w:rPr>
                <w:rFonts w:ascii="Times New Roman" w:hAnsi="Times New Roman"/>
                <w:b/>
                <w:color w:val="000000"/>
              </w:rPr>
              <w:t>Диаметр</w:t>
            </w:r>
            <w:r>
              <w:rPr>
                <w:rFonts w:ascii="Times New Roman" w:hAnsi="Times New Roman"/>
                <w:b/>
                <w:color w:val="000000"/>
              </w:rPr>
              <w:t xml:space="preserve"> участка</w:t>
            </w:r>
            <w:r w:rsidRPr="005869F2">
              <w:rPr>
                <w:rFonts w:ascii="Times New Roman" w:hAnsi="Times New Roman"/>
                <w:b/>
                <w:color w:val="000000"/>
              </w:rPr>
              <w:t>, мм</w:t>
            </w:r>
          </w:p>
        </w:tc>
        <w:tc>
          <w:tcPr>
            <w:tcW w:w="1921" w:type="pct"/>
            <w:tcBorders>
              <w:top w:val="thinThickSmallGap" w:sz="24" w:space="0" w:color="auto"/>
              <w:left w:val="nil"/>
              <w:bottom w:val="thickThinSmallGap" w:sz="24" w:space="0" w:color="auto"/>
              <w:right w:val="single" w:sz="4" w:space="0" w:color="auto"/>
            </w:tcBorders>
            <w:shd w:val="clear" w:color="auto" w:fill="D9D9D9"/>
            <w:vAlign w:val="center"/>
            <w:hideMark/>
          </w:tcPr>
          <w:p w:rsidR="005869F2" w:rsidRPr="005869F2" w:rsidRDefault="005869F2" w:rsidP="0052178A">
            <w:pPr>
              <w:spacing w:after="0" w:line="240" w:lineRule="auto"/>
              <w:jc w:val="center"/>
              <w:rPr>
                <w:rFonts w:ascii="Times New Roman" w:hAnsi="Times New Roman"/>
                <w:b/>
                <w:color w:val="000000"/>
              </w:rPr>
            </w:pPr>
            <w:r w:rsidRPr="005869F2">
              <w:rPr>
                <w:rFonts w:ascii="Times New Roman" w:hAnsi="Times New Roman"/>
                <w:b/>
                <w:color w:val="000000"/>
              </w:rPr>
              <w:t>Протяжённость в двухтрубном и</w:t>
            </w:r>
            <w:r w:rsidRPr="005869F2">
              <w:rPr>
                <w:rFonts w:ascii="Times New Roman" w:hAnsi="Times New Roman"/>
                <w:b/>
                <w:color w:val="000000"/>
              </w:rPr>
              <w:t>с</w:t>
            </w:r>
            <w:r w:rsidRPr="005869F2">
              <w:rPr>
                <w:rFonts w:ascii="Times New Roman" w:hAnsi="Times New Roman"/>
                <w:b/>
                <w:color w:val="000000"/>
              </w:rPr>
              <w:t>числении, м</w:t>
            </w:r>
          </w:p>
        </w:tc>
        <w:tc>
          <w:tcPr>
            <w:tcW w:w="1852" w:type="pct"/>
            <w:tcBorders>
              <w:top w:val="thinThickSmallGap" w:sz="24" w:space="0" w:color="auto"/>
              <w:left w:val="nil"/>
              <w:bottom w:val="thickThinSmallGap" w:sz="24" w:space="0" w:color="auto"/>
              <w:right w:val="single" w:sz="4" w:space="0" w:color="auto"/>
            </w:tcBorders>
            <w:shd w:val="clear" w:color="auto" w:fill="D9D9D9"/>
            <w:vAlign w:val="center"/>
            <w:hideMark/>
          </w:tcPr>
          <w:p w:rsidR="005869F2" w:rsidRPr="005869F2" w:rsidRDefault="005869F2" w:rsidP="0052178A">
            <w:pPr>
              <w:spacing w:after="0" w:line="240" w:lineRule="auto"/>
              <w:jc w:val="center"/>
              <w:rPr>
                <w:rFonts w:ascii="Times New Roman" w:hAnsi="Times New Roman"/>
                <w:b/>
                <w:color w:val="000000"/>
              </w:rPr>
            </w:pPr>
            <w:r w:rsidRPr="005869F2">
              <w:rPr>
                <w:rFonts w:ascii="Times New Roman" w:hAnsi="Times New Roman"/>
                <w:b/>
                <w:color w:val="000000"/>
              </w:rPr>
              <w:t>Наличие и тип запорно-регулирующей арматуры</w:t>
            </w:r>
          </w:p>
        </w:tc>
      </w:tr>
      <w:tr w:rsidR="005869F2" w:rsidRPr="005869F2" w:rsidTr="005869F2">
        <w:trPr>
          <w:trHeight w:val="299"/>
        </w:trPr>
        <w:tc>
          <w:tcPr>
            <w:tcW w:w="1227"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219</w:t>
            </w:r>
          </w:p>
        </w:tc>
        <w:tc>
          <w:tcPr>
            <w:tcW w:w="1921" w:type="pct"/>
            <w:tcBorders>
              <w:top w:val="thickThinSmallGap" w:sz="24" w:space="0" w:color="auto"/>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32</w:t>
            </w:r>
          </w:p>
        </w:tc>
        <w:tc>
          <w:tcPr>
            <w:tcW w:w="1852" w:type="pct"/>
            <w:tcBorders>
              <w:top w:val="thickThinSmallGap" w:sz="24" w:space="0" w:color="auto"/>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Задвижка Ду 219</w:t>
            </w:r>
          </w:p>
        </w:tc>
      </w:tr>
      <w:tr w:rsidR="005869F2" w:rsidRPr="005869F2" w:rsidTr="005869F2">
        <w:trPr>
          <w:trHeight w:val="299"/>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159</w:t>
            </w:r>
          </w:p>
        </w:tc>
        <w:tc>
          <w:tcPr>
            <w:tcW w:w="1921"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68</w:t>
            </w:r>
          </w:p>
        </w:tc>
        <w:tc>
          <w:tcPr>
            <w:tcW w:w="1852"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Задвижка Ду 159</w:t>
            </w:r>
          </w:p>
        </w:tc>
      </w:tr>
      <w:tr w:rsidR="005869F2" w:rsidRPr="005869F2" w:rsidTr="005869F2">
        <w:trPr>
          <w:trHeight w:val="299"/>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109</w:t>
            </w:r>
          </w:p>
        </w:tc>
        <w:tc>
          <w:tcPr>
            <w:tcW w:w="1921"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279</w:t>
            </w:r>
          </w:p>
        </w:tc>
        <w:tc>
          <w:tcPr>
            <w:tcW w:w="1852"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Задвижка Ду 100</w:t>
            </w:r>
          </w:p>
        </w:tc>
      </w:tr>
      <w:tr w:rsidR="005869F2" w:rsidRPr="005869F2" w:rsidTr="005869F2">
        <w:trPr>
          <w:trHeight w:val="299"/>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89</w:t>
            </w:r>
          </w:p>
        </w:tc>
        <w:tc>
          <w:tcPr>
            <w:tcW w:w="1921"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272</w:t>
            </w:r>
          </w:p>
        </w:tc>
        <w:tc>
          <w:tcPr>
            <w:tcW w:w="1852"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Задвижка Ду 89</w:t>
            </w:r>
          </w:p>
        </w:tc>
      </w:tr>
      <w:tr w:rsidR="005869F2" w:rsidRPr="005869F2" w:rsidTr="005869F2">
        <w:trPr>
          <w:trHeight w:val="299"/>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57</w:t>
            </w:r>
          </w:p>
        </w:tc>
        <w:tc>
          <w:tcPr>
            <w:tcW w:w="1921"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217</w:t>
            </w:r>
          </w:p>
        </w:tc>
        <w:tc>
          <w:tcPr>
            <w:tcW w:w="1852"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Задвижка Ду 50</w:t>
            </w:r>
          </w:p>
        </w:tc>
      </w:tr>
      <w:tr w:rsidR="005869F2" w:rsidRPr="005869F2" w:rsidTr="005869F2">
        <w:trPr>
          <w:trHeight w:val="299"/>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57</w:t>
            </w:r>
          </w:p>
        </w:tc>
        <w:tc>
          <w:tcPr>
            <w:tcW w:w="1921"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175</w:t>
            </w:r>
          </w:p>
        </w:tc>
        <w:tc>
          <w:tcPr>
            <w:tcW w:w="1852"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Задвижка Ду 50</w:t>
            </w:r>
          </w:p>
        </w:tc>
      </w:tr>
      <w:tr w:rsidR="005869F2" w:rsidRPr="005869F2" w:rsidTr="005869F2">
        <w:trPr>
          <w:trHeight w:val="299"/>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42</w:t>
            </w:r>
          </w:p>
        </w:tc>
        <w:tc>
          <w:tcPr>
            <w:tcW w:w="1921"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26</w:t>
            </w:r>
          </w:p>
        </w:tc>
        <w:tc>
          <w:tcPr>
            <w:tcW w:w="1852" w:type="pct"/>
            <w:tcBorders>
              <w:top w:val="nil"/>
              <w:left w:val="nil"/>
              <w:bottom w:val="single" w:sz="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Кран шаровый Ду32</w:t>
            </w:r>
          </w:p>
        </w:tc>
      </w:tr>
      <w:tr w:rsidR="005869F2" w:rsidRPr="005869F2" w:rsidTr="005869F2">
        <w:trPr>
          <w:trHeight w:val="299"/>
        </w:trPr>
        <w:tc>
          <w:tcPr>
            <w:tcW w:w="1227" w:type="pct"/>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219</w:t>
            </w:r>
          </w:p>
        </w:tc>
        <w:tc>
          <w:tcPr>
            <w:tcW w:w="1921" w:type="pct"/>
            <w:tcBorders>
              <w:top w:val="single" w:sz="4" w:space="0" w:color="auto"/>
              <w:left w:val="nil"/>
              <w:bottom w:val="thickThinSmallGap" w:sz="2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10</w:t>
            </w:r>
          </w:p>
        </w:tc>
        <w:tc>
          <w:tcPr>
            <w:tcW w:w="1852" w:type="pct"/>
            <w:tcBorders>
              <w:top w:val="single" w:sz="4" w:space="0" w:color="auto"/>
              <w:left w:val="nil"/>
              <w:bottom w:val="thickThinSmallGap" w:sz="24" w:space="0" w:color="auto"/>
              <w:right w:val="single" w:sz="4" w:space="0" w:color="auto"/>
            </w:tcBorders>
            <w:shd w:val="clear" w:color="auto" w:fill="auto"/>
            <w:noWrap/>
            <w:vAlign w:val="center"/>
            <w:hideMark/>
          </w:tcPr>
          <w:p w:rsidR="005869F2" w:rsidRPr="005869F2" w:rsidRDefault="005869F2" w:rsidP="0052178A">
            <w:pPr>
              <w:spacing w:after="0" w:line="240" w:lineRule="auto"/>
              <w:jc w:val="center"/>
              <w:rPr>
                <w:rFonts w:ascii="Times New Roman" w:hAnsi="Times New Roman"/>
                <w:color w:val="000000"/>
                <w:sz w:val="20"/>
                <w:szCs w:val="20"/>
              </w:rPr>
            </w:pPr>
            <w:r w:rsidRPr="005869F2">
              <w:rPr>
                <w:rFonts w:ascii="Times New Roman" w:hAnsi="Times New Roman"/>
                <w:color w:val="000000"/>
                <w:sz w:val="20"/>
                <w:szCs w:val="20"/>
              </w:rPr>
              <w:t>Задвижка Ду219</w:t>
            </w:r>
          </w:p>
        </w:tc>
      </w:tr>
    </w:tbl>
    <w:p w:rsidR="00265932" w:rsidRDefault="00265932" w:rsidP="00265932">
      <w:pPr>
        <w:pStyle w:val="a6"/>
        <w:tabs>
          <w:tab w:val="left" w:pos="1047"/>
        </w:tabs>
        <w:spacing w:after="0" w:line="360" w:lineRule="auto"/>
        <w:ind w:firstLine="709"/>
        <w:jc w:val="both"/>
      </w:pPr>
    </w:p>
    <w:p w:rsidR="00265932" w:rsidRPr="00346170" w:rsidRDefault="00265932" w:rsidP="00265932">
      <w:pPr>
        <w:pStyle w:val="30"/>
        <w:spacing w:before="360" w:after="360"/>
        <w:ind w:left="2104"/>
        <w:rPr>
          <w:rFonts w:ascii="Times New Roman" w:hAnsi="Times New Roman"/>
          <w:lang w:eastAsia="ru-RU"/>
        </w:rPr>
      </w:pPr>
      <w:bookmarkStart w:id="339" w:name="_Toc377934504"/>
      <w:bookmarkStart w:id="340" w:name="_Toc392241930"/>
      <w:r w:rsidRPr="00346170">
        <w:rPr>
          <w:rFonts w:ascii="Times New Roman" w:hAnsi="Times New Roman"/>
          <w:lang w:eastAsia="ru-RU"/>
        </w:rPr>
        <w:t>Описание типов и строительных особенностей тепловых камер и павильонов</w:t>
      </w:r>
      <w:bookmarkEnd w:id="339"/>
      <w:bookmarkEnd w:id="340"/>
    </w:p>
    <w:p w:rsidR="00265932" w:rsidRPr="00265932" w:rsidRDefault="00265932" w:rsidP="00265932">
      <w:pPr>
        <w:pStyle w:val="afffff"/>
        <w:rPr>
          <w:sz w:val="24"/>
          <w:szCs w:val="24"/>
        </w:rPr>
      </w:pPr>
      <w:r w:rsidRPr="00265932">
        <w:rPr>
          <w:sz w:val="24"/>
          <w:szCs w:val="24"/>
        </w:rPr>
        <w:t>Для обслуживания отключающей арматуры при подземной прокладке на сетях устано</w:t>
      </w:r>
      <w:r w:rsidRPr="00265932">
        <w:rPr>
          <w:sz w:val="24"/>
          <w:szCs w:val="24"/>
        </w:rPr>
        <w:t>в</w:t>
      </w:r>
      <w:r w:rsidRPr="00265932">
        <w:rPr>
          <w:sz w:val="24"/>
          <w:szCs w:val="24"/>
        </w:rPr>
        <w:t>лены теплофикационные камеры. В тепловой камере установлены стальные задвижки, спус</w:t>
      </w:r>
      <w:r w:rsidRPr="00265932">
        <w:rPr>
          <w:sz w:val="24"/>
          <w:szCs w:val="24"/>
        </w:rPr>
        <w:t>к</w:t>
      </w:r>
      <w:r w:rsidRPr="00265932">
        <w:rPr>
          <w:sz w:val="24"/>
          <w:szCs w:val="24"/>
        </w:rPr>
        <w:t>ные и воздушные устройства, требующие постоянного доступа и обслуживания. Тепловые к</w:t>
      </w:r>
      <w:r w:rsidRPr="00265932">
        <w:rPr>
          <w:sz w:val="24"/>
          <w:szCs w:val="24"/>
        </w:rPr>
        <w:t>а</w:t>
      </w:r>
      <w:r w:rsidRPr="00265932">
        <w:rPr>
          <w:sz w:val="24"/>
          <w:szCs w:val="24"/>
        </w:rPr>
        <w:t>меры выполнены в основном из сборных железобетонных конструкций, оборудованных  пр</w:t>
      </w:r>
      <w:r w:rsidRPr="00265932">
        <w:rPr>
          <w:sz w:val="24"/>
          <w:szCs w:val="24"/>
        </w:rPr>
        <w:t>и</w:t>
      </w:r>
      <w:r w:rsidRPr="00265932">
        <w:rPr>
          <w:sz w:val="24"/>
          <w:szCs w:val="24"/>
        </w:rPr>
        <w:t xml:space="preserve">ямками, воздуховыпускными и сливными устройствами. Строительная часть камер выполнена </w:t>
      </w:r>
      <w:r w:rsidRPr="00265932">
        <w:rPr>
          <w:sz w:val="24"/>
          <w:szCs w:val="24"/>
        </w:rPr>
        <w:lastRenderedPageBreak/>
        <w:t>из сборного железобетона. Днище камеры устроено с уклоном в сторону водосборного прия</w:t>
      </w:r>
      <w:r w:rsidRPr="00265932">
        <w:rPr>
          <w:sz w:val="24"/>
          <w:szCs w:val="24"/>
        </w:rPr>
        <w:t>м</w:t>
      </w:r>
      <w:r w:rsidRPr="00265932">
        <w:rPr>
          <w:sz w:val="24"/>
          <w:szCs w:val="24"/>
        </w:rPr>
        <w:t>ка. В перекрытии оборудовано два или четыре люка.</w:t>
      </w:r>
    </w:p>
    <w:p w:rsidR="00265932" w:rsidRPr="00265932" w:rsidRDefault="00265932" w:rsidP="00265932">
      <w:pPr>
        <w:pStyle w:val="afffff"/>
        <w:rPr>
          <w:sz w:val="24"/>
          <w:szCs w:val="24"/>
        </w:rPr>
      </w:pPr>
      <w:r w:rsidRPr="00265932">
        <w:rPr>
          <w:sz w:val="24"/>
          <w:szCs w:val="24"/>
        </w:rPr>
        <w:t>Конструкции смотровых колодцев выполнены по соответствующим чертежам и отвеч</w:t>
      </w:r>
      <w:r w:rsidRPr="00265932">
        <w:rPr>
          <w:sz w:val="24"/>
          <w:szCs w:val="24"/>
        </w:rPr>
        <w:t>а</w:t>
      </w:r>
      <w:r w:rsidRPr="00265932">
        <w:rPr>
          <w:sz w:val="24"/>
          <w:szCs w:val="24"/>
        </w:rPr>
        <w:t>ют требованиям ГОСТ 8020-90 и ТУ 5855-057-03984346-2006.</w:t>
      </w:r>
    </w:p>
    <w:p w:rsidR="00265932" w:rsidRPr="00346170" w:rsidRDefault="00265932" w:rsidP="00D45BE2">
      <w:pPr>
        <w:pStyle w:val="30"/>
        <w:spacing w:before="360" w:after="360"/>
        <w:ind w:left="2104"/>
        <w:rPr>
          <w:rFonts w:ascii="Times New Roman" w:hAnsi="Times New Roman"/>
          <w:lang w:eastAsia="ru-RU"/>
        </w:rPr>
      </w:pPr>
      <w:bookmarkStart w:id="341" w:name="_Toc377934505"/>
      <w:bookmarkStart w:id="342" w:name="_Toc392241931"/>
      <w:r w:rsidRPr="00346170">
        <w:rPr>
          <w:rFonts w:ascii="Times New Roman" w:hAnsi="Times New Roman"/>
          <w:lang w:eastAsia="ru-RU"/>
        </w:rPr>
        <w:t>Описание графиков регулирования отпуска тепла в тепловые сети с анал</w:t>
      </w:r>
      <w:r w:rsidRPr="00346170">
        <w:rPr>
          <w:rFonts w:ascii="Times New Roman" w:hAnsi="Times New Roman"/>
          <w:lang w:eastAsia="ru-RU"/>
        </w:rPr>
        <w:t>и</w:t>
      </w:r>
      <w:r w:rsidRPr="00346170">
        <w:rPr>
          <w:rFonts w:ascii="Times New Roman" w:hAnsi="Times New Roman"/>
          <w:lang w:eastAsia="ru-RU"/>
        </w:rPr>
        <w:t>зом их обоснованности</w:t>
      </w:r>
      <w:bookmarkEnd w:id="341"/>
      <w:bookmarkEnd w:id="342"/>
    </w:p>
    <w:p w:rsidR="00265932" w:rsidRPr="005869F2" w:rsidRDefault="002E5EE9" w:rsidP="00265932">
      <w:pPr>
        <w:pStyle w:val="afffff"/>
        <w:rPr>
          <w:sz w:val="24"/>
          <w:szCs w:val="24"/>
        </w:rPr>
      </w:pPr>
      <w:r w:rsidRPr="005869F2">
        <w:rPr>
          <w:sz w:val="24"/>
          <w:szCs w:val="24"/>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DD60F0" w:rsidRPr="005869F2">
        <w:rPr>
          <w:sz w:val="24"/>
          <w:szCs w:val="24"/>
        </w:rPr>
        <w:t xml:space="preserve"> (см. рисунок 4</w:t>
      </w:r>
      <w:r w:rsidR="004A10A0" w:rsidRPr="005869F2">
        <w:rPr>
          <w:sz w:val="24"/>
          <w:szCs w:val="24"/>
        </w:rPr>
        <w:t>).</w:t>
      </w:r>
      <w:r w:rsidR="00265932" w:rsidRPr="005869F2">
        <w:rPr>
          <w:sz w:val="24"/>
          <w:szCs w:val="24"/>
        </w:rPr>
        <w:t xml:space="preserve"> Выбор температурного графика обусловлен требованиями к макс</w:t>
      </w:r>
      <w:r w:rsidR="00265932" w:rsidRPr="005869F2">
        <w:rPr>
          <w:sz w:val="24"/>
          <w:szCs w:val="24"/>
        </w:rPr>
        <w:t>и</w:t>
      </w:r>
      <w:r w:rsidR="00265932" w:rsidRPr="005869F2">
        <w:rPr>
          <w:sz w:val="24"/>
          <w:szCs w:val="24"/>
        </w:rPr>
        <w:t>мальной температуре теплоносителя во внутренних системах отопления и отсутствием темп</w:t>
      </w:r>
      <w:r w:rsidR="00265932" w:rsidRPr="005869F2">
        <w:rPr>
          <w:sz w:val="24"/>
          <w:szCs w:val="24"/>
        </w:rPr>
        <w:t>е</w:t>
      </w:r>
      <w:r w:rsidR="00265932" w:rsidRPr="005869F2">
        <w:rPr>
          <w:sz w:val="24"/>
          <w:szCs w:val="24"/>
        </w:rPr>
        <w:t>ратурных регуляторов на вводах потребителей.</w:t>
      </w:r>
    </w:p>
    <w:p w:rsidR="000A7C9E" w:rsidRPr="00265932" w:rsidRDefault="00E735CF" w:rsidP="00265932">
      <w:pPr>
        <w:pStyle w:val="afffff"/>
        <w:rPr>
          <w:sz w:val="24"/>
          <w:szCs w:val="24"/>
        </w:rPr>
      </w:pPr>
      <w:r>
        <w:rPr>
          <w:noProof/>
          <w:lang w:eastAsia="ru-RU"/>
        </w:rPr>
        <w:drawing>
          <wp:inline distT="0" distB="0" distL="0" distR="0">
            <wp:extent cx="4339979" cy="5158854"/>
            <wp:effectExtent l="19050" t="0" r="3421" b="0"/>
            <wp:docPr id="9" name="Рисунок 9"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DB8DC73"/>
                    <pic:cNvPicPr>
                      <a:picLocks noChangeAspect="1" noChangeArrowheads="1"/>
                    </pic:cNvPicPr>
                  </pic:nvPicPr>
                  <pic:blipFill>
                    <a:blip r:embed="rId19" cstate="print"/>
                    <a:srcRect t="7266" b="6608"/>
                    <a:stretch>
                      <a:fillRect/>
                    </a:stretch>
                  </pic:blipFill>
                  <pic:spPr bwMode="auto">
                    <a:xfrm>
                      <a:off x="0" y="0"/>
                      <a:ext cx="4339979" cy="5158854"/>
                    </a:xfrm>
                    <a:prstGeom prst="rect">
                      <a:avLst/>
                    </a:prstGeom>
                    <a:noFill/>
                    <a:ln w="9525">
                      <a:noFill/>
                      <a:miter lim="800000"/>
                      <a:headEnd/>
                      <a:tailEnd/>
                    </a:ln>
                  </pic:spPr>
                </pic:pic>
              </a:graphicData>
            </a:graphic>
          </wp:inline>
        </w:drawing>
      </w:r>
    </w:p>
    <w:p w:rsidR="00D05D70" w:rsidRPr="00346170" w:rsidRDefault="00DD60F0" w:rsidP="00A027E7">
      <w:pPr>
        <w:pStyle w:val="a6"/>
        <w:tabs>
          <w:tab w:val="left" w:pos="1047"/>
        </w:tabs>
        <w:spacing w:before="240" w:after="0" w:line="240" w:lineRule="auto"/>
        <w:ind w:firstLine="709"/>
        <w:jc w:val="center"/>
        <w:rPr>
          <w:rFonts w:ascii="Times New Roman" w:hAnsi="Times New Roman"/>
          <w:b/>
          <w:sz w:val="24"/>
          <w:szCs w:val="24"/>
          <w:lang w:eastAsia="en-US"/>
        </w:rPr>
      </w:pPr>
      <w:bookmarkStart w:id="343" w:name="_Toc392158449"/>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w:t>
      </w:r>
      <w:r w:rsidR="008B4165" w:rsidRPr="00346170">
        <w:rPr>
          <w:rFonts w:ascii="Times New Roman" w:hAnsi="Times New Roman"/>
          <w:b/>
          <w:sz w:val="24"/>
          <w:szCs w:val="24"/>
          <w:lang w:eastAsia="en-US"/>
        </w:rPr>
        <w:fldChar w:fldCharType="end"/>
      </w:r>
      <w:r w:rsidR="004A10A0" w:rsidRPr="00346170">
        <w:rPr>
          <w:rFonts w:ascii="Times New Roman" w:hAnsi="Times New Roman"/>
          <w:b/>
          <w:sz w:val="24"/>
          <w:szCs w:val="24"/>
          <w:lang w:eastAsia="en-US"/>
        </w:rPr>
        <w:t xml:space="preserve"> – </w:t>
      </w:r>
      <w:r w:rsidR="00BC1818" w:rsidRPr="00346170">
        <w:rPr>
          <w:rFonts w:ascii="Times New Roman" w:hAnsi="Times New Roman"/>
          <w:b/>
          <w:sz w:val="24"/>
          <w:szCs w:val="24"/>
          <w:lang w:eastAsia="en-US"/>
        </w:rPr>
        <w:t>Эксплуатационный т</w:t>
      </w:r>
      <w:r w:rsidR="004A10A0" w:rsidRPr="00346170">
        <w:rPr>
          <w:rFonts w:ascii="Times New Roman" w:hAnsi="Times New Roman"/>
          <w:b/>
          <w:sz w:val="24"/>
          <w:szCs w:val="24"/>
          <w:lang w:eastAsia="en-US"/>
        </w:rPr>
        <w:t>емпературный график</w:t>
      </w:r>
      <w:r w:rsidR="00BC1818" w:rsidRPr="00346170">
        <w:rPr>
          <w:rFonts w:ascii="Times New Roman" w:hAnsi="Times New Roman"/>
          <w:b/>
          <w:sz w:val="24"/>
          <w:szCs w:val="24"/>
          <w:lang w:eastAsia="en-US"/>
        </w:rPr>
        <w:t xml:space="preserve"> регулирования отпуска т</w:t>
      </w:r>
      <w:r w:rsidR="00BC1818" w:rsidRPr="00346170">
        <w:rPr>
          <w:rFonts w:ascii="Times New Roman" w:hAnsi="Times New Roman"/>
          <w:b/>
          <w:sz w:val="24"/>
          <w:szCs w:val="24"/>
          <w:lang w:eastAsia="en-US"/>
        </w:rPr>
        <w:t>е</w:t>
      </w:r>
      <w:r w:rsidR="00BC1818" w:rsidRPr="00346170">
        <w:rPr>
          <w:rFonts w:ascii="Times New Roman" w:hAnsi="Times New Roman"/>
          <w:b/>
          <w:sz w:val="24"/>
          <w:szCs w:val="24"/>
          <w:lang w:eastAsia="en-US"/>
        </w:rPr>
        <w:t>пла</w:t>
      </w:r>
      <w:r w:rsidR="00A027E7">
        <w:rPr>
          <w:rFonts w:ascii="Times New Roman" w:hAnsi="Times New Roman"/>
          <w:b/>
          <w:sz w:val="24"/>
          <w:szCs w:val="24"/>
          <w:lang w:eastAsia="en-US"/>
        </w:rPr>
        <w:t xml:space="preserve"> </w:t>
      </w:r>
      <w:r w:rsidR="004A10A0" w:rsidRPr="00346170">
        <w:rPr>
          <w:rFonts w:ascii="Times New Roman" w:hAnsi="Times New Roman"/>
          <w:b/>
          <w:sz w:val="24"/>
          <w:szCs w:val="24"/>
          <w:lang w:eastAsia="en-US"/>
        </w:rPr>
        <w:t>в теплов</w:t>
      </w:r>
      <w:r w:rsidR="00BC1818" w:rsidRPr="00346170">
        <w:rPr>
          <w:rFonts w:ascii="Times New Roman" w:hAnsi="Times New Roman"/>
          <w:b/>
          <w:sz w:val="24"/>
          <w:szCs w:val="24"/>
          <w:lang w:eastAsia="en-US"/>
        </w:rPr>
        <w:t>ые</w:t>
      </w:r>
      <w:r w:rsidR="000A7C9E" w:rsidRPr="00346170">
        <w:rPr>
          <w:rFonts w:ascii="Times New Roman" w:hAnsi="Times New Roman"/>
          <w:b/>
          <w:sz w:val="24"/>
          <w:szCs w:val="24"/>
          <w:lang w:eastAsia="en-US"/>
        </w:rPr>
        <w:t xml:space="preserve"> сети котельной</w:t>
      </w:r>
      <w:bookmarkEnd w:id="343"/>
    </w:p>
    <w:p w:rsidR="000A7C9E" w:rsidRDefault="000A7C9E" w:rsidP="00BC1818">
      <w:pPr>
        <w:pStyle w:val="a6"/>
        <w:tabs>
          <w:tab w:val="left" w:pos="1047"/>
        </w:tabs>
        <w:spacing w:after="0" w:line="240" w:lineRule="auto"/>
        <w:ind w:firstLine="709"/>
        <w:jc w:val="center"/>
        <w:rPr>
          <w:rFonts w:ascii="Arial Narrow" w:hAnsi="Arial Narrow" w:cs="Arial"/>
          <w:b/>
          <w:sz w:val="24"/>
          <w:szCs w:val="24"/>
          <w:lang w:eastAsia="en-US"/>
        </w:rPr>
      </w:pPr>
    </w:p>
    <w:p w:rsidR="00D45BE2" w:rsidRPr="00346170" w:rsidRDefault="00D45BE2" w:rsidP="00D45BE2">
      <w:pPr>
        <w:pStyle w:val="30"/>
        <w:spacing w:before="360" w:after="360"/>
        <w:ind w:left="2104"/>
        <w:rPr>
          <w:rFonts w:ascii="Times New Roman" w:hAnsi="Times New Roman"/>
          <w:lang w:eastAsia="ru-RU"/>
        </w:rPr>
      </w:pPr>
      <w:bookmarkStart w:id="344" w:name="_Toc377934506"/>
      <w:bookmarkStart w:id="345" w:name="_Toc392241932"/>
      <w:r w:rsidRPr="00346170">
        <w:rPr>
          <w:rFonts w:ascii="Times New Roman" w:hAnsi="Times New Roman"/>
          <w:lang w:eastAsia="ru-RU"/>
        </w:rPr>
        <w:lastRenderedPageBreak/>
        <w:t>Фактические температурные режимы отпуска тепла в тепловые сети и их с</w:t>
      </w:r>
      <w:r w:rsidRPr="00346170">
        <w:rPr>
          <w:rFonts w:ascii="Times New Roman" w:hAnsi="Times New Roman"/>
          <w:lang w:eastAsia="ru-RU"/>
        </w:rPr>
        <w:t>о</w:t>
      </w:r>
      <w:r w:rsidRPr="00346170">
        <w:rPr>
          <w:rFonts w:ascii="Times New Roman" w:hAnsi="Times New Roman"/>
          <w:lang w:eastAsia="ru-RU"/>
        </w:rPr>
        <w:t>ответствие утвержденным графикам регулирования отпуска тепла в тепл</w:t>
      </w:r>
      <w:r w:rsidRPr="00346170">
        <w:rPr>
          <w:rFonts w:ascii="Times New Roman" w:hAnsi="Times New Roman"/>
          <w:lang w:eastAsia="ru-RU"/>
        </w:rPr>
        <w:t>о</w:t>
      </w:r>
      <w:r w:rsidRPr="00346170">
        <w:rPr>
          <w:rFonts w:ascii="Times New Roman" w:hAnsi="Times New Roman"/>
          <w:lang w:eastAsia="ru-RU"/>
        </w:rPr>
        <w:t>вые сети</w:t>
      </w:r>
      <w:bookmarkEnd w:id="344"/>
      <w:bookmarkEnd w:id="345"/>
    </w:p>
    <w:p w:rsidR="00D45BE2" w:rsidRPr="00346170" w:rsidRDefault="00D45BE2" w:rsidP="00D45BE2">
      <w:pPr>
        <w:pStyle w:val="afffff"/>
        <w:rPr>
          <w:sz w:val="24"/>
          <w:szCs w:val="24"/>
          <w:lang w:eastAsia="ru-RU"/>
        </w:rPr>
      </w:pPr>
      <w:r w:rsidRPr="00346170">
        <w:rPr>
          <w:sz w:val="24"/>
          <w:szCs w:val="24"/>
          <w:lang w:eastAsia="ru-RU"/>
        </w:rPr>
        <w:t>Фактические температурные режимы отпуска тепла в тепловые сети соответствуют у</w:t>
      </w:r>
      <w:r w:rsidRPr="00346170">
        <w:rPr>
          <w:sz w:val="24"/>
          <w:szCs w:val="24"/>
          <w:lang w:eastAsia="ru-RU"/>
        </w:rPr>
        <w:t>т</w:t>
      </w:r>
      <w:r w:rsidRPr="00346170">
        <w:rPr>
          <w:sz w:val="24"/>
          <w:szCs w:val="24"/>
          <w:lang w:eastAsia="ru-RU"/>
        </w:rPr>
        <w:t>вержденным графикам регулирования отпуска.</w:t>
      </w:r>
    </w:p>
    <w:p w:rsidR="00D45BE2" w:rsidRPr="00346170" w:rsidRDefault="00D45BE2" w:rsidP="00D45BE2">
      <w:pPr>
        <w:pStyle w:val="30"/>
        <w:spacing w:before="360" w:after="360"/>
        <w:ind w:left="2104"/>
        <w:rPr>
          <w:rFonts w:ascii="Times New Roman" w:hAnsi="Times New Roman"/>
          <w:lang w:eastAsia="ru-RU"/>
        </w:rPr>
      </w:pPr>
      <w:bookmarkStart w:id="346" w:name="_Toc377934507"/>
      <w:bookmarkStart w:id="347" w:name="_Toc392241933"/>
      <w:r w:rsidRPr="00346170">
        <w:rPr>
          <w:rFonts w:ascii="Times New Roman" w:hAnsi="Times New Roman"/>
          <w:lang w:eastAsia="ru-RU"/>
        </w:rPr>
        <w:t>Гидравлические режимы тепловых сетей</w:t>
      </w:r>
      <w:bookmarkEnd w:id="347"/>
      <w:r w:rsidRPr="00346170">
        <w:rPr>
          <w:rFonts w:ascii="Times New Roman" w:hAnsi="Times New Roman"/>
          <w:lang w:eastAsia="ru-RU"/>
        </w:rPr>
        <w:t xml:space="preserve"> </w:t>
      </w:r>
      <w:bookmarkEnd w:id="346"/>
    </w:p>
    <w:p w:rsidR="00D45BE2" w:rsidRPr="00105DFF" w:rsidRDefault="00D45BE2" w:rsidP="00D45BE2">
      <w:pPr>
        <w:pStyle w:val="a6"/>
        <w:tabs>
          <w:tab w:val="left" w:pos="1047"/>
        </w:tabs>
        <w:spacing w:before="120" w:after="0" w:line="360" w:lineRule="auto"/>
        <w:ind w:firstLine="709"/>
        <w:jc w:val="both"/>
        <w:rPr>
          <w:rFonts w:ascii="Times New Roman" w:hAnsi="Times New Roman"/>
          <w:sz w:val="24"/>
          <w:szCs w:val="24"/>
          <w:lang w:eastAsia="en-US"/>
        </w:rPr>
      </w:pPr>
      <w:r w:rsidRPr="00105DFF">
        <w:rPr>
          <w:rFonts w:ascii="Times New Roman" w:hAnsi="Times New Roman"/>
          <w:sz w:val="24"/>
          <w:szCs w:val="24"/>
          <w:lang w:eastAsia="en-US"/>
        </w:rPr>
        <w:t>В рамках разрабатываемой схе</w:t>
      </w:r>
      <w:r w:rsidR="00105DFF" w:rsidRPr="00105DFF">
        <w:rPr>
          <w:rFonts w:ascii="Times New Roman" w:hAnsi="Times New Roman"/>
          <w:sz w:val="24"/>
          <w:szCs w:val="24"/>
          <w:lang w:eastAsia="en-US"/>
        </w:rPr>
        <w:t xml:space="preserve">мы </w:t>
      </w:r>
      <w:r w:rsidR="00105DFF" w:rsidRPr="001D59BF">
        <w:rPr>
          <w:rFonts w:ascii="Times New Roman" w:hAnsi="Times New Roman"/>
          <w:sz w:val="24"/>
          <w:szCs w:val="24"/>
          <w:lang w:eastAsia="en-US"/>
        </w:rPr>
        <w:t>теплоснабжения потребителей п</w:t>
      </w:r>
      <w:r w:rsidRPr="001D59BF">
        <w:rPr>
          <w:rFonts w:ascii="Times New Roman" w:hAnsi="Times New Roman"/>
          <w:sz w:val="24"/>
          <w:szCs w:val="24"/>
          <w:lang w:eastAsia="en-US"/>
        </w:rPr>
        <w:t xml:space="preserve">. </w:t>
      </w:r>
      <w:r w:rsidR="00EC5ADC" w:rsidRPr="001D59BF">
        <w:rPr>
          <w:rFonts w:ascii="Times New Roman" w:hAnsi="Times New Roman"/>
          <w:sz w:val="24"/>
          <w:szCs w:val="24"/>
          <w:lang w:eastAsia="en-US"/>
        </w:rPr>
        <w:t>Антоновка</w:t>
      </w:r>
      <w:r w:rsidRPr="001D59BF">
        <w:rPr>
          <w:rFonts w:ascii="Times New Roman" w:hAnsi="Times New Roman"/>
          <w:sz w:val="24"/>
          <w:szCs w:val="24"/>
          <w:lang w:eastAsia="en-US"/>
        </w:rPr>
        <w:t xml:space="preserve"> был в</w:t>
      </w:r>
      <w:r w:rsidRPr="001D59BF">
        <w:rPr>
          <w:rFonts w:ascii="Times New Roman" w:hAnsi="Times New Roman"/>
          <w:sz w:val="24"/>
          <w:szCs w:val="24"/>
          <w:lang w:eastAsia="en-US"/>
        </w:rPr>
        <w:t>ы</w:t>
      </w:r>
      <w:r w:rsidRPr="001D59BF">
        <w:rPr>
          <w:rFonts w:ascii="Times New Roman" w:hAnsi="Times New Roman"/>
          <w:sz w:val="24"/>
          <w:szCs w:val="24"/>
          <w:lang w:eastAsia="en-US"/>
        </w:rPr>
        <w:t>полнен гидравлический</w:t>
      </w:r>
      <w:r w:rsidR="00927A59" w:rsidRPr="001D59BF">
        <w:rPr>
          <w:rFonts w:ascii="Times New Roman" w:hAnsi="Times New Roman"/>
          <w:sz w:val="24"/>
          <w:szCs w:val="24"/>
          <w:lang w:eastAsia="en-US"/>
        </w:rPr>
        <w:t xml:space="preserve"> расчет тепловых сетей </w:t>
      </w:r>
      <w:r w:rsidRPr="001D59BF">
        <w:rPr>
          <w:rFonts w:ascii="Times New Roman" w:hAnsi="Times New Roman"/>
          <w:sz w:val="24"/>
          <w:szCs w:val="24"/>
          <w:lang w:eastAsia="en-US"/>
        </w:rPr>
        <w:t>от теплоисточника до самого удаленного потр</w:t>
      </w:r>
      <w:r w:rsidRPr="001D59BF">
        <w:rPr>
          <w:rFonts w:ascii="Times New Roman" w:hAnsi="Times New Roman"/>
          <w:sz w:val="24"/>
          <w:szCs w:val="24"/>
          <w:lang w:eastAsia="en-US"/>
        </w:rPr>
        <w:t>е</w:t>
      </w:r>
      <w:r w:rsidRPr="001D59BF">
        <w:rPr>
          <w:rFonts w:ascii="Times New Roman" w:hAnsi="Times New Roman"/>
          <w:sz w:val="24"/>
          <w:szCs w:val="24"/>
          <w:lang w:eastAsia="en-US"/>
        </w:rPr>
        <w:t>бителя (</w:t>
      </w:r>
      <w:r w:rsidR="00160D62">
        <w:rPr>
          <w:rFonts w:ascii="Times New Roman" w:hAnsi="Times New Roman"/>
          <w:sz w:val="24"/>
          <w:szCs w:val="24"/>
          <w:lang w:eastAsia="en-US"/>
        </w:rPr>
        <w:t xml:space="preserve">жилой дом, </w:t>
      </w:r>
      <w:r w:rsidR="009A75AD" w:rsidRPr="001D59BF">
        <w:rPr>
          <w:rFonts w:ascii="Times New Roman" w:hAnsi="Times New Roman"/>
          <w:sz w:val="24"/>
          <w:szCs w:val="24"/>
          <w:lang w:eastAsia="en-US"/>
        </w:rPr>
        <w:t>д. 44 по ул. Мичурина)</w:t>
      </w:r>
      <w:r w:rsidRPr="001D59BF">
        <w:rPr>
          <w:rFonts w:ascii="Times New Roman" w:hAnsi="Times New Roman"/>
          <w:sz w:val="24"/>
          <w:szCs w:val="24"/>
          <w:lang w:eastAsia="en-US"/>
        </w:rPr>
        <w:t>.</w:t>
      </w:r>
    </w:p>
    <w:p w:rsidR="00D45BE2" w:rsidRPr="00346170" w:rsidRDefault="00D45BE2" w:rsidP="00D45BE2">
      <w:pPr>
        <w:pStyle w:val="a6"/>
        <w:tabs>
          <w:tab w:val="left" w:pos="1047"/>
        </w:tabs>
        <w:spacing w:after="0" w:line="360" w:lineRule="auto"/>
        <w:ind w:firstLine="709"/>
        <w:jc w:val="both"/>
        <w:rPr>
          <w:rFonts w:ascii="Times New Roman" w:hAnsi="Times New Roman"/>
          <w:sz w:val="24"/>
          <w:szCs w:val="24"/>
          <w:lang w:eastAsia="en-US"/>
        </w:rPr>
      </w:pPr>
      <w:r w:rsidRPr="00346170">
        <w:rPr>
          <w:rFonts w:ascii="Times New Roman" w:hAnsi="Times New Roman"/>
          <w:sz w:val="24"/>
          <w:szCs w:val="24"/>
          <w:lang w:eastAsia="en-US"/>
        </w:rPr>
        <w:t xml:space="preserve">Результаты гидравлического </w:t>
      </w:r>
      <w:r w:rsidR="001D59BF" w:rsidRPr="00346170">
        <w:rPr>
          <w:rFonts w:ascii="Times New Roman" w:hAnsi="Times New Roman"/>
          <w:sz w:val="24"/>
          <w:szCs w:val="24"/>
          <w:lang w:eastAsia="en-US"/>
        </w:rPr>
        <w:t>расчета представлены в таблице 23</w:t>
      </w:r>
      <w:r w:rsidRPr="00346170">
        <w:rPr>
          <w:rFonts w:ascii="Times New Roman" w:hAnsi="Times New Roman"/>
          <w:sz w:val="24"/>
          <w:szCs w:val="24"/>
          <w:lang w:eastAsia="en-US"/>
        </w:rPr>
        <w:t>.</w:t>
      </w:r>
    </w:p>
    <w:p w:rsidR="00D45BE2" w:rsidRPr="00346170" w:rsidRDefault="00D45BE2" w:rsidP="00B707F8">
      <w:pPr>
        <w:spacing w:after="0"/>
        <w:rPr>
          <w:rFonts w:ascii="Times New Roman" w:hAnsi="Times New Roman"/>
          <w:b/>
          <w:sz w:val="24"/>
          <w:szCs w:val="24"/>
          <w:lang w:eastAsia="en-US"/>
        </w:rPr>
      </w:pPr>
      <w:bookmarkStart w:id="348" w:name="_Toc392158406"/>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23</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Результаты гидравлического расчета тепловых сетей от котельной</w:t>
      </w:r>
      <w:bookmarkEnd w:id="348"/>
      <w:r w:rsidRPr="00346170">
        <w:rPr>
          <w:rFonts w:ascii="Times New Roman" w:hAnsi="Times New Roman"/>
          <w:b/>
          <w:sz w:val="24"/>
          <w:szCs w:val="24"/>
          <w:lang w:eastAsia="en-US"/>
        </w:rPr>
        <w:t xml:space="preserve"> </w:t>
      </w:r>
    </w:p>
    <w:tbl>
      <w:tblPr>
        <w:tblW w:w="5000" w:type="pct"/>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ook w:val="04A0"/>
      </w:tblPr>
      <w:tblGrid>
        <w:gridCol w:w="1960"/>
        <w:gridCol w:w="1762"/>
        <w:gridCol w:w="880"/>
        <w:gridCol w:w="1229"/>
        <w:gridCol w:w="4307"/>
      </w:tblGrid>
      <w:tr w:rsidR="00E33E8C" w:rsidRPr="002D2061" w:rsidTr="00E33E8C">
        <w:trPr>
          <w:trHeight w:val="158"/>
          <w:tblHeader/>
        </w:trPr>
        <w:tc>
          <w:tcPr>
            <w:tcW w:w="1835" w:type="pct"/>
            <w:gridSpan w:val="2"/>
            <w:shd w:val="clear" w:color="auto" w:fill="D9D9D9"/>
            <w:vAlign w:val="center"/>
          </w:tcPr>
          <w:p w:rsidR="00E33E8C" w:rsidRPr="002D2061" w:rsidRDefault="00E33E8C" w:rsidP="006336A6">
            <w:pPr>
              <w:pStyle w:val="a6"/>
              <w:tabs>
                <w:tab w:val="left" w:pos="1047"/>
              </w:tabs>
              <w:spacing w:after="0" w:line="360" w:lineRule="auto"/>
              <w:jc w:val="center"/>
              <w:rPr>
                <w:rFonts w:cs="Arial"/>
                <w:b/>
                <w:sz w:val="18"/>
                <w:szCs w:val="18"/>
                <w:lang w:eastAsia="en-US"/>
              </w:rPr>
            </w:pPr>
            <w:r w:rsidRPr="002D2061">
              <w:rPr>
                <w:rFonts w:cs="Arial"/>
                <w:b/>
                <w:sz w:val="18"/>
                <w:szCs w:val="18"/>
                <w:lang w:eastAsia="en-US"/>
              </w:rPr>
              <w:t>Участок тепловой сети</w:t>
            </w:r>
          </w:p>
        </w:tc>
        <w:tc>
          <w:tcPr>
            <w:tcW w:w="434" w:type="pct"/>
            <w:vMerge w:val="restart"/>
            <w:shd w:val="clear" w:color="auto" w:fill="D9D9D9"/>
            <w:vAlign w:val="center"/>
          </w:tcPr>
          <w:p w:rsidR="00E33E8C" w:rsidRPr="002D2061" w:rsidRDefault="00E33E8C" w:rsidP="006336A6">
            <w:pPr>
              <w:pStyle w:val="a6"/>
              <w:tabs>
                <w:tab w:val="left" w:pos="1047"/>
              </w:tabs>
              <w:spacing w:after="0" w:line="240" w:lineRule="auto"/>
              <w:jc w:val="center"/>
              <w:rPr>
                <w:rFonts w:cs="Arial"/>
                <w:b/>
                <w:sz w:val="18"/>
                <w:szCs w:val="18"/>
                <w:lang w:eastAsia="en-US"/>
              </w:rPr>
            </w:pPr>
            <w:r w:rsidRPr="002D2061">
              <w:rPr>
                <w:rFonts w:cs="Arial"/>
                <w:b/>
                <w:sz w:val="18"/>
                <w:szCs w:val="18"/>
                <w:lang w:val="en-US" w:eastAsia="en-US"/>
              </w:rPr>
              <w:t>d</w:t>
            </w:r>
            <w:r w:rsidRPr="002D2061">
              <w:rPr>
                <w:rFonts w:cs="Arial"/>
                <w:b/>
                <w:sz w:val="18"/>
                <w:szCs w:val="18"/>
                <w:vertAlign w:val="subscript"/>
                <w:lang w:eastAsia="en-US"/>
              </w:rPr>
              <w:t>у</w:t>
            </w:r>
            <w:r w:rsidRPr="002D2061">
              <w:rPr>
                <w:rFonts w:cs="Arial"/>
                <w:b/>
                <w:sz w:val="18"/>
                <w:szCs w:val="18"/>
                <w:lang w:eastAsia="en-US"/>
              </w:rPr>
              <w:t>,</w:t>
            </w:r>
          </w:p>
          <w:p w:rsidR="00E33E8C" w:rsidRPr="002D2061" w:rsidRDefault="00E33E8C" w:rsidP="006336A6">
            <w:pPr>
              <w:pStyle w:val="a6"/>
              <w:tabs>
                <w:tab w:val="left" w:pos="1047"/>
              </w:tabs>
              <w:spacing w:after="0" w:line="240" w:lineRule="auto"/>
              <w:jc w:val="center"/>
              <w:rPr>
                <w:rFonts w:cs="Arial"/>
                <w:b/>
                <w:sz w:val="18"/>
                <w:szCs w:val="18"/>
                <w:lang w:eastAsia="en-US"/>
              </w:rPr>
            </w:pPr>
            <w:r w:rsidRPr="002D2061">
              <w:rPr>
                <w:rFonts w:cs="Arial"/>
                <w:b/>
                <w:sz w:val="18"/>
                <w:szCs w:val="18"/>
                <w:lang w:eastAsia="en-US"/>
              </w:rPr>
              <w:t>мм</w:t>
            </w:r>
          </w:p>
        </w:tc>
        <w:tc>
          <w:tcPr>
            <w:tcW w:w="606" w:type="pct"/>
            <w:vMerge w:val="restart"/>
            <w:shd w:val="clear" w:color="auto" w:fill="D9D9D9"/>
            <w:vAlign w:val="center"/>
          </w:tcPr>
          <w:p w:rsidR="00E33E8C" w:rsidRPr="002D2061" w:rsidRDefault="00E33E8C" w:rsidP="006336A6">
            <w:pPr>
              <w:pStyle w:val="a6"/>
              <w:tabs>
                <w:tab w:val="left" w:pos="1047"/>
              </w:tabs>
              <w:spacing w:after="0" w:line="240" w:lineRule="auto"/>
              <w:jc w:val="center"/>
              <w:rPr>
                <w:rFonts w:cs="Arial"/>
                <w:b/>
                <w:sz w:val="18"/>
                <w:szCs w:val="18"/>
                <w:lang w:eastAsia="en-US"/>
              </w:rPr>
            </w:pPr>
            <w:r w:rsidRPr="002D2061">
              <w:rPr>
                <w:rFonts w:cs="Arial"/>
                <w:b/>
                <w:sz w:val="18"/>
                <w:szCs w:val="18"/>
                <w:lang w:val="en-US" w:eastAsia="en-US"/>
              </w:rPr>
              <w:t>L</w:t>
            </w:r>
            <w:r w:rsidRPr="002D2061">
              <w:rPr>
                <w:rFonts w:cs="Arial"/>
                <w:b/>
                <w:sz w:val="18"/>
                <w:szCs w:val="18"/>
                <w:lang w:eastAsia="en-US"/>
              </w:rPr>
              <w:t>,</w:t>
            </w:r>
          </w:p>
          <w:p w:rsidR="00E33E8C" w:rsidRPr="002D2061" w:rsidRDefault="00E33E8C" w:rsidP="006336A6">
            <w:pPr>
              <w:pStyle w:val="a6"/>
              <w:tabs>
                <w:tab w:val="left" w:pos="1047"/>
              </w:tabs>
              <w:spacing w:after="0" w:line="240" w:lineRule="auto"/>
              <w:jc w:val="center"/>
              <w:rPr>
                <w:rFonts w:cs="Arial"/>
                <w:b/>
                <w:sz w:val="18"/>
                <w:szCs w:val="18"/>
                <w:lang w:eastAsia="en-US"/>
              </w:rPr>
            </w:pPr>
            <w:r w:rsidRPr="002D2061">
              <w:rPr>
                <w:rFonts w:cs="Arial"/>
                <w:b/>
                <w:sz w:val="18"/>
                <w:szCs w:val="18"/>
                <w:lang w:eastAsia="en-US"/>
              </w:rPr>
              <w:t xml:space="preserve"> м</w:t>
            </w:r>
          </w:p>
        </w:tc>
        <w:tc>
          <w:tcPr>
            <w:tcW w:w="2124" w:type="pct"/>
            <w:vMerge w:val="restart"/>
            <w:shd w:val="clear" w:color="auto" w:fill="D9D9D9"/>
            <w:vAlign w:val="center"/>
          </w:tcPr>
          <w:p w:rsidR="00E33E8C" w:rsidRPr="002D2061" w:rsidRDefault="00E33E8C" w:rsidP="00781DBA">
            <w:pPr>
              <w:pStyle w:val="a6"/>
              <w:tabs>
                <w:tab w:val="left" w:pos="1047"/>
              </w:tabs>
              <w:spacing w:after="0" w:line="240" w:lineRule="auto"/>
              <w:jc w:val="center"/>
              <w:rPr>
                <w:rFonts w:cs="Arial"/>
                <w:b/>
                <w:sz w:val="18"/>
                <w:szCs w:val="18"/>
                <w:lang w:eastAsia="en-US"/>
              </w:rPr>
            </w:pPr>
            <w:r>
              <w:rPr>
                <w:rFonts w:cs="Arial"/>
                <w:b/>
                <w:sz w:val="18"/>
                <w:szCs w:val="18"/>
                <w:lang w:eastAsia="en-US"/>
              </w:rPr>
              <w:t>Потери р</w:t>
            </w:r>
            <w:r w:rsidRPr="00D45BE2">
              <w:rPr>
                <w:rFonts w:cs="Arial"/>
                <w:b/>
                <w:sz w:val="18"/>
                <w:szCs w:val="18"/>
                <w:lang w:eastAsia="en-US"/>
              </w:rPr>
              <w:t>асполагаем</w:t>
            </w:r>
            <w:r w:rsidR="00781DBA">
              <w:rPr>
                <w:rFonts w:cs="Arial"/>
                <w:b/>
                <w:sz w:val="18"/>
                <w:szCs w:val="18"/>
                <w:lang w:eastAsia="en-US"/>
              </w:rPr>
              <w:t>ого</w:t>
            </w:r>
            <w:r w:rsidRPr="00D45BE2">
              <w:rPr>
                <w:rFonts w:cs="Arial"/>
                <w:b/>
                <w:sz w:val="18"/>
                <w:szCs w:val="18"/>
                <w:lang w:eastAsia="en-US"/>
              </w:rPr>
              <w:t xml:space="preserve"> на</w:t>
            </w:r>
            <w:r>
              <w:rPr>
                <w:rFonts w:cs="Arial"/>
                <w:b/>
                <w:sz w:val="18"/>
                <w:szCs w:val="18"/>
                <w:lang w:eastAsia="en-US"/>
              </w:rPr>
              <w:t>пор</w:t>
            </w:r>
            <w:r w:rsidR="00781DBA">
              <w:rPr>
                <w:rFonts w:cs="Arial"/>
                <w:b/>
                <w:sz w:val="18"/>
                <w:szCs w:val="18"/>
                <w:lang w:eastAsia="en-US"/>
              </w:rPr>
              <w:t>а</w:t>
            </w:r>
            <w:r>
              <w:rPr>
                <w:rFonts w:cs="Arial"/>
                <w:b/>
                <w:sz w:val="18"/>
                <w:szCs w:val="18"/>
                <w:lang w:eastAsia="en-US"/>
              </w:rPr>
              <w:t xml:space="preserve"> вдоль учас</w:t>
            </w:r>
            <w:r>
              <w:rPr>
                <w:rFonts w:cs="Arial"/>
                <w:b/>
                <w:sz w:val="18"/>
                <w:szCs w:val="18"/>
                <w:lang w:eastAsia="en-US"/>
              </w:rPr>
              <w:t>т</w:t>
            </w:r>
            <w:r>
              <w:rPr>
                <w:rFonts w:cs="Arial"/>
                <w:b/>
                <w:sz w:val="18"/>
                <w:szCs w:val="18"/>
                <w:lang w:eastAsia="en-US"/>
              </w:rPr>
              <w:t>ков т/с</w:t>
            </w:r>
            <w:r w:rsidRPr="00D45BE2">
              <w:rPr>
                <w:rFonts w:cs="Arial"/>
                <w:b/>
                <w:sz w:val="18"/>
                <w:szCs w:val="18"/>
                <w:lang w:eastAsia="en-US"/>
              </w:rPr>
              <w:t>, м вод.ст</w:t>
            </w:r>
          </w:p>
        </w:tc>
      </w:tr>
      <w:tr w:rsidR="00E33E8C" w:rsidRPr="002D2061" w:rsidTr="00E33E8C">
        <w:trPr>
          <w:trHeight w:val="157"/>
          <w:tblHeader/>
        </w:trPr>
        <w:tc>
          <w:tcPr>
            <w:tcW w:w="967" w:type="pct"/>
            <w:tcBorders>
              <w:bottom w:val="thickThinSmallGap" w:sz="24" w:space="0" w:color="auto"/>
            </w:tcBorders>
            <w:shd w:val="clear" w:color="auto" w:fill="D9D9D9"/>
            <w:vAlign w:val="center"/>
          </w:tcPr>
          <w:p w:rsidR="00E33E8C" w:rsidRPr="002D2061" w:rsidRDefault="00E33E8C" w:rsidP="006336A6">
            <w:pPr>
              <w:pStyle w:val="a6"/>
              <w:tabs>
                <w:tab w:val="left" w:pos="1047"/>
              </w:tabs>
              <w:spacing w:after="0" w:line="360" w:lineRule="auto"/>
              <w:jc w:val="center"/>
              <w:rPr>
                <w:rFonts w:cs="Arial"/>
                <w:b/>
                <w:sz w:val="18"/>
                <w:szCs w:val="18"/>
                <w:lang w:eastAsia="en-US"/>
              </w:rPr>
            </w:pPr>
            <w:r w:rsidRPr="002D2061">
              <w:rPr>
                <w:rFonts w:cs="Arial"/>
                <w:b/>
                <w:sz w:val="18"/>
                <w:szCs w:val="18"/>
                <w:lang w:eastAsia="en-US"/>
              </w:rPr>
              <w:t>начальный</w:t>
            </w:r>
          </w:p>
        </w:tc>
        <w:tc>
          <w:tcPr>
            <w:tcW w:w="869" w:type="pct"/>
            <w:tcBorders>
              <w:bottom w:val="thickThinSmallGap" w:sz="24" w:space="0" w:color="auto"/>
            </w:tcBorders>
            <w:shd w:val="clear" w:color="auto" w:fill="D9D9D9"/>
            <w:vAlign w:val="center"/>
          </w:tcPr>
          <w:p w:rsidR="00E33E8C" w:rsidRPr="002D2061" w:rsidRDefault="00E33E8C" w:rsidP="006336A6">
            <w:pPr>
              <w:pStyle w:val="a6"/>
              <w:tabs>
                <w:tab w:val="left" w:pos="1047"/>
              </w:tabs>
              <w:spacing w:after="0" w:line="360" w:lineRule="auto"/>
              <w:jc w:val="center"/>
              <w:rPr>
                <w:rFonts w:cs="Arial"/>
                <w:b/>
                <w:sz w:val="18"/>
                <w:szCs w:val="18"/>
                <w:lang w:eastAsia="en-US"/>
              </w:rPr>
            </w:pPr>
            <w:r w:rsidRPr="002D2061">
              <w:rPr>
                <w:rFonts w:cs="Arial"/>
                <w:b/>
                <w:sz w:val="18"/>
                <w:szCs w:val="18"/>
                <w:lang w:eastAsia="en-US"/>
              </w:rPr>
              <w:t>конечный</w:t>
            </w:r>
          </w:p>
        </w:tc>
        <w:tc>
          <w:tcPr>
            <w:tcW w:w="434" w:type="pct"/>
            <w:vMerge/>
            <w:tcBorders>
              <w:bottom w:val="thickThinSmallGap" w:sz="24" w:space="0" w:color="auto"/>
            </w:tcBorders>
            <w:shd w:val="clear" w:color="auto" w:fill="D9D9D9"/>
          </w:tcPr>
          <w:p w:rsidR="00E33E8C" w:rsidRPr="002D2061" w:rsidRDefault="00E33E8C" w:rsidP="006336A6">
            <w:pPr>
              <w:pStyle w:val="a6"/>
              <w:tabs>
                <w:tab w:val="left" w:pos="1047"/>
              </w:tabs>
              <w:spacing w:after="0" w:line="360" w:lineRule="auto"/>
              <w:ind w:left="1080"/>
              <w:jc w:val="both"/>
              <w:rPr>
                <w:rFonts w:cs="Arial"/>
                <w:b/>
                <w:sz w:val="18"/>
                <w:szCs w:val="18"/>
                <w:lang w:eastAsia="en-US"/>
              </w:rPr>
            </w:pPr>
          </w:p>
        </w:tc>
        <w:tc>
          <w:tcPr>
            <w:tcW w:w="606" w:type="pct"/>
            <w:vMerge/>
            <w:tcBorders>
              <w:bottom w:val="thickThinSmallGap" w:sz="24" w:space="0" w:color="auto"/>
            </w:tcBorders>
            <w:shd w:val="clear" w:color="auto" w:fill="D9D9D9"/>
          </w:tcPr>
          <w:p w:rsidR="00E33E8C" w:rsidRPr="002D2061" w:rsidRDefault="00E33E8C" w:rsidP="006336A6">
            <w:pPr>
              <w:pStyle w:val="a6"/>
              <w:tabs>
                <w:tab w:val="left" w:pos="1047"/>
              </w:tabs>
              <w:spacing w:after="0" w:line="360" w:lineRule="auto"/>
              <w:ind w:left="1080"/>
              <w:jc w:val="both"/>
              <w:rPr>
                <w:rFonts w:ascii="Times New Roman" w:hAnsi="Times New Roman" w:cs="Arial"/>
                <w:b/>
                <w:sz w:val="18"/>
                <w:szCs w:val="18"/>
                <w:lang w:eastAsia="en-US"/>
              </w:rPr>
            </w:pPr>
          </w:p>
        </w:tc>
        <w:tc>
          <w:tcPr>
            <w:tcW w:w="2124" w:type="pct"/>
            <w:vMerge/>
            <w:tcBorders>
              <w:bottom w:val="thickThinSmallGap" w:sz="24" w:space="0" w:color="auto"/>
            </w:tcBorders>
            <w:shd w:val="clear" w:color="auto" w:fill="D9D9D9"/>
          </w:tcPr>
          <w:p w:rsidR="00E33E8C" w:rsidRPr="002D2061" w:rsidRDefault="00E33E8C" w:rsidP="006336A6">
            <w:pPr>
              <w:pStyle w:val="a6"/>
              <w:tabs>
                <w:tab w:val="left" w:pos="1047"/>
              </w:tabs>
              <w:spacing w:after="0" w:line="360" w:lineRule="auto"/>
              <w:ind w:left="1080"/>
              <w:jc w:val="both"/>
              <w:rPr>
                <w:rFonts w:ascii="Times New Roman" w:hAnsi="Times New Roman" w:cs="Arial"/>
                <w:b/>
                <w:sz w:val="18"/>
                <w:szCs w:val="18"/>
                <w:lang w:eastAsia="en-US"/>
              </w:rPr>
            </w:pPr>
          </w:p>
        </w:tc>
      </w:tr>
      <w:tr w:rsidR="00E33E8C" w:rsidRPr="002D2061" w:rsidTr="00E33E8C">
        <w:trPr>
          <w:trHeight w:val="157"/>
        </w:trPr>
        <w:tc>
          <w:tcPr>
            <w:tcW w:w="967" w:type="pct"/>
            <w:tcBorders>
              <w:top w:val="thickThinSmallGap" w:sz="24" w:space="0" w:color="auto"/>
              <w:bottom w:val="single" w:sz="4" w:space="0" w:color="auto"/>
            </w:tcBorders>
            <w:shd w:val="clear" w:color="auto" w:fill="auto"/>
          </w:tcPr>
          <w:p w:rsidR="00E33E8C" w:rsidRPr="00160D62" w:rsidRDefault="00E33E8C" w:rsidP="00160D62">
            <w:pPr>
              <w:pStyle w:val="a6"/>
              <w:tabs>
                <w:tab w:val="left" w:pos="1047"/>
              </w:tabs>
              <w:spacing w:after="0" w:line="240" w:lineRule="auto"/>
              <w:jc w:val="center"/>
              <w:rPr>
                <w:rFonts w:ascii="Times New Roman" w:hAnsi="Times New Roman"/>
                <w:lang w:eastAsia="en-US"/>
              </w:rPr>
            </w:pPr>
            <w:r w:rsidRPr="00160D62">
              <w:rPr>
                <w:rFonts w:ascii="Times New Roman" w:hAnsi="Times New Roman"/>
                <w:lang w:eastAsia="en-US"/>
              </w:rPr>
              <w:t>Котельная</w:t>
            </w:r>
          </w:p>
        </w:tc>
        <w:tc>
          <w:tcPr>
            <w:tcW w:w="869" w:type="pct"/>
            <w:tcBorders>
              <w:top w:val="thickThinSmallGap" w:sz="24" w:space="0" w:color="auto"/>
              <w:bottom w:val="single" w:sz="4" w:space="0" w:color="auto"/>
            </w:tcBorders>
            <w:shd w:val="clear" w:color="auto" w:fill="auto"/>
          </w:tcPr>
          <w:p w:rsidR="00E33E8C" w:rsidRPr="00160D62" w:rsidRDefault="00E33E8C" w:rsidP="00160D62">
            <w:pPr>
              <w:pStyle w:val="a6"/>
              <w:tabs>
                <w:tab w:val="left" w:pos="1047"/>
              </w:tabs>
              <w:spacing w:after="0" w:line="240" w:lineRule="auto"/>
              <w:jc w:val="center"/>
              <w:rPr>
                <w:rFonts w:ascii="Times New Roman" w:hAnsi="Times New Roman"/>
                <w:lang w:eastAsia="en-US"/>
              </w:rPr>
            </w:pPr>
            <w:r w:rsidRPr="00160D62">
              <w:rPr>
                <w:rFonts w:ascii="Times New Roman" w:hAnsi="Times New Roman"/>
                <w:lang w:eastAsia="en-US"/>
              </w:rPr>
              <w:t>ТК-1</w:t>
            </w:r>
          </w:p>
        </w:tc>
        <w:tc>
          <w:tcPr>
            <w:tcW w:w="434" w:type="pct"/>
            <w:tcBorders>
              <w:top w:val="thickThinSmallGap" w:sz="2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200</w:t>
            </w:r>
          </w:p>
        </w:tc>
        <w:tc>
          <w:tcPr>
            <w:tcW w:w="606" w:type="pct"/>
            <w:tcBorders>
              <w:top w:val="thickThinSmallGap" w:sz="2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w:t>
            </w:r>
          </w:p>
        </w:tc>
        <w:tc>
          <w:tcPr>
            <w:tcW w:w="2124" w:type="pct"/>
            <w:tcBorders>
              <w:top w:val="thickThinSmallGap" w:sz="2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0,018</w:t>
            </w:r>
          </w:p>
        </w:tc>
      </w:tr>
      <w:tr w:rsidR="00E33E8C" w:rsidRPr="002D2061" w:rsidTr="00E33E8C">
        <w:trPr>
          <w:trHeight w:val="157"/>
        </w:trPr>
        <w:tc>
          <w:tcPr>
            <w:tcW w:w="967"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ТК-1</w:t>
            </w:r>
          </w:p>
        </w:tc>
        <w:tc>
          <w:tcPr>
            <w:tcW w:w="869"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ТК-2</w:t>
            </w:r>
          </w:p>
        </w:tc>
        <w:tc>
          <w:tcPr>
            <w:tcW w:w="43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150</w:t>
            </w:r>
          </w:p>
        </w:tc>
        <w:tc>
          <w:tcPr>
            <w:tcW w:w="606"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68</w:t>
            </w:r>
          </w:p>
        </w:tc>
        <w:tc>
          <w:tcPr>
            <w:tcW w:w="212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0,589</w:t>
            </w:r>
          </w:p>
        </w:tc>
      </w:tr>
      <w:tr w:rsidR="00E33E8C" w:rsidRPr="002D2061" w:rsidTr="00E33E8C">
        <w:trPr>
          <w:trHeight w:val="157"/>
        </w:trPr>
        <w:tc>
          <w:tcPr>
            <w:tcW w:w="967" w:type="pct"/>
            <w:tcBorders>
              <w:top w:val="single" w:sz="4" w:space="0" w:color="auto"/>
              <w:bottom w:val="single" w:sz="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ТК-2</w:t>
            </w:r>
          </w:p>
        </w:tc>
        <w:tc>
          <w:tcPr>
            <w:tcW w:w="869" w:type="pct"/>
            <w:tcBorders>
              <w:top w:val="single" w:sz="4" w:space="0" w:color="auto"/>
              <w:bottom w:val="single" w:sz="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ТК-3</w:t>
            </w:r>
          </w:p>
        </w:tc>
        <w:tc>
          <w:tcPr>
            <w:tcW w:w="43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90</w:t>
            </w:r>
          </w:p>
        </w:tc>
        <w:tc>
          <w:tcPr>
            <w:tcW w:w="212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4,958</w:t>
            </w:r>
          </w:p>
        </w:tc>
      </w:tr>
      <w:tr w:rsidR="00E33E8C" w:rsidRPr="002D2061" w:rsidTr="00E33E8C">
        <w:trPr>
          <w:trHeight w:val="157"/>
        </w:trPr>
        <w:tc>
          <w:tcPr>
            <w:tcW w:w="967"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ТК-3</w:t>
            </w:r>
          </w:p>
        </w:tc>
        <w:tc>
          <w:tcPr>
            <w:tcW w:w="869"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ТК-5</w:t>
            </w:r>
          </w:p>
        </w:tc>
        <w:tc>
          <w:tcPr>
            <w:tcW w:w="43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58</w:t>
            </w:r>
          </w:p>
        </w:tc>
        <w:tc>
          <w:tcPr>
            <w:tcW w:w="212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3,195</w:t>
            </w:r>
          </w:p>
        </w:tc>
      </w:tr>
      <w:tr w:rsidR="00E33E8C" w:rsidRPr="002D2061" w:rsidTr="00E33E8C">
        <w:trPr>
          <w:trHeight w:val="157"/>
        </w:trPr>
        <w:tc>
          <w:tcPr>
            <w:tcW w:w="967" w:type="pct"/>
            <w:tcBorders>
              <w:top w:val="single" w:sz="4" w:space="0" w:color="auto"/>
              <w:bottom w:val="single" w:sz="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ТК-5</w:t>
            </w:r>
          </w:p>
        </w:tc>
        <w:tc>
          <w:tcPr>
            <w:tcW w:w="869" w:type="pct"/>
            <w:tcBorders>
              <w:top w:val="single" w:sz="4" w:space="0" w:color="auto"/>
              <w:bottom w:val="single" w:sz="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ТК-7</w:t>
            </w:r>
          </w:p>
        </w:tc>
        <w:tc>
          <w:tcPr>
            <w:tcW w:w="43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90</w:t>
            </w:r>
          </w:p>
        </w:tc>
        <w:tc>
          <w:tcPr>
            <w:tcW w:w="212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1,334</w:t>
            </w:r>
          </w:p>
        </w:tc>
      </w:tr>
      <w:tr w:rsidR="00E33E8C" w:rsidRPr="002D2061" w:rsidTr="00E33E8C">
        <w:trPr>
          <w:trHeight w:val="157"/>
        </w:trPr>
        <w:tc>
          <w:tcPr>
            <w:tcW w:w="967"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ТК-7</w:t>
            </w:r>
          </w:p>
        </w:tc>
        <w:tc>
          <w:tcPr>
            <w:tcW w:w="869"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ТК-8</w:t>
            </w:r>
          </w:p>
        </w:tc>
        <w:tc>
          <w:tcPr>
            <w:tcW w:w="43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90</w:t>
            </w:r>
          </w:p>
        </w:tc>
        <w:tc>
          <w:tcPr>
            <w:tcW w:w="212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0,873</w:t>
            </w:r>
          </w:p>
        </w:tc>
      </w:tr>
      <w:tr w:rsidR="00E33E8C" w:rsidRPr="002D2061" w:rsidTr="00E33E8C">
        <w:trPr>
          <w:trHeight w:val="157"/>
        </w:trPr>
        <w:tc>
          <w:tcPr>
            <w:tcW w:w="967" w:type="pct"/>
            <w:tcBorders>
              <w:top w:val="single" w:sz="4" w:space="0" w:color="auto"/>
              <w:bottom w:val="single" w:sz="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ТК-8</w:t>
            </w:r>
          </w:p>
        </w:tc>
        <w:tc>
          <w:tcPr>
            <w:tcW w:w="869" w:type="pct"/>
            <w:tcBorders>
              <w:top w:val="single" w:sz="4" w:space="0" w:color="auto"/>
              <w:bottom w:val="single" w:sz="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ТК-9</w:t>
            </w:r>
          </w:p>
        </w:tc>
        <w:tc>
          <w:tcPr>
            <w:tcW w:w="43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63</w:t>
            </w:r>
          </w:p>
        </w:tc>
        <w:tc>
          <w:tcPr>
            <w:tcW w:w="212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0,291</w:t>
            </w:r>
          </w:p>
        </w:tc>
      </w:tr>
      <w:tr w:rsidR="00E33E8C" w:rsidRPr="002D2061" w:rsidTr="00E33E8C">
        <w:trPr>
          <w:trHeight w:val="157"/>
        </w:trPr>
        <w:tc>
          <w:tcPr>
            <w:tcW w:w="967"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ТК-9</w:t>
            </w:r>
          </w:p>
        </w:tc>
        <w:tc>
          <w:tcPr>
            <w:tcW w:w="869"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ТК-10</w:t>
            </w:r>
          </w:p>
        </w:tc>
        <w:tc>
          <w:tcPr>
            <w:tcW w:w="43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29</w:t>
            </w:r>
          </w:p>
        </w:tc>
        <w:tc>
          <w:tcPr>
            <w:tcW w:w="212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0,078</w:t>
            </w:r>
          </w:p>
        </w:tc>
      </w:tr>
      <w:tr w:rsidR="00E33E8C" w:rsidRPr="002D2061" w:rsidTr="00E33E8C">
        <w:trPr>
          <w:trHeight w:val="157"/>
        </w:trPr>
        <w:tc>
          <w:tcPr>
            <w:tcW w:w="967" w:type="pct"/>
            <w:tcBorders>
              <w:top w:val="single" w:sz="4" w:space="0" w:color="auto"/>
              <w:bottom w:val="single" w:sz="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ТК-10</w:t>
            </w:r>
          </w:p>
        </w:tc>
        <w:tc>
          <w:tcPr>
            <w:tcW w:w="869" w:type="pct"/>
            <w:tcBorders>
              <w:top w:val="single" w:sz="4" w:space="0" w:color="auto"/>
              <w:bottom w:val="single" w:sz="4" w:space="0" w:color="auto"/>
            </w:tcBorders>
            <w:shd w:val="clear" w:color="auto" w:fill="auto"/>
          </w:tcPr>
          <w:p w:rsidR="00E33E8C" w:rsidRPr="00160D62" w:rsidRDefault="00E33E8C" w:rsidP="00160D62">
            <w:pPr>
              <w:pStyle w:val="a6"/>
              <w:tabs>
                <w:tab w:val="left" w:pos="1047"/>
              </w:tabs>
              <w:spacing w:after="0" w:line="240" w:lineRule="auto"/>
              <w:jc w:val="center"/>
              <w:rPr>
                <w:rFonts w:ascii="Times New Roman" w:hAnsi="Times New Roman"/>
                <w:lang w:eastAsia="en-US"/>
              </w:rPr>
            </w:pPr>
            <w:r w:rsidRPr="00160D62">
              <w:rPr>
                <w:rFonts w:ascii="Times New Roman" w:hAnsi="Times New Roman"/>
                <w:lang w:eastAsia="en-US"/>
              </w:rPr>
              <w:t>ТК-11</w:t>
            </w:r>
          </w:p>
        </w:tc>
        <w:tc>
          <w:tcPr>
            <w:tcW w:w="43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29</w:t>
            </w:r>
          </w:p>
        </w:tc>
        <w:tc>
          <w:tcPr>
            <w:tcW w:w="2124" w:type="pct"/>
            <w:tcBorders>
              <w:top w:val="single" w:sz="4" w:space="0" w:color="auto"/>
              <w:bottom w:val="single" w:sz="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0,058</w:t>
            </w:r>
          </w:p>
        </w:tc>
      </w:tr>
      <w:tr w:rsidR="00E33E8C" w:rsidRPr="002D2061" w:rsidTr="00E33E8C">
        <w:trPr>
          <w:trHeight w:val="157"/>
        </w:trPr>
        <w:tc>
          <w:tcPr>
            <w:tcW w:w="967" w:type="pct"/>
            <w:tcBorders>
              <w:top w:val="single" w:sz="4" w:space="0" w:color="auto"/>
              <w:bottom w:val="single" w:sz="4" w:space="0" w:color="auto"/>
            </w:tcBorders>
            <w:shd w:val="clear" w:color="auto" w:fill="D9D9D9"/>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ТК-11</w:t>
            </w:r>
          </w:p>
        </w:tc>
        <w:tc>
          <w:tcPr>
            <w:tcW w:w="869" w:type="pct"/>
            <w:tcBorders>
              <w:top w:val="single" w:sz="4" w:space="0" w:color="auto"/>
              <w:bottom w:val="single" w:sz="4" w:space="0" w:color="auto"/>
            </w:tcBorders>
            <w:shd w:val="clear" w:color="auto" w:fill="D9D9D9"/>
          </w:tcPr>
          <w:p w:rsidR="00E33E8C" w:rsidRPr="00160D62" w:rsidRDefault="00E33E8C" w:rsidP="00160D62">
            <w:pPr>
              <w:pStyle w:val="a6"/>
              <w:tabs>
                <w:tab w:val="left" w:pos="1047"/>
              </w:tabs>
              <w:spacing w:after="0" w:line="240" w:lineRule="auto"/>
              <w:jc w:val="center"/>
              <w:rPr>
                <w:rFonts w:ascii="Times New Roman" w:hAnsi="Times New Roman"/>
                <w:lang w:eastAsia="en-US"/>
              </w:rPr>
            </w:pPr>
            <w:r w:rsidRPr="00160D62">
              <w:rPr>
                <w:rFonts w:ascii="Times New Roman" w:hAnsi="Times New Roman"/>
                <w:lang w:eastAsia="en-US"/>
              </w:rPr>
              <w:t>ТК-17</w:t>
            </w:r>
          </w:p>
        </w:tc>
        <w:tc>
          <w:tcPr>
            <w:tcW w:w="43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100</w:t>
            </w:r>
          </w:p>
        </w:tc>
        <w:tc>
          <w:tcPr>
            <w:tcW w:w="606"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68</w:t>
            </w:r>
          </w:p>
        </w:tc>
        <w:tc>
          <w:tcPr>
            <w:tcW w:w="2124" w:type="pct"/>
            <w:tcBorders>
              <w:top w:val="single" w:sz="4" w:space="0" w:color="auto"/>
              <w:bottom w:val="single" w:sz="4" w:space="0" w:color="auto"/>
            </w:tcBorders>
            <w:shd w:val="clear" w:color="auto" w:fill="D9D9D9"/>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0,026</w:t>
            </w:r>
          </w:p>
        </w:tc>
      </w:tr>
      <w:tr w:rsidR="00E33E8C" w:rsidRPr="002D2061" w:rsidTr="00E33E8C">
        <w:trPr>
          <w:trHeight w:val="157"/>
        </w:trPr>
        <w:tc>
          <w:tcPr>
            <w:tcW w:w="967" w:type="pct"/>
            <w:tcBorders>
              <w:top w:val="single" w:sz="4" w:space="0" w:color="auto"/>
              <w:bottom w:val="thickThinSmallGap" w:sz="24" w:space="0" w:color="auto"/>
            </w:tcBorders>
            <w:shd w:val="clear" w:color="auto" w:fill="auto"/>
          </w:tcPr>
          <w:p w:rsidR="00E33E8C" w:rsidRPr="00160D62" w:rsidRDefault="00E33E8C" w:rsidP="00160D62">
            <w:pPr>
              <w:spacing w:after="0" w:line="240" w:lineRule="auto"/>
              <w:jc w:val="center"/>
              <w:rPr>
                <w:rFonts w:ascii="Times New Roman" w:hAnsi="Times New Roman"/>
                <w:lang w:eastAsia="en-US"/>
              </w:rPr>
            </w:pPr>
            <w:r w:rsidRPr="00160D62">
              <w:rPr>
                <w:rFonts w:ascii="Times New Roman" w:hAnsi="Times New Roman"/>
                <w:lang w:eastAsia="en-US"/>
              </w:rPr>
              <w:t>ТК-17</w:t>
            </w:r>
          </w:p>
        </w:tc>
        <w:tc>
          <w:tcPr>
            <w:tcW w:w="869" w:type="pct"/>
            <w:tcBorders>
              <w:top w:val="single" w:sz="4" w:space="0" w:color="auto"/>
              <w:bottom w:val="thickThinSmallGap" w:sz="24" w:space="0" w:color="auto"/>
            </w:tcBorders>
            <w:shd w:val="clear" w:color="auto" w:fill="auto"/>
          </w:tcPr>
          <w:p w:rsidR="00E33E8C" w:rsidRPr="00160D62" w:rsidRDefault="00E33E8C" w:rsidP="00160D62">
            <w:pPr>
              <w:pStyle w:val="a6"/>
              <w:tabs>
                <w:tab w:val="left" w:pos="1047"/>
              </w:tabs>
              <w:spacing w:after="0" w:line="240" w:lineRule="auto"/>
              <w:jc w:val="center"/>
              <w:rPr>
                <w:rFonts w:ascii="Times New Roman" w:hAnsi="Times New Roman"/>
                <w:lang w:eastAsia="en-US"/>
              </w:rPr>
            </w:pPr>
            <w:r w:rsidRPr="00160D62">
              <w:rPr>
                <w:rFonts w:ascii="Times New Roman" w:hAnsi="Times New Roman"/>
                <w:lang w:eastAsia="en-US"/>
              </w:rPr>
              <w:t>д. № 44</w:t>
            </w:r>
          </w:p>
        </w:tc>
        <w:tc>
          <w:tcPr>
            <w:tcW w:w="434" w:type="pct"/>
            <w:tcBorders>
              <w:top w:val="single" w:sz="4" w:space="0" w:color="auto"/>
              <w:bottom w:val="thickThinSmallGap" w:sz="2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50</w:t>
            </w:r>
          </w:p>
        </w:tc>
        <w:tc>
          <w:tcPr>
            <w:tcW w:w="606" w:type="pct"/>
            <w:tcBorders>
              <w:top w:val="single" w:sz="4" w:space="0" w:color="auto"/>
              <w:bottom w:val="thickThinSmallGap" w:sz="2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20</w:t>
            </w:r>
          </w:p>
        </w:tc>
        <w:tc>
          <w:tcPr>
            <w:tcW w:w="2124" w:type="pct"/>
            <w:tcBorders>
              <w:top w:val="single" w:sz="4" w:space="0" w:color="auto"/>
              <w:bottom w:val="thickThinSmallGap" w:sz="24" w:space="0" w:color="auto"/>
            </w:tcBorders>
            <w:shd w:val="clear" w:color="auto" w:fill="auto"/>
            <w:vAlign w:val="bottom"/>
          </w:tcPr>
          <w:p w:rsidR="00E33E8C" w:rsidRPr="00160D62" w:rsidRDefault="00E33E8C" w:rsidP="00160D62">
            <w:pPr>
              <w:spacing w:after="0" w:line="240" w:lineRule="auto"/>
              <w:jc w:val="center"/>
              <w:rPr>
                <w:rFonts w:ascii="Times New Roman" w:hAnsi="Times New Roman"/>
                <w:color w:val="000000"/>
              </w:rPr>
            </w:pPr>
            <w:r w:rsidRPr="00160D62">
              <w:rPr>
                <w:rFonts w:ascii="Times New Roman" w:hAnsi="Times New Roman"/>
                <w:color w:val="000000"/>
              </w:rPr>
              <w:t>0,140</w:t>
            </w:r>
          </w:p>
        </w:tc>
      </w:tr>
    </w:tbl>
    <w:p w:rsidR="00D45BE2" w:rsidRDefault="00D45BE2" w:rsidP="00D45BE2">
      <w:pPr>
        <w:pStyle w:val="a6"/>
        <w:tabs>
          <w:tab w:val="left" w:pos="1047"/>
        </w:tabs>
        <w:spacing w:line="240" w:lineRule="auto"/>
        <w:jc w:val="both"/>
        <w:rPr>
          <w:rFonts w:cs="Arial"/>
          <w:sz w:val="24"/>
          <w:szCs w:val="24"/>
          <w:lang w:eastAsia="en-US"/>
        </w:rPr>
      </w:pPr>
    </w:p>
    <w:p w:rsidR="00280B46" w:rsidRDefault="00160D62" w:rsidP="00160D62">
      <w:pPr>
        <w:pStyle w:val="a6"/>
        <w:tabs>
          <w:tab w:val="left" w:pos="1047"/>
        </w:tabs>
        <w:spacing w:before="120" w:after="0" w:line="360" w:lineRule="auto"/>
        <w:ind w:firstLine="709"/>
        <w:jc w:val="both"/>
        <w:rPr>
          <w:rFonts w:ascii="Times New Roman" w:hAnsi="Times New Roman"/>
          <w:sz w:val="24"/>
          <w:szCs w:val="24"/>
          <w:lang w:eastAsia="en-US"/>
        </w:rPr>
      </w:pPr>
      <w:r w:rsidRPr="00160D62">
        <w:rPr>
          <w:rFonts w:ascii="Times New Roman" w:hAnsi="Times New Roman"/>
          <w:sz w:val="24"/>
          <w:szCs w:val="24"/>
          <w:lang w:eastAsia="en-US"/>
        </w:rPr>
        <w:t xml:space="preserve">Согласно гидравлическому расчету падение </w:t>
      </w:r>
      <w:r>
        <w:rPr>
          <w:rFonts w:ascii="Times New Roman" w:hAnsi="Times New Roman"/>
          <w:sz w:val="24"/>
          <w:szCs w:val="24"/>
          <w:lang w:eastAsia="en-US"/>
        </w:rPr>
        <w:t>напора</w:t>
      </w:r>
      <w:r w:rsidRPr="00160D62">
        <w:rPr>
          <w:rFonts w:ascii="Times New Roman" w:hAnsi="Times New Roman"/>
          <w:sz w:val="24"/>
          <w:szCs w:val="24"/>
          <w:lang w:eastAsia="en-US"/>
        </w:rPr>
        <w:t xml:space="preserve"> от котельной до самого удаленного потребителя (жилой дом, ул. Мичурина, д.44)</w:t>
      </w:r>
      <w:r>
        <w:rPr>
          <w:rFonts w:ascii="Times New Roman" w:hAnsi="Times New Roman"/>
          <w:sz w:val="24"/>
          <w:szCs w:val="24"/>
          <w:lang w:eastAsia="en-US"/>
        </w:rPr>
        <w:t xml:space="preserve"> составляет </w:t>
      </w:r>
      <w:r w:rsidR="00E33E8C">
        <w:rPr>
          <w:rFonts w:ascii="Times New Roman" w:hAnsi="Times New Roman"/>
          <w:sz w:val="24"/>
          <w:szCs w:val="24"/>
          <w:lang w:eastAsia="en-US"/>
        </w:rPr>
        <w:t>23,12</w:t>
      </w:r>
      <w:r>
        <w:rPr>
          <w:rFonts w:ascii="Times New Roman" w:hAnsi="Times New Roman"/>
          <w:sz w:val="24"/>
          <w:szCs w:val="24"/>
          <w:lang w:eastAsia="en-US"/>
        </w:rPr>
        <w:t xml:space="preserve"> м</w:t>
      </w:r>
      <w:r w:rsidR="00BC7D8E">
        <w:rPr>
          <w:rFonts w:ascii="Times New Roman" w:hAnsi="Times New Roman"/>
          <w:sz w:val="24"/>
          <w:szCs w:val="24"/>
          <w:lang w:eastAsia="en-US"/>
        </w:rPr>
        <w:t>.</w:t>
      </w:r>
    </w:p>
    <w:p w:rsidR="00932932" w:rsidRPr="00B8449D" w:rsidRDefault="00932932" w:rsidP="00932932">
      <w:pPr>
        <w:pStyle w:val="000"/>
        <w:rPr>
          <w:sz w:val="24"/>
          <w:szCs w:val="24"/>
        </w:rPr>
      </w:pPr>
      <w:r w:rsidRPr="00B8449D">
        <w:rPr>
          <w:sz w:val="24"/>
          <w:szCs w:val="24"/>
        </w:rPr>
        <w:t>Анализ гидравлических режимов показал следующее:</w:t>
      </w:r>
    </w:p>
    <w:p w:rsidR="00932932" w:rsidRPr="00B8449D" w:rsidRDefault="00932932" w:rsidP="00932932">
      <w:pPr>
        <w:pStyle w:val="12"/>
        <w:numPr>
          <w:ilvl w:val="0"/>
          <w:numId w:val="0"/>
        </w:numPr>
        <w:ind w:firstLine="709"/>
        <w:rPr>
          <w:sz w:val="24"/>
          <w:szCs w:val="24"/>
        </w:rPr>
      </w:pPr>
      <w:r w:rsidRPr="00B8449D">
        <w:rPr>
          <w:sz w:val="24"/>
          <w:szCs w:val="24"/>
        </w:rPr>
        <w:t>1)</w:t>
      </w:r>
      <w:r w:rsidRPr="00B8449D">
        <w:rPr>
          <w:sz w:val="24"/>
          <w:szCs w:val="24"/>
        </w:rPr>
        <w:tab/>
        <w:t>Давление в любой точке обратной магистрали не превышает допустимое р</w:t>
      </w:r>
      <w:r w:rsidRPr="00B8449D">
        <w:rPr>
          <w:sz w:val="24"/>
          <w:szCs w:val="24"/>
        </w:rPr>
        <w:t>а</w:t>
      </w:r>
      <w:r w:rsidRPr="00B8449D">
        <w:rPr>
          <w:sz w:val="24"/>
          <w:szCs w:val="24"/>
        </w:rPr>
        <w:t>бочее давление в местных системах (60 м вод.ст. для систем с чугунными радиаторами);</w:t>
      </w:r>
    </w:p>
    <w:p w:rsidR="00932932" w:rsidRPr="00B8449D" w:rsidRDefault="00932932" w:rsidP="00932932">
      <w:pPr>
        <w:pStyle w:val="12"/>
        <w:numPr>
          <w:ilvl w:val="0"/>
          <w:numId w:val="0"/>
        </w:numPr>
        <w:ind w:firstLine="709"/>
        <w:rPr>
          <w:sz w:val="24"/>
          <w:szCs w:val="24"/>
        </w:rPr>
      </w:pPr>
      <w:r w:rsidRPr="00B8449D">
        <w:rPr>
          <w:sz w:val="24"/>
          <w:szCs w:val="24"/>
        </w:rPr>
        <w:t>2)</w:t>
      </w:r>
      <w:r w:rsidRPr="00B8449D">
        <w:rPr>
          <w:sz w:val="24"/>
          <w:szCs w:val="24"/>
        </w:rPr>
        <w:tab/>
        <w:t>Давление в обратном трубопроводе обеспечивает залив водой верхних линий и приборов местных систем отопления;</w:t>
      </w:r>
    </w:p>
    <w:p w:rsidR="00932932" w:rsidRPr="00B8449D" w:rsidRDefault="00932932" w:rsidP="00932932">
      <w:pPr>
        <w:pStyle w:val="12"/>
        <w:numPr>
          <w:ilvl w:val="0"/>
          <w:numId w:val="0"/>
        </w:numPr>
        <w:ind w:firstLine="709"/>
        <w:rPr>
          <w:sz w:val="24"/>
          <w:szCs w:val="24"/>
        </w:rPr>
      </w:pPr>
      <w:r>
        <w:rPr>
          <w:sz w:val="24"/>
          <w:szCs w:val="24"/>
        </w:rPr>
        <w:t>3</w:t>
      </w:r>
      <w:r w:rsidRPr="00B8449D">
        <w:rPr>
          <w:sz w:val="24"/>
          <w:szCs w:val="24"/>
        </w:rPr>
        <w:t>)</w:t>
      </w:r>
      <w:r w:rsidRPr="00B8449D">
        <w:rPr>
          <w:sz w:val="24"/>
          <w:szCs w:val="24"/>
        </w:rPr>
        <w:tab/>
        <w:t>Давление в любой точке подающего трубопровода превышает давление вск</w:t>
      </w:r>
      <w:r w:rsidRPr="00B8449D">
        <w:rPr>
          <w:sz w:val="24"/>
          <w:szCs w:val="24"/>
        </w:rPr>
        <w:t>и</w:t>
      </w:r>
      <w:r w:rsidRPr="00B8449D">
        <w:rPr>
          <w:sz w:val="24"/>
          <w:szCs w:val="24"/>
        </w:rPr>
        <w:t>пания при максимальной (расчетной) температуре теплоносителя;</w:t>
      </w:r>
    </w:p>
    <w:p w:rsidR="00932932" w:rsidRPr="00B8449D" w:rsidRDefault="00932932" w:rsidP="00932932">
      <w:pPr>
        <w:pStyle w:val="12"/>
        <w:numPr>
          <w:ilvl w:val="0"/>
          <w:numId w:val="0"/>
        </w:numPr>
        <w:ind w:firstLine="709"/>
        <w:rPr>
          <w:sz w:val="24"/>
          <w:szCs w:val="24"/>
        </w:rPr>
      </w:pPr>
      <w:r>
        <w:rPr>
          <w:sz w:val="24"/>
          <w:szCs w:val="24"/>
        </w:rPr>
        <w:t>4</w:t>
      </w:r>
      <w:r w:rsidRPr="00B8449D">
        <w:rPr>
          <w:sz w:val="24"/>
          <w:szCs w:val="24"/>
        </w:rPr>
        <w:t>)</w:t>
      </w:r>
      <w:r w:rsidRPr="00B8449D">
        <w:rPr>
          <w:sz w:val="24"/>
          <w:szCs w:val="24"/>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932932" w:rsidRPr="00160D62" w:rsidRDefault="00932932" w:rsidP="00160D62">
      <w:pPr>
        <w:pStyle w:val="a6"/>
        <w:tabs>
          <w:tab w:val="left" w:pos="1047"/>
        </w:tabs>
        <w:spacing w:before="120" w:after="0" w:line="360" w:lineRule="auto"/>
        <w:ind w:firstLine="709"/>
        <w:jc w:val="both"/>
        <w:rPr>
          <w:rFonts w:ascii="Times New Roman" w:hAnsi="Times New Roman"/>
          <w:sz w:val="24"/>
          <w:szCs w:val="24"/>
          <w:lang w:eastAsia="en-US"/>
        </w:rPr>
      </w:pPr>
    </w:p>
    <w:p w:rsidR="00280B46" w:rsidRDefault="00280B46" w:rsidP="00D45BE2">
      <w:pPr>
        <w:pStyle w:val="a6"/>
        <w:tabs>
          <w:tab w:val="left" w:pos="1047"/>
        </w:tabs>
        <w:spacing w:line="240" w:lineRule="auto"/>
        <w:jc w:val="both"/>
        <w:rPr>
          <w:rFonts w:cs="Arial"/>
          <w:sz w:val="24"/>
          <w:szCs w:val="24"/>
          <w:lang w:eastAsia="en-US"/>
        </w:rPr>
      </w:pPr>
    </w:p>
    <w:p w:rsidR="003A32BA" w:rsidRPr="00346170" w:rsidRDefault="003A32BA" w:rsidP="003A32BA">
      <w:pPr>
        <w:pStyle w:val="30"/>
        <w:spacing w:before="360" w:after="360"/>
        <w:ind w:left="2104"/>
        <w:rPr>
          <w:rFonts w:ascii="Times New Roman" w:hAnsi="Times New Roman"/>
          <w:lang w:eastAsia="ru-RU"/>
        </w:rPr>
      </w:pPr>
      <w:bookmarkStart w:id="349" w:name="_Toc377934510"/>
      <w:bookmarkStart w:id="350" w:name="_Toc392241934"/>
      <w:r w:rsidRPr="00346170">
        <w:rPr>
          <w:rFonts w:ascii="Times New Roman" w:hAnsi="Times New Roman"/>
          <w:lang w:eastAsia="ru-RU"/>
        </w:rPr>
        <w:t>Нормативы технологических потерь при передаче тепловой энергии (мощн</w:t>
      </w:r>
      <w:r w:rsidRPr="00346170">
        <w:rPr>
          <w:rFonts w:ascii="Times New Roman" w:hAnsi="Times New Roman"/>
          <w:lang w:eastAsia="ru-RU"/>
        </w:rPr>
        <w:t>о</w:t>
      </w:r>
      <w:r w:rsidRPr="00346170">
        <w:rPr>
          <w:rFonts w:ascii="Times New Roman" w:hAnsi="Times New Roman"/>
          <w:lang w:eastAsia="ru-RU"/>
        </w:rPr>
        <w:t>сти), теплоносителя, включаемых в расчет отпущенных тепловой энергии (мощности) и теплоносителя</w:t>
      </w:r>
      <w:bookmarkEnd w:id="349"/>
      <w:bookmarkEnd w:id="350"/>
    </w:p>
    <w:p w:rsidR="005F7B06" w:rsidRPr="004005AC" w:rsidRDefault="005F7B06" w:rsidP="005F7B06">
      <w:pPr>
        <w:pStyle w:val="afffff"/>
        <w:rPr>
          <w:sz w:val="24"/>
          <w:szCs w:val="24"/>
        </w:rPr>
      </w:pPr>
      <w:bookmarkStart w:id="351" w:name="_Toc377934511"/>
      <w:r w:rsidRPr="004005AC">
        <w:rPr>
          <w:sz w:val="24"/>
          <w:szCs w:val="24"/>
        </w:rPr>
        <w:t>Расчеты нормативных значений технологических потерь теплоносителя и тепловой эне</w:t>
      </w:r>
      <w:r w:rsidRPr="004005AC">
        <w:rPr>
          <w:sz w:val="24"/>
          <w:szCs w:val="24"/>
        </w:rPr>
        <w:t>р</w:t>
      </w:r>
      <w:r w:rsidRPr="004005AC">
        <w:rPr>
          <w:sz w:val="24"/>
          <w:szCs w:val="24"/>
        </w:rPr>
        <w:t>гии производятся в соответствии с приказом Минэнерго №325 от 30 декабря 2008 года «Об у</w:t>
      </w:r>
      <w:r w:rsidRPr="004005AC">
        <w:rPr>
          <w:sz w:val="24"/>
          <w:szCs w:val="24"/>
        </w:rPr>
        <w:t>т</w:t>
      </w:r>
      <w:r w:rsidRPr="004005AC">
        <w:rPr>
          <w:sz w:val="24"/>
          <w:szCs w:val="24"/>
        </w:rPr>
        <w:t>верждении порядка определения нормативов технологических потерь при передаче тепловой энергии, теплоносителя».</w:t>
      </w:r>
    </w:p>
    <w:p w:rsidR="005F7B06" w:rsidRDefault="005F7B06" w:rsidP="005F7B06">
      <w:pPr>
        <w:pStyle w:val="afffff"/>
        <w:rPr>
          <w:sz w:val="24"/>
          <w:szCs w:val="24"/>
        </w:rPr>
      </w:pPr>
      <w:r w:rsidRPr="004005AC">
        <w:rPr>
          <w:sz w:val="24"/>
          <w:szCs w:val="24"/>
        </w:rPr>
        <w:t>Проведенный расчет показал, что потери тепловой энергии при передаче теплоносителя от котельной с. Кр</w:t>
      </w:r>
      <w:r w:rsidR="009957E9">
        <w:rPr>
          <w:sz w:val="24"/>
          <w:szCs w:val="24"/>
        </w:rPr>
        <w:t>асносельское составляют 413</w:t>
      </w:r>
      <w:r w:rsidRPr="004005AC">
        <w:rPr>
          <w:sz w:val="24"/>
          <w:szCs w:val="24"/>
        </w:rPr>
        <w:t xml:space="preserve"> Гкал/год. Расчет выполнен на нормативные</w:t>
      </w:r>
      <w:r w:rsidR="006C0A58">
        <w:rPr>
          <w:sz w:val="24"/>
          <w:szCs w:val="24"/>
        </w:rPr>
        <w:t xml:space="preserve"> температуры, время работы: 4872</w:t>
      </w:r>
      <w:r w:rsidRPr="004005AC">
        <w:rPr>
          <w:sz w:val="24"/>
          <w:szCs w:val="24"/>
        </w:rPr>
        <w:t xml:space="preserve"> ч/год.</w:t>
      </w:r>
      <w:r w:rsidRPr="003A32BA">
        <w:rPr>
          <w:sz w:val="24"/>
          <w:szCs w:val="24"/>
        </w:rPr>
        <w:t xml:space="preserve"> </w:t>
      </w:r>
    </w:p>
    <w:p w:rsidR="005F7B06" w:rsidRPr="004005AC" w:rsidRDefault="005F7B06" w:rsidP="005F7B06">
      <w:pPr>
        <w:pStyle w:val="afffff"/>
        <w:rPr>
          <w:sz w:val="24"/>
          <w:szCs w:val="24"/>
        </w:rPr>
      </w:pPr>
      <w:r>
        <w:rPr>
          <w:sz w:val="24"/>
          <w:szCs w:val="24"/>
        </w:rPr>
        <w:t>По данным, полученным от ТСО ООО "Сервисная Коммунальная Компания", технол</w:t>
      </w:r>
      <w:r>
        <w:rPr>
          <w:sz w:val="24"/>
          <w:szCs w:val="24"/>
        </w:rPr>
        <w:t>о</w:t>
      </w:r>
      <w:r>
        <w:rPr>
          <w:sz w:val="24"/>
          <w:szCs w:val="24"/>
        </w:rPr>
        <w:t>гические теплопотер</w:t>
      </w:r>
      <w:r w:rsidR="009957E9">
        <w:rPr>
          <w:sz w:val="24"/>
          <w:szCs w:val="24"/>
        </w:rPr>
        <w:t>и за период 2012г. составили 565</w:t>
      </w:r>
      <w:r>
        <w:rPr>
          <w:sz w:val="24"/>
          <w:szCs w:val="24"/>
        </w:rPr>
        <w:t xml:space="preserve"> Гкал.  </w:t>
      </w:r>
    </w:p>
    <w:p w:rsidR="003A32BA" w:rsidRPr="00346170" w:rsidRDefault="003A32BA" w:rsidP="003A32BA">
      <w:pPr>
        <w:pStyle w:val="30"/>
        <w:spacing w:before="360" w:after="360"/>
        <w:ind w:left="2104"/>
        <w:rPr>
          <w:rFonts w:ascii="Times New Roman" w:hAnsi="Times New Roman"/>
          <w:lang w:eastAsia="ru-RU"/>
        </w:rPr>
      </w:pPr>
      <w:bookmarkStart w:id="352" w:name="_Toc392241935"/>
      <w:r w:rsidRPr="00346170">
        <w:rPr>
          <w:rFonts w:ascii="Times New Roman" w:hAnsi="Times New Roman"/>
          <w:lang w:eastAsia="ru-RU"/>
        </w:rPr>
        <w:t>Предписания надзорных органов по запрещению дальнейшей эксплуатации участков тепловой сети и результаты их исполнения</w:t>
      </w:r>
      <w:bookmarkEnd w:id="351"/>
      <w:bookmarkEnd w:id="352"/>
    </w:p>
    <w:p w:rsidR="003A32BA" w:rsidRPr="00346170" w:rsidRDefault="003A32BA" w:rsidP="003A32BA">
      <w:pPr>
        <w:pStyle w:val="afffff"/>
        <w:rPr>
          <w:sz w:val="24"/>
          <w:szCs w:val="24"/>
        </w:rPr>
      </w:pPr>
      <w:r w:rsidRPr="00346170">
        <w:rPr>
          <w:sz w:val="24"/>
          <w:szCs w:val="24"/>
        </w:rPr>
        <w:t>Предписания надзорных органов по запрещению эксплуатации участков тепловой сети отсутствуют.</w:t>
      </w:r>
    </w:p>
    <w:p w:rsidR="003A32BA" w:rsidRPr="00346170" w:rsidRDefault="003A32BA" w:rsidP="003A32BA">
      <w:pPr>
        <w:pStyle w:val="30"/>
        <w:spacing w:before="360" w:after="360"/>
        <w:ind w:left="2104"/>
        <w:rPr>
          <w:rFonts w:ascii="Times New Roman" w:hAnsi="Times New Roman"/>
          <w:lang w:eastAsia="ru-RU"/>
        </w:rPr>
      </w:pPr>
      <w:bookmarkStart w:id="353" w:name="_Toc377934512"/>
      <w:bookmarkStart w:id="354" w:name="_Toc392241936"/>
      <w:r w:rsidRPr="00346170">
        <w:rPr>
          <w:rFonts w:ascii="Times New Roman" w:hAnsi="Times New Roman"/>
          <w:lang w:eastAsia="ru-RU"/>
        </w:rPr>
        <w:t>Типы присоединений теплопотребляющих установок потребителей к тепл</w:t>
      </w:r>
      <w:r w:rsidRPr="00346170">
        <w:rPr>
          <w:rFonts w:ascii="Times New Roman" w:hAnsi="Times New Roman"/>
          <w:lang w:eastAsia="ru-RU"/>
        </w:rPr>
        <w:t>о</w:t>
      </w:r>
      <w:r w:rsidRPr="00346170">
        <w:rPr>
          <w:rFonts w:ascii="Times New Roman" w:hAnsi="Times New Roman"/>
          <w:lang w:eastAsia="ru-RU"/>
        </w:rPr>
        <w:t>вым сетям</w:t>
      </w:r>
      <w:bookmarkEnd w:id="353"/>
      <w:bookmarkEnd w:id="354"/>
      <w:r w:rsidRPr="00346170">
        <w:rPr>
          <w:rFonts w:ascii="Times New Roman" w:hAnsi="Times New Roman"/>
          <w:lang w:eastAsia="ru-RU"/>
        </w:rPr>
        <w:t xml:space="preserve"> </w:t>
      </w:r>
    </w:p>
    <w:p w:rsidR="003A32BA" w:rsidRPr="00346170" w:rsidRDefault="003A32BA" w:rsidP="003A32BA">
      <w:pPr>
        <w:pStyle w:val="afffff"/>
        <w:rPr>
          <w:sz w:val="24"/>
          <w:szCs w:val="24"/>
          <w:lang w:eastAsia="ru-RU"/>
        </w:rPr>
      </w:pPr>
      <w:r w:rsidRPr="00346170">
        <w:rPr>
          <w:sz w:val="24"/>
          <w:szCs w:val="24"/>
          <w:lang w:eastAsia="ru-RU"/>
        </w:rPr>
        <w:t>Теплоснабжение всех потребителей в Поселении осуществляется по закрытой схеме, по температурному графику 95/70</w:t>
      </w:r>
      <w:r w:rsidRPr="00346170">
        <w:rPr>
          <w:sz w:val="24"/>
          <w:szCs w:val="24"/>
          <w:vertAlign w:val="superscript"/>
          <w:lang w:eastAsia="ru-RU"/>
        </w:rPr>
        <w:t>о</w:t>
      </w:r>
      <w:r w:rsidRPr="00346170">
        <w:rPr>
          <w:sz w:val="24"/>
          <w:szCs w:val="24"/>
          <w:lang w:eastAsia="ru-RU"/>
        </w:rPr>
        <w:t>С, без узлов смешения.</w:t>
      </w:r>
    </w:p>
    <w:p w:rsidR="003A32BA" w:rsidRPr="00346170" w:rsidRDefault="003A32BA" w:rsidP="003A32BA">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t>Присоединение внутридомовых систем отопления к тепловым сетям осуществлено по зависимой схеме.</w:t>
      </w:r>
    </w:p>
    <w:p w:rsidR="003A32BA" w:rsidRPr="00346170" w:rsidRDefault="003A32BA" w:rsidP="003A32BA">
      <w:pPr>
        <w:pStyle w:val="30"/>
        <w:spacing w:before="360" w:after="360"/>
        <w:ind w:left="2104"/>
        <w:rPr>
          <w:rFonts w:ascii="Times New Roman" w:hAnsi="Times New Roman"/>
          <w:lang w:eastAsia="ru-RU"/>
        </w:rPr>
      </w:pPr>
      <w:bookmarkStart w:id="355" w:name="_Toc377934513"/>
      <w:bookmarkStart w:id="356" w:name="_Toc392241937"/>
      <w:r w:rsidRPr="00346170">
        <w:rPr>
          <w:rFonts w:ascii="Times New Roman" w:hAnsi="Times New Roman"/>
          <w:lang w:eastAsia="ru-RU"/>
        </w:rPr>
        <w:t>Сведения о наличии коммерческого приборного учета тепловой энергии, о</w:t>
      </w:r>
      <w:r w:rsidRPr="00346170">
        <w:rPr>
          <w:rFonts w:ascii="Times New Roman" w:hAnsi="Times New Roman"/>
          <w:lang w:eastAsia="ru-RU"/>
        </w:rPr>
        <w:t>т</w:t>
      </w:r>
      <w:r w:rsidRPr="00346170">
        <w:rPr>
          <w:rFonts w:ascii="Times New Roman" w:hAnsi="Times New Roman"/>
          <w:lang w:eastAsia="ru-RU"/>
        </w:rPr>
        <w:t>пущенной из тепловых сетей потребителям, и анализ планов по установке приборов учета тепловой энергии и теплоносителя</w:t>
      </w:r>
      <w:bookmarkEnd w:id="355"/>
      <w:bookmarkEnd w:id="356"/>
    </w:p>
    <w:p w:rsidR="00E735CF" w:rsidRPr="009E7DF8" w:rsidRDefault="00E735CF" w:rsidP="00E735CF">
      <w:pPr>
        <w:pStyle w:val="afffff"/>
      </w:pPr>
      <w:bookmarkStart w:id="357" w:name="_Toc377934514"/>
      <w:r w:rsidRPr="009E7DF8">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w:t>
      </w:r>
      <w:r w:rsidRPr="009E7DF8">
        <w:t>с</w:t>
      </w:r>
      <w:r w:rsidRPr="009E7DF8">
        <w:t xml:space="preserve">плуатацию на день вступления Закона № 261-ФЗ в силу, обязаны в срок до 1 января </w:t>
      </w:r>
      <w:r w:rsidRPr="009E7DF8">
        <w:lastRenderedPageBreak/>
        <w:t>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w:t>
      </w:r>
      <w:r w:rsidRPr="009E7DF8">
        <w:t>е</w:t>
      </w:r>
      <w:r w:rsidRPr="009E7DF8">
        <w:t>мых коммунальных ресурсов, а также индивидуальными и общими (для коммунальной квартиры) приборами учета.</w:t>
      </w:r>
    </w:p>
    <w:p w:rsidR="00826C06" w:rsidRDefault="00E735CF" w:rsidP="00E735CF">
      <w:pPr>
        <w:pStyle w:val="afffff"/>
      </w:pPr>
      <w:r w:rsidRPr="009E7DF8">
        <w:t>На котельных поселения приборов учета тепловой энергии не установлено.</w:t>
      </w:r>
    </w:p>
    <w:p w:rsidR="00E735CF" w:rsidRDefault="00826C06" w:rsidP="00E735CF">
      <w:pPr>
        <w:pStyle w:val="afffff"/>
      </w:pPr>
      <w:r>
        <w:t xml:space="preserve"> </w:t>
      </w:r>
      <w:r w:rsidRPr="00826C06">
        <w:t>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w:t>
      </w:r>
      <w:r w:rsidRPr="00826C06">
        <w:t>у</w:t>
      </w:r>
      <w:r w:rsidRPr="00826C06">
        <w:t>нальных услуг потребителям по приборам учета» на 2009-2015 годы.</w:t>
      </w:r>
    </w:p>
    <w:p w:rsidR="003A32BA" w:rsidRPr="00346170" w:rsidRDefault="003A32BA" w:rsidP="003A32BA">
      <w:pPr>
        <w:pStyle w:val="30"/>
        <w:spacing w:before="360" w:after="360"/>
        <w:ind w:left="2104"/>
        <w:rPr>
          <w:rFonts w:ascii="Times New Roman" w:hAnsi="Times New Roman"/>
          <w:lang w:eastAsia="ru-RU"/>
        </w:rPr>
      </w:pPr>
      <w:bookmarkStart w:id="358" w:name="_Toc392241938"/>
      <w:r w:rsidRPr="00346170">
        <w:rPr>
          <w:rFonts w:ascii="Times New Roman" w:hAnsi="Times New Roman"/>
          <w:lang w:eastAsia="ru-RU"/>
        </w:rPr>
        <w:t>Анализ работы диспетчерских служб теплоснабжающих (теплосетевых) о</w:t>
      </w:r>
      <w:r w:rsidRPr="00346170">
        <w:rPr>
          <w:rFonts w:ascii="Times New Roman" w:hAnsi="Times New Roman"/>
          <w:lang w:eastAsia="ru-RU"/>
        </w:rPr>
        <w:t>р</w:t>
      </w:r>
      <w:r w:rsidRPr="00346170">
        <w:rPr>
          <w:rFonts w:ascii="Times New Roman" w:hAnsi="Times New Roman"/>
          <w:lang w:eastAsia="ru-RU"/>
        </w:rPr>
        <w:t>ганизаций и используемых средств автоматизации, телемеханизации и связи</w:t>
      </w:r>
      <w:bookmarkEnd w:id="357"/>
      <w:bookmarkEnd w:id="358"/>
    </w:p>
    <w:p w:rsidR="003A32BA" w:rsidRPr="00346170" w:rsidRDefault="003A32BA" w:rsidP="003A32BA">
      <w:pPr>
        <w:pStyle w:val="afffff"/>
      </w:pPr>
      <w:r w:rsidRPr="00346170">
        <w:rPr>
          <w:sz w:val="24"/>
          <w:szCs w:val="24"/>
        </w:rPr>
        <w:t xml:space="preserve">Диспетчерская теплосетевой организации оборудована телефонной связью, принимают сигналы об утечках и авариях на сетях от жителей </w:t>
      </w:r>
      <w:r w:rsidRPr="00346170">
        <w:rPr>
          <w:sz w:val="24"/>
          <w:szCs w:val="24"/>
          <w:lang w:eastAsia="ru-RU"/>
        </w:rPr>
        <w:t>Поселения</w:t>
      </w:r>
      <w:r w:rsidRPr="00346170">
        <w:rPr>
          <w:sz w:val="24"/>
          <w:szCs w:val="24"/>
        </w:rPr>
        <w:t xml:space="preserve"> и обслуживающего персонала</w:t>
      </w:r>
      <w:r w:rsidRPr="00346170">
        <w:t>.</w:t>
      </w:r>
    </w:p>
    <w:p w:rsidR="003A32BA" w:rsidRPr="00346170" w:rsidRDefault="003A32BA" w:rsidP="003A32BA">
      <w:pPr>
        <w:pStyle w:val="30"/>
        <w:spacing w:before="360" w:after="360"/>
        <w:ind w:left="2104"/>
        <w:rPr>
          <w:rFonts w:ascii="Times New Roman" w:hAnsi="Times New Roman"/>
          <w:lang w:eastAsia="ru-RU"/>
        </w:rPr>
      </w:pPr>
      <w:bookmarkStart w:id="359" w:name="_Toc377934515"/>
      <w:bookmarkStart w:id="360" w:name="_Toc392241939"/>
      <w:r w:rsidRPr="00346170">
        <w:rPr>
          <w:rFonts w:ascii="Times New Roman" w:hAnsi="Times New Roman"/>
          <w:lang w:eastAsia="ru-RU"/>
        </w:rPr>
        <w:t>Уровень автоматизации и обслуживания центральных тепловых пунктов, насосных станций</w:t>
      </w:r>
      <w:bookmarkEnd w:id="359"/>
      <w:bookmarkEnd w:id="360"/>
    </w:p>
    <w:p w:rsidR="003A32BA" w:rsidRPr="00346170" w:rsidRDefault="003A32BA" w:rsidP="003A32BA">
      <w:pPr>
        <w:pStyle w:val="afffff"/>
        <w:rPr>
          <w:sz w:val="24"/>
          <w:szCs w:val="24"/>
        </w:rPr>
      </w:pPr>
      <w:r w:rsidRPr="00346170">
        <w:rPr>
          <w:sz w:val="24"/>
          <w:szCs w:val="24"/>
        </w:rPr>
        <w:t>Центральные тепловые пункты и насосные станции на территории Поселения отсутс</w:t>
      </w:r>
      <w:r w:rsidRPr="00346170">
        <w:rPr>
          <w:sz w:val="24"/>
          <w:szCs w:val="24"/>
        </w:rPr>
        <w:t>т</w:t>
      </w:r>
      <w:r w:rsidRPr="00346170">
        <w:rPr>
          <w:sz w:val="24"/>
          <w:szCs w:val="24"/>
        </w:rPr>
        <w:t>вуют.</w:t>
      </w:r>
    </w:p>
    <w:p w:rsidR="006156D1" w:rsidRPr="00346170" w:rsidRDefault="006156D1" w:rsidP="006156D1">
      <w:pPr>
        <w:pStyle w:val="30"/>
        <w:rPr>
          <w:rFonts w:ascii="Times New Roman" w:hAnsi="Times New Roman"/>
        </w:rPr>
      </w:pPr>
      <w:bookmarkStart w:id="361" w:name="_Toc377934516"/>
      <w:bookmarkStart w:id="362" w:name="_Toc381014554"/>
      <w:bookmarkStart w:id="363" w:name="_Toc392241940"/>
      <w:r w:rsidRPr="00346170">
        <w:rPr>
          <w:rFonts w:ascii="Times New Roman" w:hAnsi="Times New Roman"/>
        </w:rPr>
        <w:t>Сведения о наличии защиты тепловых сетей от превышения давления</w:t>
      </w:r>
      <w:bookmarkEnd w:id="361"/>
      <w:bookmarkEnd w:id="362"/>
      <w:bookmarkEnd w:id="363"/>
    </w:p>
    <w:p w:rsidR="006156D1" w:rsidRPr="00346170" w:rsidRDefault="00280B46" w:rsidP="006156D1">
      <w:pPr>
        <w:pStyle w:val="afffff"/>
        <w:rPr>
          <w:sz w:val="24"/>
          <w:szCs w:val="24"/>
        </w:rPr>
      </w:pPr>
      <w:r w:rsidRPr="00346170">
        <w:rPr>
          <w:sz w:val="24"/>
          <w:szCs w:val="24"/>
        </w:rPr>
        <w:t>Предохранительная арматура,</w:t>
      </w:r>
      <w:r w:rsidR="006156D1" w:rsidRPr="00346170">
        <w:rPr>
          <w:sz w:val="24"/>
          <w:szCs w:val="24"/>
        </w:rPr>
        <w:t xml:space="preserve"> осуществляющая защиту тепловых сетей от превышения давления</w:t>
      </w:r>
      <w:r w:rsidRPr="00346170">
        <w:rPr>
          <w:sz w:val="24"/>
          <w:szCs w:val="24"/>
        </w:rPr>
        <w:t>,</w:t>
      </w:r>
      <w:r w:rsidR="006156D1" w:rsidRPr="00346170">
        <w:rPr>
          <w:sz w:val="24"/>
          <w:szCs w:val="24"/>
        </w:rPr>
        <w:t xml:space="preserve"> установлена на источниках централизованного теплоснабжения.</w:t>
      </w:r>
    </w:p>
    <w:p w:rsidR="003A32BA" w:rsidRPr="00346170" w:rsidRDefault="003A32BA" w:rsidP="003A32BA">
      <w:pPr>
        <w:pStyle w:val="30"/>
        <w:spacing w:before="360" w:after="360"/>
        <w:ind w:left="2104"/>
        <w:rPr>
          <w:rFonts w:ascii="Times New Roman" w:hAnsi="Times New Roman"/>
        </w:rPr>
      </w:pPr>
      <w:bookmarkStart w:id="364" w:name="_Toc377934517"/>
      <w:bookmarkStart w:id="365" w:name="_Toc392241941"/>
      <w:r w:rsidRPr="00346170">
        <w:rPr>
          <w:rFonts w:ascii="Times New Roman" w:hAnsi="Times New Roman"/>
          <w:lang w:eastAsia="ru-RU"/>
        </w:rPr>
        <w:t>Перечень выявленных бесхозяйных тепловых сетей и обоснование выбора организации, уполномоченной на их эксплуатацию</w:t>
      </w:r>
      <w:bookmarkEnd w:id="364"/>
      <w:bookmarkEnd w:id="365"/>
    </w:p>
    <w:p w:rsidR="003A32BA" w:rsidRPr="00346170" w:rsidRDefault="003A32BA" w:rsidP="003A32BA">
      <w:pPr>
        <w:pStyle w:val="afffff"/>
      </w:pPr>
      <w:r w:rsidRPr="00346170">
        <w:rPr>
          <w:sz w:val="24"/>
          <w:szCs w:val="24"/>
        </w:rPr>
        <w:t>На момент разработки схемы теплоснабжения сведения о бесхозяйных тепловых сетях на территории Поселения отсутствуют</w:t>
      </w:r>
      <w:r w:rsidRPr="00346170">
        <w:t>.</w:t>
      </w:r>
    </w:p>
    <w:p w:rsidR="00265932" w:rsidRPr="00346170" w:rsidRDefault="00265932" w:rsidP="003A32BA">
      <w:pPr>
        <w:pStyle w:val="23"/>
        <w:rPr>
          <w:rFonts w:ascii="Times New Roman" w:hAnsi="Times New Roman"/>
          <w:b/>
        </w:rPr>
      </w:pPr>
      <w:bookmarkStart w:id="366" w:name="_Toc392241942"/>
      <w:r w:rsidRPr="00346170">
        <w:rPr>
          <w:rFonts w:ascii="Times New Roman" w:hAnsi="Times New Roman"/>
          <w:b/>
        </w:rPr>
        <w:t>Зона действия источников теплоснабжения</w:t>
      </w:r>
      <w:bookmarkEnd w:id="366"/>
    </w:p>
    <w:p w:rsidR="00265932" w:rsidRPr="00346170" w:rsidRDefault="00265932" w:rsidP="003A32BA">
      <w:pPr>
        <w:pStyle w:val="afffff"/>
        <w:rPr>
          <w:sz w:val="24"/>
          <w:szCs w:val="24"/>
        </w:rPr>
      </w:pPr>
      <w:r w:rsidRPr="00346170">
        <w:rPr>
          <w:sz w:val="24"/>
          <w:szCs w:val="24"/>
        </w:rPr>
        <w:t>На территории Поселения действует единственный источник тепловой энергии – котел</w:t>
      </w:r>
      <w:r w:rsidRPr="00346170">
        <w:rPr>
          <w:sz w:val="24"/>
          <w:szCs w:val="24"/>
        </w:rPr>
        <w:t>ь</w:t>
      </w:r>
      <w:r w:rsidR="00A17E1B" w:rsidRPr="00346170">
        <w:rPr>
          <w:sz w:val="24"/>
          <w:szCs w:val="24"/>
        </w:rPr>
        <w:t>ная</w:t>
      </w:r>
      <w:r w:rsidR="006E34D3" w:rsidRPr="00346170">
        <w:rPr>
          <w:sz w:val="24"/>
          <w:szCs w:val="24"/>
        </w:rPr>
        <w:t>, расположенная по адресу ул. Кооперативная, д. 2</w:t>
      </w:r>
      <w:r w:rsidRPr="00346170">
        <w:rPr>
          <w:sz w:val="24"/>
          <w:szCs w:val="24"/>
        </w:rPr>
        <w:t>. Технологическая зона действия котел</w:t>
      </w:r>
      <w:r w:rsidRPr="00346170">
        <w:rPr>
          <w:sz w:val="24"/>
          <w:szCs w:val="24"/>
        </w:rPr>
        <w:t>ь</w:t>
      </w:r>
      <w:r w:rsidRPr="00346170">
        <w:rPr>
          <w:sz w:val="24"/>
          <w:szCs w:val="24"/>
        </w:rPr>
        <w:t xml:space="preserve">ной представлена на рисунке </w:t>
      </w:r>
      <w:r w:rsidR="006E34D3" w:rsidRPr="00346170">
        <w:rPr>
          <w:sz w:val="24"/>
          <w:szCs w:val="24"/>
        </w:rPr>
        <w:t>2</w:t>
      </w:r>
      <w:r w:rsidRPr="00346170">
        <w:rPr>
          <w:sz w:val="24"/>
          <w:szCs w:val="24"/>
        </w:rPr>
        <w:t>.</w:t>
      </w:r>
      <w:r w:rsidR="003A32BA" w:rsidRPr="00346170">
        <w:rPr>
          <w:sz w:val="24"/>
          <w:szCs w:val="24"/>
        </w:rPr>
        <w:t xml:space="preserve"> </w:t>
      </w:r>
    </w:p>
    <w:p w:rsidR="00265932" w:rsidRPr="00346170" w:rsidRDefault="00265932" w:rsidP="00831A63">
      <w:pPr>
        <w:pStyle w:val="a6"/>
        <w:tabs>
          <w:tab w:val="left" w:pos="1047"/>
        </w:tabs>
        <w:spacing w:after="0" w:line="360" w:lineRule="auto"/>
        <w:jc w:val="both"/>
        <w:rPr>
          <w:rFonts w:ascii="Times New Roman" w:hAnsi="Times New Roman"/>
          <w:lang w:eastAsia="en-US"/>
        </w:rPr>
      </w:pPr>
    </w:p>
    <w:p w:rsidR="003A32BA" w:rsidRPr="00346170" w:rsidRDefault="003A32BA" w:rsidP="003A32BA">
      <w:pPr>
        <w:pStyle w:val="23"/>
        <w:rPr>
          <w:rFonts w:ascii="Times New Roman" w:hAnsi="Times New Roman"/>
          <w:b/>
        </w:rPr>
      </w:pPr>
      <w:bookmarkStart w:id="367" w:name="_Toc377934519"/>
      <w:bookmarkStart w:id="368" w:name="_Toc392241943"/>
      <w:r w:rsidRPr="00346170">
        <w:rPr>
          <w:rFonts w:ascii="Times New Roman" w:hAnsi="Times New Roman"/>
          <w:b/>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367"/>
      <w:bookmarkEnd w:id="368"/>
    </w:p>
    <w:p w:rsidR="003A32BA" w:rsidRPr="00346170" w:rsidRDefault="003A32BA" w:rsidP="003A32BA">
      <w:pPr>
        <w:pStyle w:val="30"/>
        <w:spacing w:before="360" w:after="360"/>
        <w:ind w:left="2104"/>
        <w:rPr>
          <w:rFonts w:ascii="Times New Roman" w:hAnsi="Times New Roman"/>
          <w:lang w:eastAsia="ru-RU"/>
        </w:rPr>
      </w:pPr>
      <w:bookmarkStart w:id="369" w:name="_Toc377934520"/>
      <w:bookmarkStart w:id="370" w:name="_Toc392241944"/>
      <w:r w:rsidRPr="00346170">
        <w:rPr>
          <w:rFonts w:ascii="Times New Roman" w:hAnsi="Times New Roman"/>
          <w:lang w:eastAsia="ru-RU"/>
        </w:rPr>
        <w:t>Потребление тепловой энергии в расчетных элементах территориального д</w:t>
      </w:r>
      <w:r w:rsidRPr="00346170">
        <w:rPr>
          <w:rFonts w:ascii="Times New Roman" w:hAnsi="Times New Roman"/>
          <w:lang w:eastAsia="ru-RU"/>
        </w:rPr>
        <w:t>е</w:t>
      </w:r>
      <w:r w:rsidRPr="00346170">
        <w:rPr>
          <w:rFonts w:ascii="Times New Roman" w:hAnsi="Times New Roman"/>
          <w:lang w:eastAsia="ru-RU"/>
        </w:rPr>
        <w:t>ления и в зонах действия источников тепловой энергии при расчетных те</w:t>
      </w:r>
      <w:r w:rsidRPr="00346170">
        <w:rPr>
          <w:rFonts w:ascii="Times New Roman" w:hAnsi="Times New Roman"/>
          <w:lang w:eastAsia="ru-RU"/>
        </w:rPr>
        <w:t>м</w:t>
      </w:r>
      <w:r w:rsidRPr="00346170">
        <w:rPr>
          <w:rFonts w:ascii="Times New Roman" w:hAnsi="Times New Roman"/>
          <w:lang w:eastAsia="ru-RU"/>
        </w:rPr>
        <w:t>пературах наружного воздуха</w:t>
      </w:r>
      <w:bookmarkEnd w:id="369"/>
      <w:bookmarkEnd w:id="370"/>
    </w:p>
    <w:p w:rsidR="00A17E1B" w:rsidRPr="00346170" w:rsidRDefault="00A17E1B" w:rsidP="00A17E1B">
      <w:pPr>
        <w:pStyle w:val="afffff"/>
        <w:rPr>
          <w:sz w:val="24"/>
          <w:szCs w:val="24"/>
        </w:rPr>
      </w:pPr>
      <w:r w:rsidRPr="00346170">
        <w:rPr>
          <w:sz w:val="24"/>
          <w:szCs w:val="24"/>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минус 30°С.</w:t>
      </w:r>
    </w:p>
    <w:p w:rsidR="00A17E1B" w:rsidRPr="00EE1AB0" w:rsidRDefault="00A17E1B" w:rsidP="00A17E1B">
      <w:pPr>
        <w:pStyle w:val="afffff"/>
        <w:rPr>
          <w:sz w:val="24"/>
          <w:szCs w:val="24"/>
        </w:rPr>
      </w:pPr>
      <w:r w:rsidRPr="00EE1AB0">
        <w:rPr>
          <w:sz w:val="24"/>
          <w:szCs w:val="24"/>
        </w:rPr>
        <w:t>Средняя температура отопительного сезона составляет минус 5,2°С.</w:t>
      </w:r>
    </w:p>
    <w:p w:rsidR="00A17E1B" w:rsidRPr="00EE1AB0" w:rsidRDefault="00A17E1B" w:rsidP="00A17E1B">
      <w:pPr>
        <w:pStyle w:val="afffff"/>
        <w:rPr>
          <w:sz w:val="24"/>
          <w:szCs w:val="24"/>
        </w:rPr>
      </w:pPr>
      <w:r w:rsidRPr="00EE1AB0">
        <w:rPr>
          <w:sz w:val="24"/>
          <w:szCs w:val="24"/>
        </w:rPr>
        <w:t>Продолжительность отопительного сезона равна 203 дня.</w:t>
      </w:r>
    </w:p>
    <w:p w:rsidR="00A17E1B" w:rsidRPr="00EE1AB0" w:rsidRDefault="00A17E1B" w:rsidP="00A17E1B">
      <w:pPr>
        <w:pStyle w:val="afffff"/>
        <w:rPr>
          <w:sz w:val="24"/>
          <w:szCs w:val="24"/>
        </w:rPr>
      </w:pPr>
      <w:r w:rsidRPr="00EE1AB0">
        <w:rPr>
          <w:sz w:val="24"/>
          <w:szCs w:val="24"/>
        </w:rPr>
        <w:t xml:space="preserve">В </w:t>
      </w:r>
      <w:r w:rsidRPr="00EE1AB0">
        <w:rPr>
          <w:sz w:val="24"/>
          <w:szCs w:val="24"/>
          <w:lang w:eastAsia="ru-RU"/>
        </w:rPr>
        <w:t>Поселении</w:t>
      </w:r>
      <w:r w:rsidRPr="00EE1AB0">
        <w:rPr>
          <w:sz w:val="24"/>
          <w:szCs w:val="24"/>
        </w:rPr>
        <w:t xml:space="preserve"> существует единственный источник централизованного теплоснабжения – котельная.</w:t>
      </w:r>
    </w:p>
    <w:p w:rsidR="00A17E1B" w:rsidRDefault="00A17E1B" w:rsidP="00A17E1B">
      <w:pPr>
        <w:pStyle w:val="afffff"/>
        <w:rPr>
          <w:sz w:val="24"/>
          <w:szCs w:val="24"/>
        </w:rPr>
      </w:pPr>
      <w:r w:rsidRPr="00EE1AB0">
        <w:rPr>
          <w:sz w:val="24"/>
          <w:szCs w:val="24"/>
        </w:rPr>
        <w:t xml:space="preserve">Потребление тепловой энергии по группам потребителей представлены на рисунке </w:t>
      </w:r>
      <w:r w:rsidR="001D59BF">
        <w:rPr>
          <w:sz w:val="24"/>
          <w:szCs w:val="24"/>
        </w:rPr>
        <w:t>5</w:t>
      </w:r>
      <w:r w:rsidRPr="00EE1AB0">
        <w:rPr>
          <w:sz w:val="24"/>
          <w:szCs w:val="24"/>
        </w:rPr>
        <w:t>. Тепловая энергия расходуется только на нужды отопления и вентиляции. Тепловые нагрузки потре</w:t>
      </w:r>
      <w:r w:rsidR="00263958">
        <w:rPr>
          <w:sz w:val="24"/>
          <w:szCs w:val="24"/>
        </w:rPr>
        <w:t>бителей представлены в таблице 24</w:t>
      </w:r>
      <w:r w:rsidRPr="00EE1AB0">
        <w:rPr>
          <w:sz w:val="24"/>
          <w:szCs w:val="24"/>
        </w:rPr>
        <w:t>.</w:t>
      </w:r>
    </w:p>
    <w:p w:rsidR="000A2B3C" w:rsidRDefault="00E735CF" w:rsidP="00E47582">
      <w:pPr>
        <w:pStyle w:val="a6"/>
        <w:tabs>
          <w:tab w:val="left" w:pos="1047"/>
        </w:tabs>
        <w:spacing w:before="240" w:after="0" w:line="240" w:lineRule="auto"/>
        <w:jc w:val="center"/>
        <w:rPr>
          <w:rFonts w:ascii="Arial Narrow" w:hAnsi="Arial Narrow" w:cs="Arial"/>
          <w:b/>
          <w:sz w:val="24"/>
          <w:szCs w:val="24"/>
          <w:lang w:eastAsia="en-US"/>
        </w:rPr>
      </w:pPr>
      <w:r>
        <w:rPr>
          <w:noProof/>
          <w:sz w:val="24"/>
          <w:szCs w:val="24"/>
        </w:rPr>
        <w:drawing>
          <wp:inline distT="0" distB="0" distL="0" distR="0">
            <wp:extent cx="6317545" cy="3862317"/>
            <wp:effectExtent l="19050" t="0" r="7055" b="0"/>
            <wp:docPr id="10" name="Рисунок 10" descr="Диаграмма_потребител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_потребители 2"/>
                    <pic:cNvPicPr>
                      <a:picLocks noChangeAspect="1" noChangeArrowheads="1"/>
                    </pic:cNvPicPr>
                  </pic:nvPicPr>
                  <pic:blipFill>
                    <a:blip r:embed="rId20" cstate="print"/>
                    <a:srcRect l="6297" r="7978"/>
                    <a:stretch>
                      <a:fillRect/>
                    </a:stretch>
                  </pic:blipFill>
                  <pic:spPr bwMode="auto">
                    <a:xfrm>
                      <a:off x="0" y="0"/>
                      <a:ext cx="6323233" cy="3865795"/>
                    </a:xfrm>
                    <a:prstGeom prst="rect">
                      <a:avLst/>
                    </a:prstGeom>
                    <a:noFill/>
                    <a:ln w="9525">
                      <a:noFill/>
                      <a:miter lim="800000"/>
                      <a:headEnd/>
                      <a:tailEnd/>
                    </a:ln>
                  </pic:spPr>
                </pic:pic>
              </a:graphicData>
            </a:graphic>
          </wp:inline>
        </w:drawing>
      </w:r>
    </w:p>
    <w:p w:rsidR="003A32BA" w:rsidRDefault="003A32BA" w:rsidP="003A32BA">
      <w:pPr>
        <w:pStyle w:val="a6"/>
        <w:tabs>
          <w:tab w:val="left" w:pos="1047"/>
        </w:tabs>
        <w:spacing w:before="240" w:after="0" w:line="240" w:lineRule="auto"/>
        <w:ind w:firstLine="709"/>
        <w:jc w:val="center"/>
        <w:rPr>
          <w:rFonts w:ascii="Times New Roman" w:hAnsi="Times New Roman"/>
          <w:b/>
          <w:sz w:val="24"/>
          <w:szCs w:val="24"/>
          <w:lang w:eastAsia="en-US"/>
        </w:rPr>
      </w:pPr>
      <w:bookmarkStart w:id="371" w:name="_Toc392158450"/>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5</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Потребление тепловой энергии по группам потребителей</w:t>
      </w:r>
      <w:bookmarkEnd w:id="371"/>
    </w:p>
    <w:p w:rsidR="00500433" w:rsidRDefault="00500433" w:rsidP="003A32BA">
      <w:pPr>
        <w:pStyle w:val="a6"/>
        <w:tabs>
          <w:tab w:val="left" w:pos="1047"/>
        </w:tabs>
        <w:spacing w:before="240" w:after="0" w:line="240" w:lineRule="auto"/>
        <w:ind w:firstLine="709"/>
        <w:jc w:val="center"/>
        <w:rPr>
          <w:rFonts w:ascii="Times New Roman" w:hAnsi="Times New Roman"/>
          <w:b/>
          <w:sz w:val="24"/>
          <w:szCs w:val="24"/>
          <w:lang w:eastAsia="en-US"/>
        </w:rPr>
      </w:pPr>
    </w:p>
    <w:p w:rsidR="00500433" w:rsidRPr="00346170" w:rsidRDefault="00500433" w:rsidP="003A32BA">
      <w:pPr>
        <w:pStyle w:val="a6"/>
        <w:tabs>
          <w:tab w:val="left" w:pos="1047"/>
        </w:tabs>
        <w:spacing w:before="240" w:after="0" w:line="240" w:lineRule="auto"/>
        <w:ind w:firstLine="709"/>
        <w:jc w:val="center"/>
        <w:rPr>
          <w:rFonts w:ascii="Times New Roman" w:hAnsi="Times New Roman"/>
          <w:b/>
          <w:sz w:val="24"/>
          <w:szCs w:val="24"/>
          <w:lang w:eastAsia="en-US"/>
        </w:rPr>
      </w:pPr>
    </w:p>
    <w:p w:rsidR="003A32BA" w:rsidRPr="00346170" w:rsidRDefault="003A32BA" w:rsidP="003A32BA">
      <w:pPr>
        <w:pStyle w:val="a6"/>
        <w:tabs>
          <w:tab w:val="left" w:pos="1047"/>
        </w:tabs>
        <w:spacing w:line="240" w:lineRule="auto"/>
        <w:jc w:val="both"/>
        <w:rPr>
          <w:rFonts w:ascii="Times New Roman" w:hAnsi="Times New Roman"/>
          <w:b/>
          <w:sz w:val="24"/>
          <w:szCs w:val="24"/>
        </w:rPr>
      </w:pPr>
    </w:p>
    <w:p w:rsidR="003A32BA" w:rsidRPr="00346170" w:rsidRDefault="003A32BA" w:rsidP="00B707F8">
      <w:pPr>
        <w:spacing w:after="0"/>
        <w:rPr>
          <w:rFonts w:ascii="Times New Roman" w:hAnsi="Times New Roman"/>
          <w:b/>
          <w:sz w:val="24"/>
          <w:szCs w:val="24"/>
          <w:lang w:eastAsia="en-US"/>
        </w:rPr>
      </w:pPr>
      <w:bookmarkStart w:id="372" w:name="_Toc392158407"/>
      <w:r w:rsidRPr="00346170">
        <w:rPr>
          <w:rFonts w:ascii="Times New Roman" w:hAnsi="Times New Roman"/>
          <w:b/>
          <w:sz w:val="24"/>
          <w:szCs w:val="24"/>
          <w:lang w:eastAsia="en-US"/>
        </w:rPr>
        <w:lastRenderedPageBreak/>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24</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Тепловые нагрузки потребителей</w:t>
      </w:r>
      <w:bookmarkEnd w:id="372"/>
    </w:p>
    <w:tbl>
      <w:tblPr>
        <w:tblW w:w="9938" w:type="dxa"/>
        <w:tblInd w:w="93" w:type="dxa"/>
        <w:tblLayout w:type="fixed"/>
        <w:tblLook w:val="04A0"/>
      </w:tblPr>
      <w:tblGrid>
        <w:gridCol w:w="5260"/>
        <w:gridCol w:w="1701"/>
        <w:gridCol w:w="2977"/>
      </w:tblGrid>
      <w:tr w:rsidR="00A17E1B" w:rsidRPr="00EE1AB0" w:rsidTr="0052178A">
        <w:trPr>
          <w:cantSplit/>
          <w:trHeight w:val="632"/>
          <w:tblHeader/>
        </w:trPr>
        <w:tc>
          <w:tcPr>
            <w:tcW w:w="5260"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A17E1B" w:rsidRPr="00EE1AB0" w:rsidRDefault="00A17E1B" w:rsidP="0052178A">
            <w:pPr>
              <w:spacing w:after="0" w:line="240" w:lineRule="auto"/>
              <w:jc w:val="center"/>
              <w:rPr>
                <w:rFonts w:ascii="Times New Roman" w:hAnsi="Times New Roman"/>
                <w:b/>
                <w:color w:val="000000"/>
              </w:rPr>
            </w:pPr>
            <w:r w:rsidRPr="00EE1AB0">
              <w:rPr>
                <w:rFonts w:ascii="Times New Roman" w:hAnsi="Times New Roman"/>
                <w:b/>
                <w:color w:val="000000"/>
              </w:rPr>
              <w:t>Наименование показателя</w:t>
            </w:r>
          </w:p>
        </w:tc>
        <w:tc>
          <w:tcPr>
            <w:tcW w:w="1701"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A17E1B" w:rsidRPr="00EE1AB0" w:rsidRDefault="00A17E1B" w:rsidP="0052178A">
            <w:pPr>
              <w:spacing w:after="0" w:line="240" w:lineRule="auto"/>
              <w:jc w:val="center"/>
              <w:rPr>
                <w:rFonts w:ascii="Times New Roman" w:hAnsi="Times New Roman"/>
                <w:b/>
                <w:color w:val="000000"/>
              </w:rPr>
            </w:pPr>
            <w:r w:rsidRPr="00EE1AB0">
              <w:rPr>
                <w:rFonts w:ascii="Times New Roman" w:hAnsi="Times New Roman"/>
                <w:b/>
                <w:color w:val="000000"/>
              </w:rPr>
              <w:t>Размерность</w:t>
            </w:r>
          </w:p>
        </w:tc>
        <w:tc>
          <w:tcPr>
            <w:tcW w:w="2977"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A17E1B" w:rsidRPr="00EE1AB0" w:rsidRDefault="00A17E1B" w:rsidP="0052178A">
            <w:pPr>
              <w:spacing w:after="0" w:line="240" w:lineRule="auto"/>
              <w:jc w:val="center"/>
              <w:rPr>
                <w:rFonts w:ascii="Times New Roman" w:hAnsi="Times New Roman"/>
                <w:b/>
                <w:color w:val="000000"/>
              </w:rPr>
            </w:pPr>
            <w:r w:rsidRPr="00EE1AB0">
              <w:rPr>
                <w:rFonts w:ascii="Times New Roman" w:hAnsi="Times New Roman"/>
                <w:b/>
                <w:color w:val="000000"/>
              </w:rPr>
              <w:t>Наименование планир</w:t>
            </w:r>
            <w:r w:rsidRPr="00EE1AB0">
              <w:rPr>
                <w:rFonts w:ascii="Times New Roman" w:hAnsi="Times New Roman"/>
                <w:b/>
                <w:color w:val="000000"/>
              </w:rPr>
              <w:t>о</w:t>
            </w:r>
            <w:r w:rsidRPr="00EE1AB0">
              <w:rPr>
                <w:rFonts w:ascii="Times New Roman" w:hAnsi="Times New Roman"/>
                <w:b/>
                <w:color w:val="000000"/>
              </w:rPr>
              <w:t>вочного района, источника</w:t>
            </w:r>
          </w:p>
        </w:tc>
      </w:tr>
      <w:tr w:rsidR="00A17E1B" w:rsidRPr="00EE1AB0" w:rsidTr="00500433">
        <w:trPr>
          <w:cantSplit/>
          <w:trHeight w:val="372"/>
          <w:tblHeader/>
        </w:trPr>
        <w:tc>
          <w:tcPr>
            <w:tcW w:w="526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A17E1B" w:rsidRPr="00EE1AB0" w:rsidRDefault="00A17E1B" w:rsidP="0052178A">
            <w:pPr>
              <w:spacing w:after="0" w:line="240" w:lineRule="auto"/>
              <w:rPr>
                <w:rFonts w:ascii="Times New Roman" w:hAnsi="Times New Roman"/>
                <w:b/>
                <w:color w:val="000000"/>
              </w:rPr>
            </w:pPr>
          </w:p>
        </w:tc>
        <w:tc>
          <w:tcPr>
            <w:tcW w:w="1701"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A17E1B" w:rsidRPr="00EE1AB0" w:rsidRDefault="00A17E1B" w:rsidP="0052178A">
            <w:pPr>
              <w:spacing w:after="0" w:line="240" w:lineRule="auto"/>
              <w:rPr>
                <w:rFonts w:ascii="Times New Roman" w:hAnsi="Times New Roman"/>
                <w:b/>
                <w:color w:val="000000"/>
              </w:rPr>
            </w:pPr>
          </w:p>
        </w:tc>
        <w:tc>
          <w:tcPr>
            <w:tcW w:w="2977" w:type="dxa"/>
            <w:tcBorders>
              <w:top w:val="single" w:sz="4" w:space="0" w:color="auto"/>
              <w:left w:val="nil"/>
              <w:bottom w:val="thickThinSmallGap" w:sz="24" w:space="0" w:color="auto"/>
              <w:right w:val="single" w:sz="4" w:space="0" w:color="auto"/>
            </w:tcBorders>
            <w:shd w:val="clear" w:color="auto" w:fill="D9D9D9"/>
            <w:vAlign w:val="center"/>
          </w:tcPr>
          <w:p w:rsidR="00A17E1B" w:rsidRPr="00EE1AB0" w:rsidRDefault="00A17E1B" w:rsidP="0052178A">
            <w:pPr>
              <w:spacing w:after="0" w:line="240" w:lineRule="auto"/>
              <w:jc w:val="center"/>
              <w:rPr>
                <w:rFonts w:ascii="Times New Roman" w:hAnsi="Times New Roman"/>
                <w:b/>
                <w:color w:val="000000"/>
              </w:rPr>
            </w:pPr>
            <w:r>
              <w:rPr>
                <w:rFonts w:ascii="Times New Roman" w:hAnsi="Times New Roman"/>
                <w:b/>
                <w:color w:val="000000"/>
              </w:rPr>
              <w:t xml:space="preserve">Котельная </w:t>
            </w:r>
            <w:r w:rsidRPr="00EE1AB0">
              <w:rPr>
                <w:rFonts w:ascii="Times New Roman" w:hAnsi="Times New Roman"/>
                <w:b/>
                <w:color w:val="000000"/>
              </w:rPr>
              <w:t xml:space="preserve">п. Антоновка           </w:t>
            </w:r>
          </w:p>
        </w:tc>
      </w:tr>
      <w:tr w:rsidR="00A17E1B" w:rsidRPr="00EE1AB0" w:rsidTr="0052178A">
        <w:trPr>
          <w:trHeight w:val="315"/>
        </w:trPr>
        <w:tc>
          <w:tcPr>
            <w:tcW w:w="5260"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rPr>
                <w:rFonts w:ascii="Times New Roman" w:hAnsi="Times New Roman"/>
                <w:b/>
                <w:bCs/>
                <w:color w:val="000000"/>
              </w:rPr>
            </w:pPr>
            <w:r w:rsidRPr="00EE1AB0">
              <w:rPr>
                <w:rFonts w:ascii="Times New Roman" w:hAnsi="Times New Roman"/>
                <w:b/>
                <w:bCs/>
                <w:color w:val="000000"/>
              </w:rPr>
              <w:t>Присоединенная тепловая нагрузка, в т. ч.:</w:t>
            </w:r>
          </w:p>
        </w:tc>
        <w:tc>
          <w:tcPr>
            <w:tcW w:w="1701" w:type="dxa"/>
            <w:tcBorders>
              <w:top w:val="thickThinSmallGap" w:sz="24" w:space="0" w:color="auto"/>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thickThinSmallGap" w:sz="24" w:space="0" w:color="auto"/>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b/>
                <w:bCs/>
                <w:color w:val="000000"/>
              </w:rPr>
            </w:pPr>
            <w:r>
              <w:rPr>
                <w:rFonts w:ascii="Times New Roman" w:hAnsi="Times New Roman"/>
                <w:b/>
                <w:bCs/>
                <w:color w:val="000000"/>
              </w:rPr>
              <w:t>0,803</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ind w:firstLineChars="200" w:firstLine="440"/>
              <w:rPr>
                <w:rFonts w:ascii="Times New Roman" w:hAnsi="Times New Roman"/>
                <w:i/>
                <w:color w:val="000000"/>
              </w:rPr>
            </w:pPr>
            <w:r w:rsidRPr="00EE1AB0">
              <w:rPr>
                <w:rFonts w:ascii="Times New Roman" w:hAnsi="Times New Roman"/>
                <w:i/>
                <w:color w:val="000000"/>
              </w:rPr>
              <w:t>жилые здания</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0,624</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rPr>
                <w:rFonts w:ascii="Times New Roman" w:hAnsi="Times New Roman"/>
                <w:color w:val="000000"/>
              </w:rPr>
            </w:pPr>
            <w:r w:rsidRPr="00EE1AB0">
              <w:rPr>
                <w:rFonts w:ascii="Times New Roman" w:hAnsi="Times New Roman"/>
                <w:color w:val="000000"/>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0,624</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rPr>
                <w:rFonts w:ascii="Times New Roman" w:hAnsi="Times New Roman"/>
                <w:color w:val="000000"/>
              </w:rPr>
            </w:pPr>
            <w:r w:rsidRPr="00EE1AB0">
              <w:rPr>
                <w:rFonts w:ascii="Times New Roman" w:hAnsi="Times New Roman"/>
                <w:color w:val="000000"/>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D1326" w:rsidRDefault="00A17E1B" w:rsidP="0052178A">
            <w:pPr>
              <w:spacing w:after="0" w:line="240" w:lineRule="auto"/>
              <w:jc w:val="center"/>
              <w:rPr>
                <w:rFonts w:ascii="Times New Roman" w:hAnsi="Times New Roman"/>
                <w:color w:val="000000"/>
              </w:rPr>
            </w:pPr>
            <w:r>
              <w:rPr>
                <w:rFonts w:ascii="Times New Roman" w:hAnsi="Times New Roman"/>
                <w:color w:val="000000"/>
              </w:rPr>
              <w:t>0</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9157F7" w:rsidP="0052178A">
            <w:pPr>
              <w:spacing w:after="0" w:line="240" w:lineRule="auto"/>
              <w:ind w:firstLineChars="200" w:firstLine="440"/>
              <w:rPr>
                <w:rFonts w:ascii="Times New Roman" w:hAnsi="Times New Roman"/>
                <w:i/>
                <w:color w:val="000000"/>
              </w:rPr>
            </w:pPr>
            <w:r>
              <w:rPr>
                <w:rFonts w:ascii="Times New Roman" w:hAnsi="Times New Roman"/>
                <w:i/>
                <w:color w:val="000000"/>
              </w:rPr>
              <w:t>общественные и прочие здания</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0,1</w:t>
            </w:r>
            <w:r w:rsidR="009157F7">
              <w:rPr>
                <w:rFonts w:ascii="Times New Roman" w:hAnsi="Times New Roman"/>
                <w:color w:val="000000"/>
              </w:rPr>
              <w:t>66</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rPr>
                <w:rFonts w:ascii="Times New Roman" w:hAnsi="Times New Roman"/>
                <w:color w:val="000000"/>
              </w:rPr>
            </w:pPr>
            <w:r w:rsidRPr="00EE1AB0">
              <w:rPr>
                <w:rFonts w:ascii="Times New Roman" w:hAnsi="Times New Roman"/>
                <w:color w:val="000000"/>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0,1</w:t>
            </w:r>
            <w:r w:rsidR="009157F7">
              <w:rPr>
                <w:rFonts w:ascii="Times New Roman" w:hAnsi="Times New Roman"/>
                <w:color w:val="000000"/>
              </w:rPr>
              <w:t>66</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rPr>
                <w:rFonts w:ascii="Times New Roman" w:hAnsi="Times New Roman"/>
                <w:color w:val="000000"/>
              </w:rPr>
            </w:pPr>
            <w:r w:rsidRPr="00EE1AB0">
              <w:rPr>
                <w:rFonts w:ascii="Times New Roman" w:hAnsi="Times New Roman"/>
                <w:color w:val="000000"/>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ind w:firstLineChars="200" w:firstLine="440"/>
              <w:rPr>
                <w:rFonts w:ascii="Times New Roman" w:hAnsi="Times New Roman"/>
                <w:i/>
                <w:color w:val="000000"/>
              </w:rPr>
            </w:pPr>
            <w:r w:rsidRPr="00EE1AB0">
              <w:rPr>
                <w:rFonts w:ascii="Times New Roman" w:hAnsi="Times New Roman"/>
                <w:i/>
                <w:color w:val="000000"/>
              </w:rPr>
              <w:t>промышленные предприятия</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0,013</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rPr>
                <w:rFonts w:ascii="Times New Roman" w:hAnsi="Times New Roman"/>
                <w:color w:val="000000"/>
              </w:rPr>
            </w:pPr>
            <w:r w:rsidRPr="00EE1AB0">
              <w:rPr>
                <w:rFonts w:ascii="Times New Roman" w:hAnsi="Times New Roman"/>
                <w:color w:val="000000"/>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0,013</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ind w:firstLineChars="20" w:firstLine="44"/>
              <w:rPr>
                <w:rFonts w:ascii="Times New Roman" w:hAnsi="Times New Roman"/>
                <w:color w:val="000000"/>
              </w:rPr>
            </w:pPr>
            <w:r w:rsidRPr="00EE1AB0">
              <w:rPr>
                <w:rFonts w:ascii="Times New Roman" w:hAnsi="Times New Roman"/>
                <w:color w:val="000000"/>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rPr>
                <w:rFonts w:ascii="Times New Roman" w:hAnsi="Times New Roman"/>
                <w:b/>
                <w:bCs/>
                <w:color w:val="000000"/>
              </w:rPr>
            </w:pPr>
            <w:r w:rsidRPr="00EE1AB0">
              <w:rPr>
                <w:rFonts w:ascii="Times New Roman" w:hAnsi="Times New Roman"/>
                <w:b/>
                <w:bCs/>
                <w:color w:val="000000"/>
              </w:rPr>
              <w:t>Присоединенная тепловая нагрузка, в т. ч.:</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b/>
                <w:bCs/>
                <w:color w:val="000000"/>
              </w:rPr>
            </w:pPr>
            <w:r>
              <w:rPr>
                <w:rFonts w:ascii="Times New Roman" w:hAnsi="Times New Roman"/>
                <w:b/>
                <w:bCs/>
                <w:color w:val="000000"/>
              </w:rPr>
              <w:t>0,803</w:t>
            </w:r>
          </w:p>
        </w:tc>
      </w:tr>
      <w:tr w:rsidR="00A17E1B" w:rsidRPr="00EE1AB0" w:rsidTr="0052178A">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ind w:firstLineChars="600" w:firstLine="1320"/>
              <w:rPr>
                <w:rFonts w:ascii="Times New Roman" w:hAnsi="Times New Roman"/>
                <w:color w:val="000000"/>
              </w:rPr>
            </w:pPr>
            <w:r w:rsidRPr="00EE1AB0">
              <w:rPr>
                <w:rFonts w:ascii="Times New Roman" w:hAnsi="Times New Roman"/>
                <w:color w:val="000000"/>
              </w:rPr>
              <w:t>отопление и вентиляция</w:t>
            </w:r>
          </w:p>
        </w:tc>
        <w:tc>
          <w:tcPr>
            <w:tcW w:w="1701"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0,803</w:t>
            </w:r>
          </w:p>
        </w:tc>
      </w:tr>
      <w:tr w:rsidR="00A17E1B" w:rsidRPr="00EE1AB0" w:rsidTr="0052178A">
        <w:trPr>
          <w:trHeight w:val="315"/>
        </w:trPr>
        <w:tc>
          <w:tcPr>
            <w:tcW w:w="5260"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A17E1B" w:rsidRPr="00EE1AB0" w:rsidRDefault="00A17E1B" w:rsidP="0052178A">
            <w:pPr>
              <w:spacing w:after="0" w:line="240" w:lineRule="auto"/>
              <w:ind w:firstLineChars="600" w:firstLine="1320"/>
              <w:rPr>
                <w:rFonts w:ascii="Times New Roman" w:hAnsi="Times New Roman"/>
                <w:color w:val="000000"/>
              </w:rPr>
            </w:pPr>
            <w:r w:rsidRPr="00EE1AB0">
              <w:rPr>
                <w:rFonts w:ascii="Times New Roman" w:hAnsi="Times New Roman"/>
                <w:color w:val="000000"/>
              </w:rPr>
              <w:t>горячее водоснабжение (макс.)</w:t>
            </w:r>
          </w:p>
        </w:tc>
        <w:tc>
          <w:tcPr>
            <w:tcW w:w="1701" w:type="dxa"/>
            <w:tcBorders>
              <w:top w:val="single" w:sz="4" w:space="0" w:color="auto"/>
              <w:left w:val="nil"/>
              <w:bottom w:val="thickThinSmallGap" w:sz="2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sidRPr="00EE1AB0">
              <w:rPr>
                <w:rFonts w:ascii="Times New Roman" w:hAnsi="Times New Roman"/>
                <w:color w:val="000000"/>
              </w:rPr>
              <w:t>Гкал/ч</w:t>
            </w:r>
          </w:p>
        </w:tc>
        <w:tc>
          <w:tcPr>
            <w:tcW w:w="2977" w:type="dxa"/>
            <w:tcBorders>
              <w:top w:val="single" w:sz="4" w:space="0" w:color="auto"/>
              <w:left w:val="nil"/>
              <w:bottom w:val="thickThinSmallGap" w:sz="24" w:space="0" w:color="auto"/>
              <w:right w:val="single" w:sz="4" w:space="0" w:color="auto"/>
            </w:tcBorders>
            <w:shd w:val="clear" w:color="auto" w:fill="auto"/>
            <w:noWrap/>
            <w:vAlign w:val="center"/>
            <w:hideMark/>
          </w:tcPr>
          <w:p w:rsidR="00A17E1B" w:rsidRPr="00EE1AB0" w:rsidRDefault="00A17E1B" w:rsidP="0052178A">
            <w:pPr>
              <w:spacing w:after="0" w:line="240" w:lineRule="auto"/>
              <w:jc w:val="center"/>
              <w:rPr>
                <w:rFonts w:ascii="Times New Roman" w:hAnsi="Times New Roman"/>
                <w:color w:val="000000"/>
              </w:rPr>
            </w:pPr>
            <w:r>
              <w:rPr>
                <w:rFonts w:ascii="Times New Roman" w:hAnsi="Times New Roman"/>
                <w:color w:val="000000"/>
              </w:rPr>
              <w:t>0</w:t>
            </w:r>
          </w:p>
        </w:tc>
      </w:tr>
    </w:tbl>
    <w:p w:rsidR="003A32BA" w:rsidRDefault="003A32BA" w:rsidP="003A32BA">
      <w:pPr>
        <w:pStyle w:val="a6"/>
        <w:tabs>
          <w:tab w:val="left" w:pos="1047"/>
        </w:tabs>
        <w:spacing w:line="240" w:lineRule="auto"/>
        <w:jc w:val="both"/>
        <w:rPr>
          <w:rFonts w:ascii="Arial Narrow" w:hAnsi="Arial Narrow"/>
          <w:b/>
          <w:sz w:val="24"/>
          <w:szCs w:val="24"/>
        </w:rPr>
      </w:pPr>
    </w:p>
    <w:p w:rsidR="00346170" w:rsidRDefault="00346170" w:rsidP="003A32BA">
      <w:pPr>
        <w:pStyle w:val="a6"/>
        <w:tabs>
          <w:tab w:val="left" w:pos="1047"/>
        </w:tabs>
        <w:spacing w:line="240" w:lineRule="auto"/>
        <w:jc w:val="both"/>
        <w:rPr>
          <w:rFonts w:ascii="Arial Narrow" w:hAnsi="Arial Narrow"/>
          <w:b/>
          <w:sz w:val="24"/>
          <w:szCs w:val="24"/>
        </w:rPr>
      </w:pPr>
    </w:p>
    <w:p w:rsidR="000A2B3C" w:rsidRPr="00346170" w:rsidRDefault="000A2B3C" w:rsidP="006068B0">
      <w:pPr>
        <w:pStyle w:val="30"/>
        <w:rPr>
          <w:rFonts w:ascii="Times New Roman" w:hAnsi="Times New Roman"/>
        </w:rPr>
      </w:pPr>
      <w:bookmarkStart w:id="373" w:name="_Toc377934521"/>
      <w:bookmarkStart w:id="374" w:name="_Toc392241945"/>
      <w:r w:rsidRPr="00346170">
        <w:rPr>
          <w:rFonts w:ascii="Times New Roman" w:hAnsi="Times New Roman"/>
        </w:rPr>
        <w:t>Случаи (условия) применения отопления жилых помещений в многоква</w:t>
      </w:r>
      <w:r w:rsidRPr="00346170">
        <w:rPr>
          <w:rFonts w:ascii="Times New Roman" w:hAnsi="Times New Roman"/>
        </w:rPr>
        <w:t>р</w:t>
      </w:r>
      <w:r w:rsidRPr="00346170">
        <w:rPr>
          <w:rFonts w:ascii="Times New Roman" w:hAnsi="Times New Roman"/>
        </w:rPr>
        <w:t>тирных домах с использованием индивидуальных квартирных источников тепловой энергии</w:t>
      </w:r>
      <w:bookmarkEnd w:id="373"/>
      <w:bookmarkEnd w:id="374"/>
    </w:p>
    <w:p w:rsidR="000A2B3C" w:rsidRPr="00346170" w:rsidRDefault="00A0304C" w:rsidP="000A2B3C">
      <w:pPr>
        <w:pStyle w:val="afffff"/>
        <w:rPr>
          <w:sz w:val="24"/>
          <w:szCs w:val="24"/>
        </w:rPr>
      </w:pPr>
      <w:r w:rsidRPr="00346170">
        <w:rPr>
          <w:sz w:val="24"/>
          <w:szCs w:val="24"/>
        </w:rPr>
        <w:t>Три</w:t>
      </w:r>
      <w:r w:rsidR="009D3D39" w:rsidRPr="00346170">
        <w:rPr>
          <w:sz w:val="24"/>
          <w:szCs w:val="24"/>
        </w:rPr>
        <w:t xml:space="preserve"> многоквартирных дома в поселении отапливаются от</w:t>
      </w:r>
      <w:r w:rsidR="003F750F" w:rsidRPr="00346170">
        <w:rPr>
          <w:sz w:val="24"/>
          <w:szCs w:val="24"/>
        </w:rPr>
        <w:t xml:space="preserve"> газовых либо электрических</w:t>
      </w:r>
      <w:r w:rsidR="009D3D39" w:rsidRPr="00346170">
        <w:rPr>
          <w:sz w:val="24"/>
          <w:szCs w:val="24"/>
        </w:rPr>
        <w:t xml:space="preserve"> индивидуальных источни</w:t>
      </w:r>
      <w:r w:rsidR="003F750F" w:rsidRPr="00346170">
        <w:rPr>
          <w:sz w:val="24"/>
          <w:szCs w:val="24"/>
        </w:rPr>
        <w:t>ков тепловой энергии.</w:t>
      </w:r>
      <w:r w:rsidR="009D3D39" w:rsidRPr="00346170">
        <w:rPr>
          <w:sz w:val="24"/>
          <w:szCs w:val="24"/>
        </w:rPr>
        <w:t xml:space="preserve"> </w:t>
      </w:r>
    </w:p>
    <w:p w:rsidR="008B3EDF" w:rsidRPr="00346170" w:rsidRDefault="008B3EDF" w:rsidP="006068B0">
      <w:pPr>
        <w:pStyle w:val="30"/>
        <w:rPr>
          <w:rFonts w:ascii="Times New Roman" w:hAnsi="Times New Roman"/>
        </w:rPr>
      </w:pPr>
      <w:bookmarkStart w:id="375" w:name="_Toc392241946"/>
      <w:r w:rsidRPr="00346170">
        <w:rPr>
          <w:rFonts w:ascii="Times New Roman" w:hAnsi="Times New Roman"/>
        </w:rPr>
        <w:t>Потребления тепловой энергии в расчетных элементах территориального д</w:t>
      </w:r>
      <w:r w:rsidRPr="00346170">
        <w:rPr>
          <w:rFonts w:ascii="Times New Roman" w:hAnsi="Times New Roman"/>
        </w:rPr>
        <w:t>е</w:t>
      </w:r>
      <w:r w:rsidRPr="00346170">
        <w:rPr>
          <w:rFonts w:ascii="Times New Roman" w:hAnsi="Times New Roman"/>
        </w:rPr>
        <w:t>ления и в зонах действия источников тепловой энергии за отопительный п</w:t>
      </w:r>
      <w:r w:rsidRPr="00346170">
        <w:rPr>
          <w:rFonts w:ascii="Times New Roman" w:hAnsi="Times New Roman"/>
        </w:rPr>
        <w:t>е</w:t>
      </w:r>
      <w:r w:rsidRPr="00346170">
        <w:rPr>
          <w:rFonts w:ascii="Times New Roman" w:hAnsi="Times New Roman"/>
        </w:rPr>
        <w:t>риод и за год в целом</w:t>
      </w:r>
      <w:bookmarkEnd w:id="375"/>
    </w:p>
    <w:p w:rsidR="00A17E1B" w:rsidRPr="00346170" w:rsidRDefault="00A17E1B" w:rsidP="00A17E1B">
      <w:pPr>
        <w:pStyle w:val="afffff"/>
        <w:rPr>
          <w:sz w:val="24"/>
          <w:szCs w:val="24"/>
        </w:rPr>
      </w:pPr>
      <w:r w:rsidRPr="00346170">
        <w:rPr>
          <w:sz w:val="24"/>
          <w:szCs w:val="24"/>
        </w:rPr>
        <w:t>Суммарный годовой отпуск тепловой энергии составил 2226 Гкал, в том числе:</w:t>
      </w:r>
    </w:p>
    <w:p w:rsidR="00A17E1B" w:rsidRPr="00346170" w:rsidRDefault="00A17E1B" w:rsidP="004F4A6F">
      <w:pPr>
        <w:pStyle w:val="afffff"/>
        <w:numPr>
          <w:ilvl w:val="0"/>
          <w:numId w:val="18"/>
        </w:numPr>
        <w:rPr>
          <w:sz w:val="24"/>
          <w:szCs w:val="24"/>
        </w:rPr>
      </w:pPr>
      <w:r w:rsidRPr="00346170">
        <w:rPr>
          <w:sz w:val="24"/>
          <w:szCs w:val="24"/>
        </w:rPr>
        <w:t>годовой отпуск тепловой энергии в 2012 г. от котельной ООО "Сервисная Ко</w:t>
      </w:r>
      <w:r w:rsidRPr="00346170">
        <w:rPr>
          <w:sz w:val="24"/>
          <w:szCs w:val="24"/>
        </w:rPr>
        <w:t>м</w:t>
      </w:r>
      <w:r w:rsidRPr="00346170">
        <w:rPr>
          <w:sz w:val="24"/>
          <w:szCs w:val="24"/>
        </w:rPr>
        <w:t>мунальная Компания" составил 2226 Гкал. При этом было израсходовано 304,8 тыс. м3 газа.</w:t>
      </w:r>
    </w:p>
    <w:p w:rsidR="000A2B3C" w:rsidRPr="00346170" w:rsidRDefault="000A2B3C" w:rsidP="000A2B3C">
      <w:pPr>
        <w:pStyle w:val="30"/>
        <w:spacing w:before="360" w:after="360"/>
        <w:ind w:left="2104"/>
        <w:rPr>
          <w:rFonts w:ascii="Times New Roman" w:hAnsi="Times New Roman"/>
          <w:lang w:eastAsia="ru-RU"/>
        </w:rPr>
      </w:pPr>
      <w:bookmarkStart w:id="376" w:name="_Toc377934522"/>
      <w:bookmarkStart w:id="377" w:name="_Toc392241947"/>
      <w:r w:rsidRPr="00346170">
        <w:rPr>
          <w:rFonts w:ascii="Times New Roman" w:hAnsi="Times New Roman"/>
          <w:lang w:eastAsia="ru-RU"/>
        </w:rPr>
        <w:t>Существующие нормативы потребления тепловой энергии для населения на отопление и горячее водоснабжение</w:t>
      </w:r>
      <w:bookmarkEnd w:id="376"/>
      <w:bookmarkEnd w:id="377"/>
    </w:p>
    <w:p w:rsidR="00634EB5" w:rsidRPr="000A2B3C" w:rsidRDefault="00634EB5" w:rsidP="00634EB5">
      <w:pPr>
        <w:pStyle w:val="afffff"/>
        <w:rPr>
          <w:sz w:val="24"/>
          <w:szCs w:val="24"/>
        </w:rPr>
      </w:pPr>
      <w:r w:rsidRPr="000A2B3C">
        <w:rPr>
          <w:sz w:val="24"/>
          <w:szCs w:val="24"/>
        </w:rPr>
        <w:t>В соответствии с «Правилами установления и определения нормативов потребления коммунальных услуг(утв. постановлением Правительства РФ от 23 мая 2006 г. N 306) (в реда</w:t>
      </w:r>
      <w:r w:rsidRPr="000A2B3C">
        <w:rPr>
          <w:sz w:val="24"/>
          <w:szCs w:val="24"/>
        </w:rPr>
        <w:t>к</w:t>
      </w:r>
      <w:r w:rsidRPr="000A2B3C">
        <w:rPr>
          <w:sz w:val="24"/>
          <w:szCs w:val="24"/>
        </w:rPr>
        <w:t>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w:t>
      </w:r>
      <w:r w:rsidRPr="000A2B3C">
        <w:rPr>
          <w:sz w:val="24"/>
          <w:szCs w:val="24"/>
        </w:rPr>
        <w:t>е</w:t>
      </w:r>
      <w:r w:rsidRPr="000A2B3C">
        <w:rPr>
          <w:sz w:val="24"/>
          <w:szCs w:val="24"/>
        </w:rPr>
        <w:t xml:space="preserve">ние, водоотведение, электроснабжение, газоснабжение, отопление), нормативы потребления </w:t>
      </w:r>
      <w:r w:rsidRPr="000A2B3C">
        <w:rPr>
          <w:sz w:val="24"/>
          <w:szCs w:val="24"/>
        </w:rPr>
        <w:lastRenderedPageBreak/>
        <w:t xml:space="preserve">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rsidR="00634EB5" w:rsidRPr="000A2B3C" w:rsidRDefault="00634EB5" w:rsidP="00634EB5">
      <w:pPr>
        <w:pStyle w:val="afffff"/>
        <w:rPr>
          <w:sz w:val="24"/>
          <w:szCs w:val="24"/>
        </w:rPr>
      </w:pPr>
      <w:r w:rsidRPr="000A2B3C">
        <w:rPr>
          <w:sz w:val="24"/>
          <w:szCs w:val="24"/>
        </w:rPr>
        <w:t>При выборе единицы измерения нормативов потребления коммунальных услуг испол</w:t>
      </w:r>
      <w:r w:rsidRPr="000A2B3C">
        <w:rPr>
          <w:sz w:val="24"/>
          <w:szCs w:val="24"/>
        </w:rPr>
        <w:t>ь</w:t>
      </w:r>
      <w:r w:rsidRPr="000A2B3C">
        <w:rPr>
          <w:sz w:val="24"/>
          <w:szCs w:val="24"/>
        </w:rPr>
        <w:t>зуются следующие показатели:</w:t>
      </w:r>
    </w:p>
    <w:p w:rsidR="00634EB5" w:rsidRPr="000A2B3C" w:rsidRDefault="00634EB5" w:rsidP="00634EB5">
      <w:pPr>
        <w:pStyle w:val="afffff"/>
        <w:rPr>
          <w:sz w:val="24"/>
          <w:szCs w:val="24"/>
        </w:rPr>
      </w:pPr>
      <w:r w:rsidRPr="000A2B3C">
        <w:rPr>
          <w:sz w:val="24"/>
          <w:szCs w:val="24"/>
          <w:u w:val="single"/>
        </w:rPr>
        <w:t>в отношении горячего водоснабжения</w:t>
      </w:r>
      <w:r w:rsidRPr="000A2B3C">
        <w:rPr>
          <w:sz w:val="24"/>
          <w:szCs w:val="24"/>
        </w:rPr>
        <w:t>:</w:t>
      </w:r>
    </w:p>
    <w:p w:rsidR="00634EB5" w:rsidRPr="000A2B3C" w:rsidRDefault="00634EB5" w:rsidP="004F4A6F">
      <w:pPr>
        <w:pStyle w:val="afffff"/>
        <w:numPr>
          <w:ilvl w:val="0"/>
          <w:numId w:val="17"/>
        </w:numPr>
        <w:tabs>
          <w:tab w:val="left" w:pos="993"/>
        </w:tabs>
        <w:ind w:left="0" w:firstLine="709"/>
        <w:rPr>
          <w:sz w:val="24"/>
          <w:szCs w:val="24"/>
        </w:rPr>
      </w:pPr>
      <w:r w:rsidRPr="000A2B3C">
        <w:rPr>
          <w:sz w:val="24"/>
          <w:szCs w:val="24"/>
        </w:rPr>
        <w:t>в жилых помещениях - куб. метр на 1 человека;</w:t>
      </w:r>
    </w:p>
    <w:p w:rsidR="00634EB5" w:rsidRPr="000A2B3C" w:rsidRDefault="00634EB5" w:rsidP="004F4A6F">
      <w:pPr>
        <w:pStyle w:val="afffff"/>
        <w:numPr>
          <w:ilvl w:val="0"/>
          <w:numId w:val="17"/>
        </w:numPr>
        <w:tabs>
          <w:tab w:val="left" w:pos="993"/>
        </w:tabs>
        <w:ind w:left="0" w:firstLine="709"/>
        <w:rPr>
          <w:sz w:val="24"/>
          <w:szCs w:val="24"/>
        </w:rPr>
      </w:pPr>
      <w:r w:rsidRPr="000A2B3C">
        <w:rPr>
          <w:sz w:val="24"/>
          <w:szCs w:val="24"/>
        </w:rPr>
        <w:t>на общедомовые нужды - куб. метр на 1 кв. метр общей площади помещений, вход</w:t>
      </w:r>
      <w:r w:rsidRPr="000A2B3C">
        <w:rPr>
          <w:sz w:val="24"/>
          <w:szCs w:val="24"/>
        </w:rPr>
        <w:t>я</w:t>
      </w:r>
      <w:r w:rsidRPr="000A2B3C">
        <w:rPr>
          <w:sz w:val="24"/>
          <w:szCs w:val="24"/>
        </w:rPr>
        <w:t>щих в состав общего имущества в многоквартирном доме;</w:t>
      </w:r>
    </w:p>
    <w:p w:rsidR="00634EB5" w:rsidRPr="000A2B3C" w:rsidRDefault="00634EB5" w:rsidP="00634EB5">
      <w:pPr>
        <w:pStyle w:val="afffff"/>
        <w:rPr>
          <w:sz w:val="24"/>
          <w:szCs w:val="24"/>
          <w:u w:val="single"/>
        </w:rPr>
      </w:pPr>
      <w:r w:rsidRPr="000A2B3C">
        <w:rPr>
          <w:sz w:val="24"/>
          <w:szCs w:val="24"/>
          <w:u w:val="single"/>
        </w:rPr>
        <w:t>в отношении отопления:</w:t>
      </w:r>
    </w:p>
    <w:p w:rsidR="00634EB5" w:rsidRPr="000A2B3C" w:rsidRDefault="00634EB5" w:rsidP="004F4A6F">
      <w:pPr>
        <w:pStyle w:val="afffff"/>
        <w:numPr>
          <w:ilvl w:val="0"/>
          <w:numId w:val="17"/>
        </w:numPr>
        <w:tabs>
          <w:tab w:val="left" w:pos="993"/>
        </w:tabs>
        <w:ind w:left="0" w:firstLine="709"/>
        <w:rPr>
          <w:sz w:val="24"/>
          <w:szCs w:val="24"/>
        </w:rPr>
      </w:pPr>
      <w:r w:rsidRPr="000A2B3C">
        <w:rPr>
          <w:sz w:val="24"/>
          <w:szCs w:val="24"/>
        </w:rPr>
        <w:t>в жилых помещениях - Гкал на 1 кв. метр общей площади всех помещений в мног</w:t>
      </w:r>
      <w:r w:rsidRPr="000A2B3C">
        <w:rPr>
          <w:sz w:val="24"/>
          <w:szCs w:val="24"/>
        </w:rPr>
        <w:t>о</w:t>
      </w:r>
      <w:r w:rsidRPr="000A2B3C">
        <w:rPr>
          <w:sz w:val="24"/>
          <w:szCs w:val="24"/>
        </w:rPr>
        <w:t>квартирном доме или жилого дома;</w:t>
      </w:r>
    </w:p>
    <w:p w:rsidR="00634EB5" w:rsidRDefault="00634EB5" w:rsidP="004F4A6F">
      <w:pPr>
        <w:pStyle w:val="afffff"/>
        <w:numPr>
          <w:ilvl w:val="0"/>
          <w:numId w:val="17"/>
        </w:numPr>
        <w:tabs>
          <w:tab w:val="left" w:pos="993"/>
        </w:tabs>
        <w:ind w:left="0" w:firstLine="709"/>
        <w:rPr>
          <w:sz w:val="24"/>
          <w:szCs w:val="24"/>
        </w:rPr>
      </w:pPr>
      <w:r w:rsidRPr="000A2B3C">
        <w:rPr>
          <w:sz w:val="24"/>
          <w:szCs w:val="24"/>
        </w:rPr>
        <w:t>на общедомовые нужды - Гкал на 1 кв. метр общей площади всех помещений в мн</w:t>
      </w:r>
      <w:r w:rsidRPr="000A2B3C">
        <w:rPr>
          <w:sz w:val="24"/>
          <w:szCs w:val="24"/>
        </w:rPr>
        <w:t>о</w:t>
      </w:r>
      <w:r w:rsidRPr="000A2B3C">
        <w:rPr>
          <w:sz w:val="24"/>
          <w:szCs w:val="24"/>
        </w:rPr>
        <w:t>гоквартирном доме.</w:t>
      </w:r>
    </w:p>
    <w:p w:rsidR="00634EB5" w:rsidRDefault="00634EB5" w:rsidP="009A2F59">
      <w:pPr>
        <w:pStyle w:val="afffff"/>
      </w:pPr>
      <w:bookmarkStart w:id="378" w:name="OLE_LINK183"/>
      <w:bookmarkStart w:id="379" w:name="OLE_LINK184"/>
      <w:bookmarkStart w:id="380" w:name="OLE_LINK185"/>
      <w:r w:rsidRPr="007317D6">
        <w:rPr>
          <w:sz w:val="24"/>
          <w:szCs w:val="24"/>
        </w:rPr>
        <w:t xml:space="preserve">  </w:t>
      </w:r>
      <w:bookmarkStart w:id="381" w:name="_Toc381206760"/>
      <w:r w:rsidR="009A2F59">
        <w:rPr>
          <w:sz w:val="24"/>
          <w:szCs w:val="24"/>
        </w:rPr>
        <w:t xml:space="preserve">Действующие </w:t>
      </w:r>
      <w:r w:rsidR="009A2F59" w:rsidRPr="008173B9">
        <w:t>норматив</w:t>
      </w:r>
      <w:r w:rsidR="009A2F59">
        <w:t>ы</w:t>
      </w:r>
      <w:r w:rsidR="009A2F59" w:rsidRPr="008173B9">
        <w:t xml:space="preserve"> потребления теплово</w:t>
      </w:r>
      <w:r w:rsidR="009A2F59">
        <w:t>й энергии для всех потребителей представлены в таблице 25-26</w:t>
      </w:r>
      <w:bookmarkEnd w:id="378"/>
      <w:bookmarkEnd w:id="379"/>
      <w:bookmarkEnd w:id="380"/>
      <w:r w:rsidR="009A2F59">
        <w:t>.</w:t>
      </w:r>
    </w:p>
    <w:p w:rsidR="006E33E5" w:rsidRPr="006E33E5" w:rsidRDefault="006E33E5" w:rsidP="006E33E5">
      <w:pPr>
        <w:spacing w:after="0"/>
        <w:rPr>
          <w:rFonts w:ascii="Times New Roman" w:hAnsi="Times New Roman"/>
          <w:b/>
          <w:sz w:val="24"/>
          <w:szCs w:val="24"/>
          <w:lang w:eastAsia="en-US"/>
        </w:rPr>
      </w:pPr>
    </w:p>
    <w:p w:rsidR="006E33E5" w:rsidRPr="006E33E5" w:rsidRDefault="006E33E5" w:rsidP="006E33E5">
      <w:pPr>
        <w:spacing w:after="0"/>
        <w:rPr>
          <w:rFonts w:ascii="Times New Roman" w:hAnsi="Times New Roman"/>
          <w:b/>
          <w:sz w:val="24"/>
          <w:szCs w:val="24"/>
          <w:lang w:eastAsia="en-US"/>
        </w:rPr>
      </w:pPr>
      <w:bookmarkStart w:id="382" w:name="_Toc392158408"/>
      <w:r w:rsidRPr="006E33E5">
        <w:rPr>
          <w:rFonts w:ascii="Times New Roman" w:hAnsi="Times New Roman"/>
          <w:b/>
          <w:sz w:val="24"/>
          <w:szCs w:val="24"/>
          <w:lang w:eastAsia="en-US"/>
        </w:rPr>
        <w:t xml:space="preserve">Таблица </w:t>
      </w:r>
      <w:r w:rsidR="008B4165" w:rsidRPr="006E33E5">
        <w:rPr>
          <w:rFonts w:ascii="Times New Roman" w:hAnsi="Times New Roman"/>
          <w:b/>
          <w:sz w:val="24"/>
          <w:szCs w:val="24"/>
          <w:lang w:eastAsia="en-US"/>
        </w:rPr>
        <w:fldChar w:fldCharType="begin"/>
      </w:r>
      <w:r w:rsidRPr="006E33E5">
        <w:rPr>
          <w:rFonts w:ascii="Times New Roman" w:hAnsi="Times New Roman"/>
          <w:b/>
          <w:sz w:val="24"/>
          <w:szCs w:val="24"/>
          <w:lang w:eastAsia="en-US"/>
        </w:rPr>
        <w:instrText xml:space="preserve"> SEQ Таблица \* ARABIC </w:instrText>
      </w:r>
      <w:r w:rsidR="008B4165" w:rsidRPr="006E33E5">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25</w:t>
      </w:r>
      <w:r w:rsidR="008B4165" w:rsidRPr="006E33E5">
        <w:rPr>
          <w:rFonts w:ascii="Times New Roman" w:hAnsi="Times New Roman"/>
          <w:b/>
          <w:sz w:val="24"/>
          <w:szCs w:val="24"/>
          <w:lang w:eastAsia="en-US"/>
        </w:rPr>
        <w:fldChar w:fldCharType="end"/>
      </w:r>
      <w:r w:rsidRPr="006E33E5">
        <w:rPr>
          <w:rFonts w:ascii="Times New Roman" w:hAnsi="Times New Roman"/>
          <w:b/>
          <w:sz w:val="24"/>
          <w:szCs w:val="24"/>
          <w:lang w:eastAsia="en-US"/>
        </w:rPr>
        <w:t>-</w:t>
      </w:r>
      <w:bookmarkStart w:id="383" w:name="_Toc381699489"/>
      <w:bookmarkStart w:id="384" w:name="_Toc390935005"/>
      <w:bookmarkStart w:id="385" w:name="_Toc391977284"/>
      <w:r w:rsidRPr="006E33E5">
        <w:rPr>
          <w:rFonts w:ascii="Times New Roman" w:hAnsi="Times New Roman"/>
          <w:b/>
          <w:sz w:val="24"/>
          <w:szCs w:val="24"/>
          <w:lang w:eastAsia="en-US"/>
        </w:rPr>
        <w:t xml:space="preserve">Нормативы потребления </w:t>
      </w:r>
      <w:bookmarkEnd w:id="383"/>
      <w:r w:rsidRPr="006E33E5">
        <w:rPr>
          <w:rFonts w:ascii="Times New Roman" w:hAnsi="Times New Roman"/>
          <w:b/>
          <w:sz w:val="24"/>
          <w:szCs w:val="24"/>
          <w:lang w:eastAsia="en-US"/>
        </w:rPr>
        <w:t>тепловой энергии на отопление</w:t>
      </w:r>
      <w:bookmarkEnd w:id="384"/>
      <w:bookmarkEnd w:id="385"/>
      <w:bookmarkEnd w:id="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2835"/>
        <w:gridCol w:w="1808"/>
      </w:tblGrid>
      <w:tr w:rsidR="006E33E5" w:rsidRPr="00475799" w:rsidTr="00870101">
        <w:tc>
          <w:tcPr>
            <w:tcW w:w="5495"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475799" w:rsidRDefault="006E33E5" w:rsidP="00870101">
            <w:pPr>
              <w:pStyle w:val="aff7"/>
              <w:tabs>
                <w:tab w:val="left" w:pos="2310"/>
                <w:tab w:val="center" w:pos="4677"/>
                <w:tab w:val="right" w:pos="9355"/>
              </w:tabs>
              <w:spacing w:before="0" w:after="0" w:line="240" w:lineRule="auto"/>
              <w:ind w:left="0" w:firstLine="0"/>
              <w:jc w:val="center"/>
              <w:rPr>
                <w:sz w:val="20"/>
              </w:rPr>
            </w:pPr>
            <w:r w:rsidRPr="00475799">
              <w:rPr>
                <w:sz w:val="20"/>
              </w:rPr>
              <w:t>Норматив</w:t>
            </w:r>
          </w:p>
        </w:tc>
        <w:tc>
          <w:tcPr>
            <w:tcW w:w="2835"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Единица измерения</w:t>
            </w:r>
          </w:p>
        </w:tc>
        <w:tc>
          <w:tcPr>
            <w:tcW w:w="1808"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Норма расхода в месяц</w:t>
            </w:r>
          </w:p>
        </w:tc>
      </w:tr>
      <w:tr w:rsidR="006E33E5" w:rsidRPr="00475799" w:rsidTr="00292A6C">
        <w:tc>
          <w:tcPr>
            <w:tcW w:w="5495" w:type="dxa"/>
            <w:tcBorders>
              <w:top w:val="thinThickSmallGap" w:sz="24" w:space="0" w:color="auto"/>
              <w:bottom w:val="single" w:sz="4" w:space="0" w:color="auto"/>
            </w:tcBorders>
            <w:vAlign w:val="center"/>
          </w:tcPr>
          <w:p w:rsidR="006E33E5" w:rsidRPr="00475799" w:rsidRDefault="006E33E5" w:rsidP="00870101">
            <w:pPr>
              <w:pStyle w:val="aff7"/>
              <w:tabs>
                <w:tab w:val="center" w:pos="4677"/>
                <w:tab w:val="right" w:pos="9355"/>
              </w:tabs>
              <w:spacing w:before="0" w:after="0" w:line="240" w:lineRule="auto"/>
              <w:ind w:left="0" w:firstLine="0"/>
              <w:jc w:val="left"/>
              <w:rPr>
                <w:sz w:val="20"/>
              </w:rPr>
            </w:pPr>
            <w:r w:rsidRPr="00475799">
              <w:rPr>
                <w:sz w:val="20"/>
              </w:rPr>
              <w:t>Норматив расхода тепловой энергии на отопление жилых помещений</w:t>
            </w:r>
          </w:p>
        </w:tc>
        <w:tc>
          <w:tcPr>
            <w:tcW w:w="2835" w:type="dxa"/>
            <w:tcBorders>
              <w:top w:val="thinThickSmallGap" w:sz="24" w:space="0" w:color="auto"/>
              <w:bottom w:val="single" w:sz="4" w:space="0" w:color="auto"/>
            </w:tcBorders>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Гкал на 1 кв.м общей пл</w:t>
            </w:r>
            <w:r w:rsidRPr="00475799">
              <w:rPr>
                <w:sz w:val="20"/>
              </w:rPr>
              <w:t>о</w:t>
            </w:r>
            <w:r w:rsidRPr="00475799">
              <w:rPr>
                <w:sz w:val="20"/>
              </w:rPr>
              <w:t>щади</w:t>
            </w:r>
          </w:p>
        </w:tc>
        <w:tc>
          <w:tcPr>
            <w:tcW w:w="1808" w:type="dxa"/>
            <w:tcBorders>
              <w:top w:val="thinThickSmallGap" w:sz="24" w:space="0" w:color="auto"/>
              <w:bottom w:val="single" w:sz="4" w:space="0" w:color="auto"/>
            </w:tcBorders>
            <w:shd w:val="clear"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0,02</w:t>
            </w:r>
          </w:p>
        </w:tc>
      </w:tr>
    </w:tbl>
    <w:p w:rsidR="006E33E5" w:rsidRPr="006E33E5" w:rsidRDefault="006E33E5" w:rsidP="006E33E5">
      <w:pPr>
        <w:spacing w:after="0"/>
        <w:rPr>
          <w:rFonts w:ascii="Times New Roman" w:hAnsi="Times New Roman"/>
          <w:b/>
          <w:sz w:val="24"/>
          <w:szCs w:val="24"/>
          <w:lang w:eastAsia="en-US"/>
        </w:rPr>
      </w:pPr>
    </w:p>
    <w:p w:rsidR="006E33E5" w:rsidRPr="006E33E5" w:rsidRDefault="006E33E5" w:rsidP="006E33E5">
      <w:pPr>
        <w:spacing w:after="0"/>
        <w:rPr>
          <w:rFonts w:ascii="Times New Roman" w:hAnsi="Times New Roman"/>
          <w:b/>
          <w:sz w:val="24"/>
          <w:szCs w:val="24"/>
          <w:lang w:eastAsia="en-US"/>
        </w:rPr>
      </w:pPr>
      <w:bookmarkStart w:id="386" w:name="_Toc392158409"/>
      <w:r w:rsidRPr="006E33E5">
        <w:rPr>
          <w:rFonts w:ascii="Times New Roman" w:hAnsi="Times New Roman"/>
          <w:b/>
          <w:sz w:val="24"/>
          <w:szCs w:val="24"/>
          <w:lang w:eastAsia="en-US"/>
        </w:rPr>
        <w:t xml:space="preserve">Таблица </w:t>
      </w:r>
      <w:r w:rsidR="008B4165" w:rsidRPr="006E33E5">
        <w:rPr>
          <w:rFonts w:ascii="Times New Roman" w:hAnsi="Times New Roman"/>
          <w:b/>
          <w:sz w:val="24"/>
          <w:szCs w:val="24"/>
          <w:lang w:eastAsia="en-US"/>
        </w:rPr>
        <w:fldChar w:fldCharType="begin"/>
      </w:r>
      <w:r w:rsidRPr="006E33E5">
        <w:rPr>
          <w:rFonts w:ascii="Times New Roman" w:hAnsi="Times New Roman"/>
          <w:b/>
          <w:sz w:val="24"/>
          <w:szCs w:val="24"/>
          <w:lang w:eastAsia="en-US"/>
        </w:rPr>
        <w:instrText xml:space="preserve"> SEQ Таблица \* ARABIC </w:instrText>
      </w:r>
      <w:r w:rsidR="008B4165" w:rsidRPr="006E33E5">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26</w:t>
      </w:r>
      <w:r w:rsidR="008B4165" w:rsidRPr="006E33E5">
        <w:rPr>
          <w:rFonts w:ascii="Times New Roman" w:hAnsi="Times New Roman"/>
          <w:b/>
          <w:sz w:val="24"/>
          <w:szCs w:val="24"/>
          <w:lang w:eastAsia="en-US"/>
        </w:rPr>
        <w:fldChar w:fldCharType="end"/>
      </w:r>
      <w:r w:rsidRPr="006E33E5">
        <w:rPr>
          <w:rFonts w:ascii="Times New Roman" w:hAnsi="Times New Roman"/>
          <w:b/>
          <w:sz w:val="24"/>
          <w:szCs w:val="24"/>
          <w:lang w:eastAsia="en-US"/>
        </w:rPr>
        <w:t>-</w:t>
      </w:r>
      <w:bookmarkStart w:id="387" w:name="_Toc381699490"/>
      <w:bookmarkStart w:id="388" w:name="_Toc390935006"/>
      <w:bookmarkStart w:id="389" w:name="_Toc391977285"/>
      <w:r w:rsidRPr="006E33E5">
        <w:rPr>
          <w:rFonts w:ascii="Times New Roman" w:hAnsi="Times New Roman"/>
          <w:b/>
          <w:sz w:val="24"/>
          <w:szCs w:val="24"/>
          <w:lang w:eastAsia="en-US"/>
        </w:rPr>
        <w:t xml:space="preserve">Нормативы потребления </w:t>
      </w:r>
      <w:bookmarkEnd w:id="387"/>
      <w:r w:rsidRPr="006E33E5">
        <w:rPr>
          <w:rFonts w:ascii="Times New Roman" w:hAnsi="Times New Roman"/>
          <w:b/>
          <w:sz w:val="24"/>
          <w:szCs w:val="24"/>
          <w:lang w:eastAsia="en-US"/>
        </w:rPr>
        <w:t>тепловой энергии на горячее водоснабжение</w:t>
      </w:r>
      <w:bookmarkEnd w:id="388"/>
      <w:bookmarkEnd w:id="389"/>
      <w:bookmarkEnd w:id="3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2835"/>
        <w:gridCol w:w="1808"/>
      </w:tblGrid>
      <w:tr w:rsidR="006E33E5" w:rsidRPr="00475799" w:rsidTr="00870101">
        <w:tc>
          <w:tcPr>
            <w:tcW w:w="5495"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475799" w:rsidRDefault="006E33E5" w:rsidP="00870101">
            <w:pPr>
              <w:pStyle w:val="aff7"/>
              <w:tabs>
                <w:tab w:val="left" w:pos="2310"/>
                <w:tab w:val="center" w:pos="4677"/>
                <w:tab w:val="right" w:pos="9355"/>
              </w:tabs>
              <w:spacing w:before="0" w:after="0" w:line="240" w:lineRule="auto"/>
              <w:ind w:left="0" w:firstLine="0"/>
              <w:jc w:val="center"/>
              <w:rPr>
                <w:sz w:val="20"/>
              </w:rPr>
            </w:pPr>
            <w:bookmarkStart w:id="390" w:name="OLE_LINK190"/>
            <w:bookmarkStart w:id="391" w:name="OLE_LINK191"/>
            <w:r w:rsidRPr="00475799">
              <w:rPr>
                <w:sz w:val="20"/>
              </w:rPr>
              <w:t>Норматив</w:t>
            </w:r>
          </w:p>
        </w:tc>
        <w:tc>
          <w:tcPr>
            <w:tcW w:w="2835"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Единица измерения</w:t>
            </w:r>
          </w:p>
        </w:tc>
        <w:tc>
          <w:tcPr>
            <w:tcW w:w="1808"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Норма расхода в месяц</w:t>
            </w:r>
          </w:p>
        </w:tc>
      </w:tr>
      <w:tr w:rsidR="006E33E5" w:rsidRPr="00475799" w:rsidTr="00B24F96">
        <w:tc>
          <w:tcPr>
            <w:tcW w:w="5495" w:type="dxa"/>
            <w:shd w:val="clear" w:color="auto" w:fill="auto"/>
            <w:vAlign w:val="center"/>
          </w:tcPr>
          <w:p w:rsidR="006E33E5" w:rsidRPr="00475799" w:rsidRDefault="006E33E5" w:rsidP="00870101">
            <w:pPr>
              <w:pStyle w:val="aff7"/>
              <w:tabs>
                <w:tab w:val="left" w:pos="2310"/>
                <w:tab w:val="center" w:pos="4677"/>
                <w:tab w:val="right" w:pos="9355"/>
              </w:tabs>
              <w:spacing w:before="0" w:after="0" w:line="240" w:lineRule="auto"/>
              <w:ind w:left="0" w:firstLine="0"/>
              <w:jc w:val="center"/>
              <w:rPr>
                <w:sz w:val="20"/>
              </w:rPr>
            </w:pPr>
            <w:r w:rsidRPr="00475799">
              <w:rPr>
                <w:sz w:val="20"/>
              </w:rPr>
              <w:t>Норматив расхода тепловой энергии на горячее вод</w:t>
            </w:r>
            <w:r w:rsidRPr="00475799">
              <w:rPr>
                <w:sz w:val="20"/>
              </w:rPr>
              <w:t>о</w:t>
            </w:r>
            <w:r w:rsidRPr="00475799">
              <w:rPr>
                <w:sz w:val="20"/>
              </w:rPr>
              <w:t>снабжение</w:t>
            </w:r>
          </w:p>
        </w:tc>
        <w:tc>
          <w:tcPr>
            <w:tcW w:w="2835" w:type="dxa"/>
            <w:shd w:val="clear" w:color="auto" w:fill="auto"/>
            <w:vAlign w:val="center"/>
          </w:tcPr>
          <w:p w:rsidR="006E33E5" w:rsidRPr="00475799" w:rsidRDefault="006E33E5" w:rsidP="00870101">
            <w:pPr>
              <w:pStyle w:val="aff7"/>
              <w:tabs>
                <w:tab w:val="left" w:pos="2310"/>
                <w:tab w:val="center" w:pos="4677"/>
                <w:tab w:val="right" w:pos="9355"/>
              </w:tabs>
              <w:spacing w:before="0" w:after="0" w:line="240" w:lineRule="auto"/>
              <w:ind w:left="0" w:firstLine="0"/>
              <w:jc w:val="center"/>
              <w:rPr>
                <w:sz w:val="20"/>
              </w:rPr>
            </w:pPr>
            <w:r w:rsidRPr="00475799">
              <w:rPr>
                <w:sz w:val="20"/>
              </w:rPr>
              <w:t>Гкал на 1 человека (на от</w:t>
            </w:r>
            <w:r w:rsidRPr="00475799">
              <w:rPr>
                <w:sz w:val="20"/>
              </w:rPr>
              <w:t>о</w:t>
            </w:r>
            <w:r w:rsidRPr="00475799">
              <w:rPr>
                <w:sz w:val="20"/>
              </w:rPr>
              <w:t>пительный период)</w:t>
            </w:r>
          </w:p>
        </w:tc>
        <w:tc>
          <w:tcPr>
            <w:tcW w:w="1808" w:type="dxa"/>
            <w:shd w:val="clear" w:color="auto" w:fill="auto"/>
            <w:vAlign w:val="center"/>
          </w:tcPr>
          <w:p w:rsidR="006E33E5" w:rsidRPr="00292A6C" w:rsidRDefault="006E33E5" w:rsidP="00870101">
            <w:pPr>
              <w:pStyle w:val="aff7"/>
              <w:tabs>
                <w:tab w:val="left" w:pos="2310"/>
                <w:tab w:val="center" w:pos="4677"/>
                <w:tab w:val="right" w:pos="9355"/>
              </w:tabs>
              <w:spacing w:before="0" w:after="0" w:line="240" w:lineRule="auto"/>
              <w:ind w:left="0" w:firstLine="0"/>
              <w:jc w:val="center"/>
              <w:rPr>
                <w:sz w:val="20"/>
              </w:rPr>
            </w:pPr>
            <w:r w:rsidRPr="00292A6C">
              <w:rPr>
                <w:sz w:val="20"/>
              </w:rPr>
              <w:t>0,17</w:t>
            </w:r>
            <w:r w:rsidR="00292A6C" w:rsidRPr="00292A6C">
              <w:rPr>
                <w:sz w:val="20"/>
              </w:rPr>
              <w:t>6</w:t>
            </w:r>
          </w:p>
        </w:tc>
      </w:tr>
      <w:tr w:rsidR="006E33E5" w:rsidRPr="00475799" w:rsidTr="00B24F96">
        <w:tc>
          <w:tcPr>
            <w:tcW w:w="5495" w:type="dxa"/>
            <w:tcBorders>
              <w:bottom w:val="single" w:sz="4" w:space="0" w:color="auto"/>
            </w:tcBorders>
            <w:shd w:val="clear"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left"/>
              <w:rPr>
                <w:sz w:val="20"/>
              </w:rPr>
            </w:pPr>
            <w:r w:rsidRPr="00475799">
              <w:rPr>
                <w:sz w:val="20"/>
              </w:rPr>
              <w:t>Норматив расхода химически очищенной воды для гор</w:t>
            </w:r>
            <w:r w:rsidRPr="00475799">
              <w:rPr>
                <w:sz w:val="20"/>
              </w:rPr>
              <w:t>я</w:t>
            </w:r>
            <w:r w:rsidRPr="00475799">
              <w:rPr>
                <w:sz w:val="20"/>
              </w:rPr>
              <w:t>чего водоснабжения в полностью благоустроенных домах</w:t>
            </w:r>
          </w:p>
        </w:tc>
        <w:tc>
          <w:tcPr>
            <w:tcW w:w="2835" w:type="dxa"/>
            <w:tcBorders>
              <w:bottom w:val="single" w:sz="4" w:space="0" w:color="auto"/>
            </w:tcBorders>
            <w:shd w:val="clear"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м</w:t>
            </w:r>
            <w:r w:rsidRPr="00475799">
              <w:rPr>
                <w:sz w:val="20"/>
                <w:vertAlign w:val="superscript"/>
              </w:rPr>
              <w:t xml:space="preserve">3 </w:t>
            </w:r>
            <w:r w:rsidRPr="00475799">
              <w:rPr>
                <w:sz w:val="20"/>
              </w:rPr>
              <w:t>воды на 1 человека</w:t>
            </w:r>
          </w:p>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(на отопительный период)</w:t>
            </w:r>
          </w:p>
        </w:tc>
        <w:tc>
          <w:tcPr>
            <w:tcW w:w="1808" w:type="dxa"/>
            <w:tcBorders>
              <w:bottom w:val="single" w:sz="4" w:space="0" w:color="auto"/>
            </w:tcBorders>
            <w:shd w:val="clear" w:color="auto" w:fill="auto"/>
            <w:vAlign w:val="center"/>
          </w:tcPr>
          <w:p w:rsidR="006E33E5" w:rsidRPr="00292A6C" w:rsidRDefault="006E33E5" w:rsidP="00870101">
            <w:pPr>
              <w:pStyle w:val="aff7"/>
              <w:tabs>
                <w:tab w:val="center" w:pos="4677"/>
                <w:tab w:val="right" w:pos="9355"/>
              </w:tabs>
              <w:spacing w:before="0" w:after="0" w:line="240" w:lineRule="auto"/>
              <w:ind w:left="0" w:firstLine="0"/>
              <w:jc w:val="center"/>
              <w:rPr>
                <w:sz w:val="20"/>
              </w:rPr>
            </w:pPr>
            <w:r w:rsidRPr="00292A6C">
              <w:rPr>
                <w:sz w:val="20"/>
              </w:rPr>
              <w:t>3,</w:t>
            </w:r>
            <w:r w:rsidR="00292A6C" w:rsidRPr="00292A6C">
              <w:rPr>
                <w:sz w:val="20"/>
              </w:rPr>
              <w:t>2</w:t>
            </w:r>
          </w:p>
        </w:tc>
      </w:tr>
      <w:tr w:rsidR="006E33E5" w:rsidRPr="00475799" w:rsidTr="00B24F96">
        <w:tc>
          <w:tcPr>
            <w:tcW w:w="5495" w:type="dxa"/>
            <w:shd w:val="clear"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left"/>
              <w:rPr>
                <w:sz w:val="20"/>
              </w:rPr>
            </w:pPr>
            <w:r w:rsidRPr="00475799">
              <w:rPr>
                <w:sz w:val="20"/>
              </w:rPr>
              <w:t>Норматив расхода химически очищенной воды для гор</w:t>
            </w:r>
            <w:r w:rsidRPr="00475799">
              <w:rPr>
                <w:sz w:val="20"/>
              </w:rPr>
              <w:t>я</w:t>
            </w:r>
            <w:r w:rsidRPr="00475799">
              <w:rPr>
                <w:sz w:val="20"/>
              </w:rPr>
              <w:t>чего водоснабжения в домах с частичным благоустройс</w:t>
            </w:r>
            <w:r w:rsidRPr="00475799">
              <w:rPr>
                <w:sz w:val="20"/>
              </w:rPr>
              <w:t>т</w:t>
            </w:r>
            <w:r w:rsidRPr="00475799">
              <w:rPr>
                <w:sz w:val="20"/>
              </w:rPr>
              <w:t>вом (без ванн)</w:t>
            </w:r>
          </w:p>
        </w:tc>
        <w:tc>
          <w:tcPr>
            <w:tcW w:w="2835" w:type="dxa"/>
            <w:shd w:val="clear" w:color="auto" w:fill="auto"/>
            <w:vAlign w:val="center"/>
          </w:tcPr>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м</w:t>
            </w:r>
            <w:r w:rsidRPr="00475799">
              <w:rPr>
                <w:sz w:val="20"/>
                <w:vertAlign w:val="superscript"/>
              </w:rPr>
              <w:t xml:space="preserve">3 </w:t>
            </w:r>
            <w:r w:rsidRPr="00475799">
              <w:rPr>
                <w:sz w:val="20"/>
              </w:rPr>
              <w:t>воды на 1 человека</w:t>
            </w:r>
          </w:p>
          <w:p w:rsidR="006E33E5" w:rsidRPr="00475799" w:rsidRDefault="006E33E5" w:rsidP="00870101">
            <w:pPr>
              <w:pStyle w:val="aff7"/>
              <w:tabs>
                <w:tab w:val="center" w:pos="4677"/>
                <w:tab w:val="right" w:pos="9355"/>
              </w:tabs>
              <w:spacing w:before="0" w:after="0" w:line="240" w:lineRule="auto"/>
              <w:ind w:left="0" w:firstLine="0"/>
              <w:jc w:val="center"/>
              <w:rPr>
                <w:sz w:val="20"/>
              </w:rPr>
            </w:pPr>
            <w:r w:rsidRPr="00475799">
              <w:rPr>
                <w:sz w:val="20"/>
              </w:rPr>
              <w:t>(на отопительный период)</w:t>
            </w:r>
          </w:p>
        </w:tc>
        <w:tc>
          <w:tcPr>
            <w:tcW w:w="1808" w:type="dxa"/>
            <w:shd w:val="clear" w:color="auto" w:fill="auto"/>
            <w:vAlign w:val="center"/>
          </w:tcPr>
          <w:p w:rsidR="006E33E5" w:rsidRPr="00292A6C" w:rsidRDefault="006E33E5" w:rsidP="00870101">
            <w:pPr>
              <w:pStyle w:val="aff7"/>
              <w:tabs>
                <w:tab w:val="center" w:pos="4677"/>
                <w:tab w:val="right" w:pos="9355"/>
              </w:tabs>
              <w:spacing w:before="0" w:after="0" w:line="240" w:lineRule="auto"/>
              <w:ind w:left="0" w:firstLine="0"/>
              <w:jc w:val="center"/>
              <w:rPr>
                <w:sz w:val="20"/>
              </w:rPr>
            </w:pPr>
            <w:r w:rsidRPr="00292A6C">
              <w:rPr>
                <w:sz w:val="20"/>
              </w:rPr>
              <w:t>1,75</w:t>
            </w:r>
          </w:p>
        </w:tc>
      </w:tr>
      <w:bookmarkEnd w:id="390"/>
      <w:bookmarkEnd w:id="391"/>
    </w:tbl>
    <w:p w:rsidR="006E33E5" w:rsidRDefault="006E33E5" w:rsidP="006E33E5">
      <w:pPr>
        <w:rPr>
          <w:rFonts w:ascii="Arial Narrow" w:hAnsi="Arial Narrow" w:cs="Arial"/>
          <w:b/>
          <w:szCs w:val="24"/>
          <w:lang w:eastAsia="en-US"/>
        </w:rPr>
      </w:pPr>
    </w:p>
    <w:p w:rsidR="0018622F" w:rsidRPr="00346170" w:rsidRDefault="001B3AF8" w:rsidP="00232AB8">
      <w:pPr>
        <w:pStyle w:val="23"/>
        <w:rPr>
          <w:rFonts w:ascii="Times New Roman" w:hAnsi="Times New Roman"/>
          <w:b/>
        </w:rPr>
      </w:pPr>
      <w:bookmarkStart w:id="392" w:name="_Toc392241948"/>
      <w:bookmarkEnd w:id="381"/>
      <w:r w:rsidRPr="00346170">
        <w:rPr>
          <w:rFonts w:ascii="Times New Roman" w:hAnsi="Times New Roman"/>
          <w:b/>
        </w:rPr>
        <w:t>Балансы тепловой мощности и тепловой нагрузки</w:t>
      </w:r>
      <w:bookmarkEnd w:id="392"/>
    </w:p>
    <w:p w:rsidR="00A17E1B" w:rsidRDefault="00A17E1B" w:rsidP="00A17E1B">
      <w:pPr>
        <w:pStyle w:val="afffff"/>
        <w:rPr>
          <w:sz w:val="24"/>
          <w:szCs w:val="24"/>
        </w:rPr>
      </w:pPr>
      <w:r w:rsidRPr="00EE1AB0">
        <w:rPr>
          <w:sz w:val="24"/>
          <w:szCs w:val="24"/>
        </w:rPr>
        <w:t>Баланс существующей тепловой мощности и тепловой нагрузки по теплоснабжающему предприятию ООО "Сервисная Коммунальная Компания"</w:t>
      </w:r>
      <w:r w:rsidRPr="006E78F6">
        <w:rPr>
          <w:sz w:val="24"/>
          <w:szCs w:val="24"/>
        </w:rPr>
        <w:t xml:space="preserve"> </w:t>
      </w:r>
      <w:r w:rsidR="00FC1B4C">
        <w:rPr>
          <w:sz w:val="24"/>
          <w:szCs w:val="24"/>
        </w:rPr>
        <w:t>сведен в таблицу 27</w:t>
      </w:r>
      <w:r w:rsidRPr="00EE1AB0">
        <w:rPr>
          <w:sz w:val="24"/>
          <w:szCs w:val="24"/>
        </w:rPr>
        <w:t>.</w:t>
      </w:r>
    </w:p>
    <w:p w:rsidR="00A027E7" w:rsidRDefault="00A027E7" w:rsidP="00A17E1B">
      <w:pPr>
        <w:pStyle w:val="afffff"/>
        <w:rPr>
          <w:sz w:val="24"/>
          <w:szCs w:val="24"/>
        </w:rPr>
      </w:pPr>
    </w:p>
    <w:p w:rsidR="00A027E7" w:rsidRDefault="00A027E7" w:rsidP="00A17E1B">
      <w:pPr>
        <w:pStyle w:val="afffff"/>
        <w:rPr>
          <w:sz w:val="24"/>
          <w:szCs w:val="24"/>
        </w:rPr>
      </w:pPr>
    </w:p>
    <w:p w:rsidR="00A027E7" w:rsidRPr="00EE1AB0" w:rsidRDefault="00A027E7" w:rsidP="00A17E1B">
      <w:pPr>
        <w:pStyle w:val="afffff"/>
        <w:rPr>
          <w:sz w:val="24"/>
          <w:szCs w:val="24"/>
        </w:rPr>
      </w:pPr>
    </w:p>
    <w:p w:rsidR="00A17E1B" w:rsidRPr="00346170" w:rsidRDefault="00A17E1B" w:rsidP="00B707F8">
      <w:pPr>
        <w:spacing w:after="0"/>
        <w:rPr>
          <w:rFonts w:ascii="Times New Roman" w:hAnsi="Times New Roman"/>
          <w:b/>
          <w:sz w:val="24"/>
          <w:szCs w:val="24"/>
          <w:lang w:eastAsia="en-US"/>
        </w:rPr>
      </w:pPr>
      <w:bookmarkStart w:id="393" w:name="_Toc379452539"/>
      <w:bookmarkStart w:id="394" w:name="_Toc392158410"/>
      <w:r w:rsidRPr="00346170">
        <w:rPr>
          <w:rFonts w:ascii="Times New Roman" w:hAnsi="Times New Roman"/>
          <w:b/>
          <w:sz w:val="24"/>
          <w:szCs w:val="24"/>
          <w:lang w:eastAsia="en-US"/>
        </w:rPr>
        <w:lastRenderedPageBreak/>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27</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Баланс тепловой мощности и тепловой нагрузки</w:t>
      </w:r>
      <w:bookmarkEnd w:id="393"/>
      <w:bookmarkEnd w:id="394"/>
      <w:r w:rsidRPr="00346170">
        <w:rPr>
          <w:rFonts w:ascii="Times New Roman" w:hAnsi="Times New Roman"/>
          <w:b/>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9"/>
        <w:gridCol w:w="1597"/>
        <w:gridCol w:w="1596"/>
      </w:tblGrid>
      <w:tr w:rsidR="00A17E1B" w:rsidRPr="00EE1AB0" w:rsidTr="0052178A">
        <w:trPr>
          <w:trHeight w:val="485"/>
          <w:tblHeader/>
        </w:trPr>
        <w:tc>
          <w:tcPr>
            <w:tcW w:w="6879" w:type="dxa"/>
            <w:tcBorders>
              <w:top w:val="thinThickSmallGap" w:sz="24" w:space="0" w:color="auto"/>
              <w:bottom w:val="thickThinSmallGap" w:sz="24" w:space="0" w:color="auto"/>
            </w:tcBorders>
            <w:shd w:val="clear" w:color="auto" w:fill="D9D9D9"/>
            <w:vAlign w:val="center"/>
          </w:tcPr>
          <w:p w:rsidR="00A17E1B" w:rsidRPr="00EE1AB0" w:rsidRDefault="00A17E1B" w:rsidP="0052178A">
            <w:pPr>
              <w:pStyle w:val="a6"/>
              <w:tabs>
                <w:tab w:val="left" w:pos="1047"/>
              </w:tabs>
              <w:spacing w:after="0" w:line="360" w:lineRule="auto"/>
              <w:jc w:val="center"/>
              <w:rPr>
                <w:rFonts w:ascii="Times New Roman" w:hAnsi="Times New Roman"/>
                <w:b/>
              </w:rPr>
            </w:pPr>
            <w:r w:rsidRPr="00EE1AB0">
              <w:rPr>
                <w:rFonts w:ascii="Times New Roman" w:hAnsi="Times New Roman"/>
                <w:b/>
                <w:lang w:eastAsia="en-US"/>
              </w:rPr>
              <w:t>Показатели</w:t>
            </w:r>
          </w:p>
        </w:tc>
        <w:tc>
          <w:tcPr>
            <w:tcW w:w="1597" w:type="dxa"/>
            <w:tcBorders>
              <w:top w:val="thinThickSmallGap" w:sz="24" w:space="0" w:color="auto"/>
              <w:bottom w:val="thickThinSmallGap" w:sz="24" w:space="0" w:color="auto"/>
            </w:tcBorders>
            <w:shd w:val="clear" w:color="auto" w:fill="D9D9D9"/>
            <w:vAlign w:val="center"/>
          </w:tcPr>
          <w:p w:rsidR="00A17E1B" w:rsidRPr="00EE1AB0" w:rsidRDefault="00A17E1B" w:rsidP="0052178A">
            <w:pPr>
              <w:pStyle w:val="a6"/>
              <w:tabs>
                <w:tab w:val="left" w:pos="1047"/>
              </w:tabs>
              <w:spacing w:after="0" w:line="240" w:lineRule="auto"/>
              <w:jc w:val="center"/>
              <w:rPr>
                <w:rFonts w:ascii="Times New Roman" w:hAnsi="Times New Roman"/>
                <w:b/>
              </w:rPr>
            </w:pPr>
            <w:r w:rsidRPr="00EE1AB0">
              <w:rPr>
                <w:rFonts w:ascii="Times New Roman" w:hAnsi="Times New Roman"/>
                <w:b/>
              </w:rPr>
              <w:t>Единица</w:t>
            </w:r>
          </w:p>
          <w:p w:rsidR="00A17E1B" w:rsidRPr="00EE1AB0" w:rsidRDefault="00A17E1B" w:rsidP="0052178A">
            <w:pPr>
              <w:pStyle w:val="a6"/>
              <w:tabs>
                <w:tab w:val="left" w:pos="1047"/>
              </w:tabs>
              <w:spacing w:after="0" w:line="240" w:lineRule="auto"/>
              <w:jc w:val="center"/>
              <w:rPr>
                <w:rFonts w:ascii="Times New Roman" w:hAnsi="Times New Roman"/>
                <w:b/>
              </w:rPr>
            </w:pPr>
            <w:r w:rsidRPr="00EE1AB0">
              <w:rPr>
                <w:rFonts w:ascii="Times New Roman" w:hAnsi="Times New Roman"/>
                <w:b/>
              </w:rPr>
              <w:t>измерения</w:t>
            </w:r>
          </w:p>
        </w:tc>
        <w:tc>
          <w:tcPr>
            <w:tcW w:w="1596" w:type="dxa"/>
            <w:tcBorders>
              <w:top w:val="thinThickSmallGap" w:sz="24" w:space="0" w:color="auto"/>
              <w:bottom w:val="thickThinSmallGap" w:sz="24" w:space="0" w:color="auto"/>
            </w:tcBorders>
            <w:shd w:val="clear" w:color="auto" w:fill="D9D9D9"/>
            <w:vAlign w:val="center"/>
          </w:tcPr>
          <w:p w:rsidR="00A17E1B" w:rsidRPr="00EE1AB0" w:rsidRDefault="00A17E1B" w:rsidP="0052178A">
            <w:pPr>
              <w:pStyle w:val="a6"/>
              <w:tabs>
                <w:tab w:val="left" w:pos="1047"/>
              </w:tabs>
              <w:spacing w:after="0" w:line="360" w:lineRule="auto"/>
              <w:jc w:val="center"/>
              <w:rPr>
                <w:rFonts w:ascii="Times New Roman" w:hAnsi="Times New Roman"/>
                <w:b/>
              </w:rPr>
            </w:pPr>
            <w:r w:rsidRPr="00EE1AB0">
              <w:rPr>
                <w:rFonts w:ascii="Times New Roman" w:hAnsi="Times New Roman"/>
                <w:b/>
              </w:rPr>
              <w:t>Величина</w:t>
            </w:r>
          </w:p>
        </w:tc>
      </w:tr>
      <w:tr w:rsidR="00A17E1B" w:rsidRPr="00EE1AB0" w:rsidTr="0052178A">
        <w:trPr>
          <w:trHeight w:val="347"/>
        </w:trPr>
        <w:tc>
          <w:tcPr>
            <w:tcW w:w="6879" w:type="dxa"/>
            <w:tcBorders>
              <w:top w:val="thickThinSmallGap" w:sz="24" w:space="0" w:color="auto"/>
              <w:bottom w:val="single" w:sz="4" w:space="0" w:color="auto"/>
            </w:tcBorders>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Установленная тепловая мощность</w:t>
            </w:r>
          </w:p>
        </w:tc>
        <w:tc>
          <w:tcPr>
            <w:tcW w:w="1597" w:type="dxa"/>
            <w:tcBorders>
              <w:top w:val="thickThinSmallGap" w:sz="24" w:space="0" w:color="auto"/>
              <w:bottom w:val="single" w:sz="4" w:space="0" w:color="auto"/>
            </w:tcBorders>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Гкал/ч</w:t>
            </w:r>
          </w:p>
        </w:tc>
        <w:tc>
          <w:tcPr>
            <w:tcW w:w="1596" w:type="dxa"/>
            <w:tcBorders>
              <w:top w:val="thickThinSmallGap" w:sz="24" w:space="0" w:color="auto"/>
              <w:bottom w:val="single" w:sz="4" w:space="0" w:color="auto"/>
            </w:tcBorders>
            <w:vAlign w:val="center"/>
          </w:tcPr>
          <w:p w:rsidR="00A17E1B" w:rsidRPr="006416A1" w:rsidRDefault="00A17E1B" w:rsidP="0052178A">
            <w:pPr>
              <w:pStyle w:val="a6"/>
              <w:tabs>
                <w:tab w:val="left" w:pos="1047"/>
              </w:tabs>
              <w:spacing w:after="0" w:line="240" w:lineRule="auto"/>
              <w:jc w:val="center"/>
              <w:rPr>
                <w:rFonts w:ascii="Times New Roman" w:hAnsi="Times New Roman"/>
                <w:lang w:eastAsia="en-US"/>
              </w:rPr>
            </w:pPr>
            <w:r w:rsidRPr="006416A1">
              <w:rPr>
                <w:rFonts w:ascii="Times New Roman" w:hAnsi="Times New Roman"/>
                <w:lang w:eastAsia="en-US"/>
              </w:rPr>
              <w:t>1,72</w:t>
            </w:r>
          </w:p>
        </w:tc>
      </w:tr>
      <w:tr w:rsidR="00A17E1B" w:rsidRPr="00EE1AB0" w:rsidTr="0052178A">
        <w:trPr>
          <w:trHeight w:val="347"/>
        </w:trPr>
        <w:tc>
          <w:tcPr>
            <w:tcW w:w="6879" w:type="dxa"/>
            <w:shd w:val="clear" w:color="auto" w:fill="D9D9D9"/>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Располагаемая тепловая мощность</w:t>
            </w:r>
          </w:p>
        </w:tc>
        <w:tc>
          <w:tcPr>
            <w:tcW w:w="1597" w:type="dxa"/>
            <w:shd w:val="clear" w:color="auto" w:fill="D9D9D9"/>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Гкал/ч</w:t>
            </w:r>
          </w:p>
        </w:tc>
        <w:tc>
          <w:tcPr>
            <w:tcW w:w="1596" w:type="dxa"/>
            <w:shd w:val="clear" w:color="auto" w:fill="D9D9D9"/>
            <w:vAlign w:val="center"/>
          </w:tcPr>
          <w:p w:rsidR="00A17E1B" w:rsidRPr="006416A1" w:rsidRDefault="00A17E1B" w:rsidP="0052178A">
            <w:pPr>
              <w:pStyle w:val="a6"/>
              <w:tabs>
                <w:tab w:val="left" w:pos="1047"/>
              </w:tabs>
              <w:spacing w:after="0" w:line="240" w:lineRule="auto"/>
              <w:jc w:val="center"/>
              <w:rPr>
                <w:rFonts w:ascii="Times New Roman" w:hAnsi="Times New Roman"/>
                <w:lang w:eastAsia="en-US"/>
              </w:rPr>
            </w:pPr>
            <w:r w:rsidRPr="006416A1">
              <w:rPr>
                <w:rFonts w:ascii="Times New Roman" w:hAnsi="Times New Roman"/>
                <w:lang w:eastAsia="en-US"/>
              </w:rPr>
              <w:t>1,72</w:t>
            </w:r>
          </w:p>
        </w:tc>
      </w:tr>
      <w:tr w:rsidR="00A17E1B" w:rsidRPr="00EE1AB0" w:rsidTr="0052178A">
        <w:trPr>
          <w:trHeight w:val="347"/>
        </w:trPr>
        <w:tc>
          <w:tcPr>
            <w:tcW w:w="6879" w:type="dxa"/>
            <w:tcBorders>
              <w:bottom w:val="single" w:sz="4" w:space="0" w:color="auto"/>
            </w:tcBorders>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Потери установленной тепловой мощности</w:t>
            </w:r>
          </w:p>
        </w:tc>
        <w:tc>
          <w:tcPr>
            <w:tcW w:w="1597" w:type="dxa"/>
            <w:tcBorders>
              <w:bottom w:val="single" w:sz="4" w:space="0" w:color="auto"/>
            </w:tcBorders>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w:t>
            </w:r>
          </w:p>
        </w:tc>
        <w:tc>
          <w:tcPr>
            <w:tcW w:w="1596" w:type="dxa"/>
            <w:tcBorders>
              <w:bottom w:val="single" w:sz="4" w:space="0" w:color="auto"/>
            </w:tcBorders>
            <w:vAlign w:val="center"/>
          </w:tcPr>
          <w:p w:rsidR="00A17E1B" w:rsidRPr="006416A1" w:rsidRDefault="00A17E1B" w:rsidP="0052178A">
            <w:pPr>
              <w:pStyle w:val="a6"/>
              <w:tabs>
                <w:tab w:val="left" w:pos="1047"/>
              </w:tabs>
              <w:spacing w:after="0" w:line="240" w:lineRule="auto"/>
              <w:jc w:val="center"/>
              <w:rPr>
                <w:rFonts w:ascii="Times New Roman" w:hAnsi="Times New Roman"/>
                <w:lang w:eastAsia="en-US"/>
              </w:rPr>
            </w:pPr>
            <w:r w:rsidRPr="006416A1">
              <w:rPr>
                <w:rFonts w:ascii="Times New Roman" w:hAnsi="Times New Roman"/>
                <w:lang w:eastAsia="en-US"/>
              </w:rPr>
              <w:t>0</w:t>
            </w:r>
          </w:p>
        </w:tc>
      </w:tr>
      <w:tr w:rsidR="00A17E1B" w:rsidRPr="00EE1AB0" w:rsidTr="0052178A">
        <w:trPr>
          <w:trHeight w:val="347"/>
        </w:trPr>
        <w:tc>
          <w:tcPr>
            <w:tcW w:w="6879" w:type="dxa"/>
            <w:shd w:val="clear" w:color="auto" w:fill="D9D9D9"/>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Собственные нужды</w:t>
            </w:r>
          </w:p>
        </w:tc>
        <w:tc>
          <w:tcPr>
            <w:tcW w:w="1597" w:type="dxa"/>
            <w:shd w:val="clear" w:color="auto" w:fill="D9D9D9"/>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Гкал/ч</w:t>
            </w:r>
          </w:p>
        </w:tc>
        <w:tc>
          <w:tcPr>
            <w:tcW w:w="1596" w:type="dxa"/>
            <w:shd w:val="clear" w:color="auto" w:fill="D9D9D9"/>
            <w:vAlign w:val="center"/>
          </w:tcPr>
          <w:p w:rsidR="00A17E1B" w:rsidRPr="006416A1" w:rsidRDefault="00A17E1B" w:rsidP="0052178A">
            <w:pPr>
              <w:pStyle w:val="a6"/>
              <w:tabs>
                <w:tab w:val="left" w:pos="1047"/>
              </w:tabs>
              <w:spacing w:after="0" w:line="240" w:lineRule="auto"/>
              <w:jc w:val="center"/>
              <w:rPr>
                <w:rFonts w:ascii="Times New Roman" w:hAnsi="Times New Roman"/>
                <w:lang w:eastAsia="en-US"/>
              </w:rPr>
            </w:pPr>
            <w:r w:rsidRPr="006416A1">
              <w:rPr>
                <w:rFonts w:ascii="Times New Roman" w:hAnsi="Times New Roman"/>
                <w:lang w:eastAsia="en-US"/>
              </w:rPr>
              <w:t>0,020</w:t>
            </w:r>
          </w:p>
        </w:tc>
      </w:tr>
      <w:tr w:rsidR="00A17E1B" w:rsidRPr="00EE1AB0" w:rsidTr="0052178A">
        <w:trPr>
          <w:trHeight w:val="370"/>
        </w:trPr>
        <w:tc>
          <w:tcPr>
            <w:tcW w:w="6879" w:type="dxa"/>
            <w:tcBorders>
              <w:bottom w:val="single" w:sz="4" w:space="0" w:color="auto"/>
            </w:tcBorders>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Мощность на коллекторах</w:t>
            </w:r>
            <w:r>
              <w:rPr>
                <w:rFonts w:ascii="Times New Roman" w:hAnsi="Times New Roman"/>
                <w:lang w:eastAsia="en-US"/>
              </w:rPr>
              <w:t xml:space="preserve"> (располагаемая тепловая мощность нетто)</w:t>
            </w:r>
          </w:p>
        </w:tc>
        <w:tc>
          <w:tcPr>
            <w:tcW w:w="1597" w:type="dxa"/>
            <w:tcBorders>
              <w:bottom w:val="single" w:sz="4" w:space="0" w:color="auto"/>
            </w:tcBorders>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Гкал/ч</w:t>
            </w:r>
          </w:p>
        </w:tc>
        <w:tc>
          <w:tcPr>
            <w:tcW w:w="1596" w:type="dxa"/>
            <w:tcBorders>
              <w:bottom w:val="single" w:sz="4" w:space="0" w:color="auto"/>
            </w:tcBorders>
            <w:vAlign w:val="center"/>
          </w:tcPr>
          <w:p w:rsidR="00A17E1B" w:rsidRPr="006416A1" w:rsidRDefault="00A17E1B" w:rsidP="0052178A">
            <w:pPr>
              <w:pStyle w:val="a6"/>
              <w:tabs>
                <w:tab w:val="left" w:pos="1047"/>
              </w:tabs>
              <w:spacing w:after="0" w:line="240" w:lineRule="auto"/>
              <w:jc w:val="center"/>
              <w:rPr>
                <w:rFonts w:ascii="Times New Roman" w:hAnsi="Times New Roman"/>
                <w:lang w:eastAsia="en-US"/>
              </w:rPr>
            </w:pPr>
            <w:r w:rsidRPr="006416A1">
              <w:rPr>
                <w:rFonts w:ascii="Times New Roman" w:hAnsi="Times New Roman"/>
                <w:lang w:eastAsia="en-US"/>
              </w:rPr>
              <w:t>1,70</w:t>
            </w:r>
          </w:p>
        </w:tc>
      </w:tr>
      <w:tr w:rsidR="00A17E1B" w:rsidRPr="00EE1AB0" w:rsidTr="0052178A">
        <w:trPr>
          <w:trHeight w:val="370"/>
        </w:trPr>
        <w:tc>
          <w:tcPr>
            <w:tcW w:w="6879" w:type="dxa"/>
            <w:shd w:val="clear" w:color="auto" w:fill="D9D9D9"/>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Потери тепловой мощности в тепловых сетях</w:t>
            </w:r>
          </w:p>
        </w:tc>
        <w:tc>
          <w:tcPr>
            <w:tcW w:w="1597" w:type="dxa"/>
            <w:shd w:val="clear" w:color="auto" w:fill="D9D9D9"/>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Гкал/ч</w:t>
            </w:r>
          </w:p>
        </w:tc>
        <w:tc>
          <w:tcPr>
            <w:tcW w:w="1596" w:type="dxa"/>
            <w:shd w:val="clear" w:color="auto" w:fill="D9D9D9"/>
            <w:vAlign w:val="center"/>
          </w:tcPr>
          <w:p w:rsidR="00A17E1B" w:rsidRPr="006416A1" w:rsidRDefault="00570E3D" w:rsidP="00C83E86">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0,</w:t>
            </w:r>
            <w:r w:rsidR="00C83E86">
              <w:rPr>
                <w:rFonts w:ascii="Times New Roman" w:hAnsi="Times New Roman"/>
                <w:lang w:eastAsia="en-US"/>
              </w:rPr>
              <w:t>28</w:t>
            </w:r>
          </w:p>
        </w:tc>
      </w:tr>
      <w:tr w:rsidR="00A17E1B" w:rsidRPr="00EE1AB0" w:rsidTr="0052178A">
        <w:trPr>
          <w:trHeight w:val="370"/>
        </w:trPr>
        <w:tc>
          <w:tcPr>
            <w:tcW w:w="6879" w:type="dxa"/>
            <w:tcBorders>
              <w:bottom w:val="single" w:sz="4" w:space="0" w:color="auto"/>
            </w:tcBorders>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То же в процентах</w:t>
            </w:r>
          </w:p>
        </w:tc>
        <w:tc>
          <w:tcPr>
            <w:tcW w:w="1597" w:type="dxa"/>
            <w:tcBorders>
              <w:bottom w:val="single" w:sz="4" w:space="0" w:color="auto"/>
            </w:tcBorders>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w:t>
            </w:r>
          </w:p>
        </w:tc>
        <w:tc>
          <w:tcPr>
            <w:tcW w:w="1596" w:type="dxa"/>
            <w:tcBorders>
              <w:bottom w:val="single" w:sz="4" w:space="0" w:color="auto"/>
            </w:tcBorders>
            <w:vAlign w:val="center"/>
          </w:tcPr>
          <w:p w:rsidR="00A17E1B" w:rsidRPr="006416A1" w:rsidRDefault="00C83E86"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16,5</w:t>
            </w:r>
          </w:p>
        </w:tc>
      </w:tr>
      <w:tr w:rsidR="00A17E1B" w:rsidRPr="00EE1AB0" w:rsidTr="0052178A">
        <w:trPr>
          <w:trHeight w:val="370"/>
        </w:trPr>
        <w:tc>
          <w:tcPr>
            <w:tcW w:w="6879" w:type="dxa"/>
            <w:shd w:val="clear" w:color="auto" w:fill="D9D9D9"/>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Присоединенная тепловая нагрузка</w:t>
            </w:r>
          </w:p>
        </w:tc>
        <w:tc>
          <w:tcPr>
            <w:tcW w:w="1597" w:type="dxa"/>
            <w:shd w:val="clear" w:color="auto" w:fill="D9D9D9"/>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Гкал/ч</w:t>
            </w:r>
          </w:p>
        </w:tc>
        <w:tc>
          <w:tcPr>
            <w:tcW w:w="1596" w:type="dxa"/>
            <w:shd w:val="clear" w:color="auto" w:fill="D9D9D9"/>
            <w:vAlign w:val="center"/>
          </w:tcPr>
          <w:p w:rsidR="00A17E1B" w:rsidRPr="006416A1" w:rsidRDefault="00A17E1B" w:rsidP="0052178A">
            <w:pPr>
              <w:pStyle w:val="a6"/>
              <w:tabs>
                <w:tab w:val="left" w:pos="1047"/>
              </w:tabs>
              <w:spacing w:after="0" w:line="240" w:lineRule="auto"/>
              <w:jc w:val="center"/>
              <w:rPr>
                <w:rFonts w:ascii="Times New Roman" w:hAnsi="Times New Roman"/>
                <w:lang w:eastAsia="en-US"/>
              </w:rPr>
            </w:pPr>
            <w:r w:rsidRPr="006416A1">
              <w:rPr>
                <w:rFonts w:ascii="Times New Roman" w:hAnsi="Times New Roman"/>
                <w:lang w:eastAsia="en-US"/>
              </w:rPr>
              <w:t>0,803</w:t>
            </w:r>
          </w:p>
        </w:tc>
      </w:tr>
      <w:tr w:rsidR="00A17E1B" w:rsidRPr="00EE1AB0" w:rsidTr="0052178A">
        <w:trPr>
          <w:trHeight w:val="370"/>
        </w:trPr>
        <w:tc>
          <w:tcPr>
            <w:tcW w:w="6879" w:type="dxa"/>
            <w:tcBorders>
              <w:bottom w:val="single" w:sz="4" w:space="0" w:color="auto"/>
            </w:tcBorders>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Резерв (+), дефицит (-) располагаемой тепловой мощности</w:t>
            </w:r>
          </w:p>
        </w:tc>
        <w:tc>
          <w:tcPr>
            <w:tcW w:w="1597" w:type="dxa"/>
            <w:tcBorders>
              <w:bottom w:val="single" w:sz="4" w:space="0" w:color="auto"/>
            </w:tcBorders>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Гкал/ч</w:t>
            </w:r>
          </w:p>
        </w:tc>
        <w:tc>
          <w:tcPr>
            <w:tcW w:w="1596" w:type="dxa"/>
            <w:tcBorders>
              <w:bottom w:val="single" w:sz="4" w:space="0" w:color="auto"/>
            </w:tcBorders>
            <w:vAlign w:val="center"/>
          </w:tcPr>
          <w:p w:rsidR="00A17E1B" w:rsidRPr="006416A1" w:rsidRDefault="00570E3D" w:rsidP="00C83E86">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0,</w:t>
            </w:r>
            <w:r w:rsidR="00C83E86">
              <w:rPr>
                <w:rFonts w:ascii="Times New Roman" w:hAnsi="Times New Roman"/>
                <w:lang w:eastAsia="en-US"/>
              </w:rPr>
              <w:t>617</w:t>
            </w:r>
          </w:p>
        </w:tc>
      </w:tr>
      <w:tr w:rsidR="00A17E1B" w:rsidRPr="00EE1AB0" w:rsidTr="0052178A">
        <w:trPr>
          <w:trHeight w:val="370"/>
        </w:trPr>
        <w:tc>
          <w:tcPr>
            <w:tcW w:w="6879" w:type="dxa"/>
            <w:tcBorders>
              <w:bottom w:val="thickThinSmallGap" w:sz="24" w:space="0" w:color="auto"/>
            </w:tcBorders>
            <w:shd w:val="clear" w:color="auto" w:fill="D9D9D9"/>
            <w:vAlign w:val="center"/>
          </w:tcPr>
          <w:p w:rsidR="00A17E1B" w:rsidRPr="00EE1AB0" w:rsidRDefault="00A17E1B" w:rsidP="0052178A">
            <w:pPr>
              <w:pStyle w:val="a6"/>
              <w:tabs>
                <w:tab w:val="left" w:pos="1047"/>
              </w:tabs>
              <w:spacing w:after="0" w:line="360" w:lineRule="auto"/>
              <w:rPr>
                <w:rFonts w:ascii="Times New Roman" w:hAnsi="Times New Roman"/>
                <w:lang w:eastAsia="en-US"/>
              </w:rPr>
            </w:pPr>
            <w:r w:rsidRPr="00EE1AB0">
              <w:rPr>
                <w:rFonts w:ascii="Times New Roman" w:hAnsi="Times New Roman"/>
                <w:lang w:eastAsia="en-US"/>
              </w:rPr>
              <w:t>То же в процентах</w:t>
            </w:r>
          </w:p>
        </w:tc>
        <w:tc>
          <w:tcPr>
            <w:tcW w:w="1597" w:type="dxa"/>
            <w:tcBorders>
              <w:bottom w:val="thickThinSmallGap" w:sz="24" w:space="0" w:color="auto"/>
            </w:tcBorders>
            <w:shd w:val="clear" w:color="auto" w:fill="D9D9D9"/>
            <w:vAlign w:val="center"/>
          </w:tcPr>
          <w:p w:rsidR="00A17E1B" w:rsidRPr="00EE1AB0" w:rsidRDefault="00A17E1B" w:rsidP="0052178A">
            <w:pPr>
              <w:pStyle w:val="a6"/>
              <w:tabs>
                <w:tab w:val="left" w:pos="1047"/>
              </w:tabs>
              <w:spacing w:after="0" w:line="240" w:lineRule="auto"/>
              <w:jc w:val="center"/>
              <w:rPr>
                <w:rFonts w:ascii="Times New Roman" w:hAnsi="Times New Roman"/>
                <w:lang w:eastAsia="en-US"/>
              </w:rPr>
            </w:pPr>
            <w:r w:rsidRPr="00EE1AB0">
              <w:rPr>
                <w:rFonts w:ascii="Times New Roman" w:hAnsi="Times New Roman"/>
                <w:lang w:eastAsia="en-US"/>
              </w:rPr>
              <w:t>%</w:t>
            </w:r>
          </w:p>
        </w:tc>
        <w:tc>
          <w:tcPr>
            <w:tcW w:w="1596" w:type="dxa"/>
            <w:tcBorders>
              <w:bottom w:val="thickThinSmallGap" w:sz="24" w:space="0" w:color="auto"/>
            </w:tcBorders>
            <w:shd w:val="clear" w:color="auto" w:fill="D9D9D9"/>
            <w:vAlign w:val="center"/>
          </w:tcPr>
          <w:p w:rsidR="00A17E1B" w:rsidRPr="006416A1" w:rsidRDefault="00CB4061" w:rsidP="0052178A">
            <w:pPr>
              <w:pStyle w:val="a6"/>
              <w:tabs>
                <w:tab w:val="left" w:pos="1047"/>
              </w:tabs>
              <w:spacing w:after="0" w:line="240" w:lineRule="auto"/>
              <w:jc w:val="center"/>
              <w:rPr>
                <w:rFonts w:ascii="Times New Roman" w:hAnsi="Times New Roman"/>
                <w:lang w:eastAsia="en-US"/>
              </w:rPr>
            </w:pPr>
            <w:r>
              <w:rPr>
                <w:rFonts w:ascii="Times New Roman" w:hAnsi="Times New Roman"/>
                <w:lang w:eastAsia="en-US"/>
              </w:rPr>
              <w:t>36,3</w:t>
            </w:r>
          </w:p>
        </w:tc>
      </w:tr>
    </w:tbl>
    <w:p w:rsidR="00A17E1B" w:rsidRPr="00346170" w:rsidRDefault="00FC1B4C" w:rsidP="00A17E1B">
      <w:pPr>
        <w:pStyle w:val="afffff"/>
        <w:spacing w:before="100" w:beforeAutospacing="1"/>
        <w:rPr>
          <w:sz w:val="24"/>
          <w:szCs w:val="24"/>
        </w:rPr>
      </w:pPr>
      <w:r>
        <w:rPr>
          <w:sz w:val="24"/>
          <w:szCs w:val="24"/>
        </w:rPr>
        <w:t>Из таблицы 27</w:t>
      </w:r>
      <w:r w:rsidR="00A17E1B" w:rsidRPr="00EE1AB0">
        <w:rPr>
          <w:sz w:val="24"/>
          <w:szCs w:val="24"/>
        </w:rPr>
        <w:t xml:space="preserve"> видно, что на источнике централизованного теплоснабжения Поселения </w:t>
      </w:r>
      <w:r w:rsidR="00A17E1B" w:rsidRPr="00346170">
        <w:rPr>
          <w:sz w:val="24"/>
          <w:szCs w:val="24"/>
        </w:rPr>
        <w:t xml:space="preserve">существует резерв тепловой мощности нетто </w:t>
      </w:r>
      <w:r w:rsidR="00570E3D" w:rsidRPr="00346170">
        <w:rPr>
          <w:sz w:val="24"/>
          <w:szCs w:val="24"/>
        </w:rPr>
        <w:t>3</w:t>
      </w:r>
      <w:r w:rsidR="00CB4061" w:rsidRPr="00346170">
        <w:rPr>
          <w:sz w:val="24"/>
          <w:szCs w:val="24"/>
        </w:rPr>
        <w:t>6</w:t>
      </w:r>
      <w:r w:rsidR="00570E3D" w:rsidRPr="00346170">
        <w:rPr>
          <w:sz w:val="24"/>
          <w:szCs w:val="24"/>
        </w:rPr>
        <w:t>,</w:t>
      </w:r>
      <w:r w:rsidR="00CB4061" w:rsidRPr="00346170">
        <w:rPr>
          <w:sz w:val="24"/>
          <w:szCs w:val="24"/>
        </w:rPr>
        <w:t>3</w:t>
      </w:r>
      <w:r w:rsidR="00A17E1B" w:rsidRPr="00346170">
        <w:rPr>
          <w:sz w:val="24"/>
          <w:szCs w:val="24"/>
        </w:rPr>
        <w:t>%.</w:t>
      </w:r>
    </w:p>
    <w:p w:rsidR="008B3EDF" w:rsidRPr="003F6E26" w:rsidRDefault="008B3EDF" w:rsidP="008B3EDF">
      <w:pPr>
        <w:pStyle w:val="23"/>
        <w:rPr>
          <w:rFonts w:ascii="Times New Roman" w:hAnsi="Times New Roman"/>
          <w:b/>
        </w:rPr>
      </w:pPr>
      <w:bookmarkStart w:id="395" w:name="_Toc377934524"/>
      <w:bookmarkStart w:id="396" w:name="_Toc392241949"/>
      <w:r w:rsidRPr="003F6E26">
        <w:rPr>
          <w:rFonts w:ascii="Times New Roman" w:hAnsi="Times New Roman"/>
          <w:b/>
        </w:rPr>
        <w:t>Балансы теплоносителя</w:t>
      </w:r>
      <w:bookmarkEnd w:id="395"/>
      <w:bookmarkEnd w:id="396"/>
    </w:p>
    <w:p w:rsidR="001465B9" w:rsidRPr="00346170" w:rsidRDefault="001465B9" w:rsidP="00FE0564">
      <w:pPr>
        <w:pStyle w:val="afffff"/>
        <w:spacing w:before="100" w:beforeAutospacing="1"/>
        <w:rPr>
          <w:sz w:val="24"/>
          <w:szCs w:val="24"/>
        </w:rPr>
      </w:pPr>
      <w:r w:rsidRPr="00346170">
        <w:rPr>
          <w:sz w:val="24"/>
          <w:szCs w:val="24"/>
        </w:rPr>
        <w:t>Указанные требования изложены в СНиП 41-02-2003. Тепловые сети. Актуализирова</w:t>
      </w:r>
      <w:r w:rsidRPr="00346170">
        <w:rPr>
          <w:sz w:val="24"/>
          <w:szCs w:val="24"/>
        </w:rPr>
        <w:t>н</w:t>
      </w:r>
      <w:r w:rsidRPr="00346170">
        <w:rPr>
          <w:sz w:val="24"/>
          <w:szCs w:val="24"/>
        </w:rPr>
        <w:t xml:space="preserve">ная редакция [1]. </w:t>
      </w:r>
    </w:p>
    <w:p w:rsidR="001465B9" w:rsidRPr="00346170" w:rsidRDefault="001465B9" w:rsidP="001465B9">
      <w:pPr>
        <w:pStyle w:val="afffff"/>
        <w:rPr>
          <w:sz w:val="24"/>
          <w:szCs w:val="24"/>
        </w:rPr>
      </w:pPr>
      <w:r w:rsidRPr="00346170">
        <w:rPr>
          <w:sz w:val="24"/>
          <w:szCs w:val="24"/>
        </w:rPr>
        <w:t>СНиП 41-02-2003 утвержден  приказом Министерства регионального развития Росси</w:t>
      </w:r>
      <w:r w:rsidRPr="00346170">
        <w:rPr>
          <w:sz w:val="24"/>
          <w:szCs w:val="24"/>
        </w:rPr>
        <w:t>й</w:t>
      </w:r>
      <w:r w:rsidRPr="00346170">
        <w:rPr>
          <w:sz w:val="24"/>
          <w:szCs w:val="24"/>
        </w:rPr>
        <w:t>ской Федерации (Минрегион России) от 30 июня  2012 г. № 280  и введен в действие с 01 янв</w:t>
      </w:r>
      <w:r w:rsidRPr="00346170">
        <w:rPr>
          <w:sz w:val="24"/>
          <w:szCs w:val="24"/>
        </w:rPr>
        <w:t>а</w:t>
      </w:r>
      <w:r w:rsidRPr="00346170">
        <w:rPr>
          <w:sz w:val="24"/>
          <w:szCs w:val="24"/>
        </w:rPr>
        <w:t xml:space="preserve">ря </w:t>
      </w:r>
      <w:smartTag w:uri="urn:schemas-microsoft-com:office:smarttags" w:element="metricconverter">
        <w:smartTagPr>
          <w:attr w:name="ProductID" w:val="2013 г"/>
        </w:smartTagPr>
        <w:r w:rsidRPr="00346170">
          <w:rPr>
            <w:sz w:val="24"/>
            <w:szCs w:val="24"/>
          </w:rPr>
          <w:t>2013 г</w:t>
        </w:r>
      </w:smartTag>
      <w:r w:rsidRPr="00346170">
        <w:rPr>
          <w:sz w:val="24"/>
          <w:szCs w:val="24"/>
        </w:rPr>
        <w:t xml:space="preserve">. </w:t>
      </w:r>
    </w:p>
    <w:p w:rsidR="001465B9" w:rsidRPr="00346170" w:rsidRDefault="001465B9" w:rsidP="001465B9">
      <w:pPr>
        <w:pStyle w:val="afffff"/>
        <w:rPr>
          <w:sz w:val="24"/>
          <w:szCs w:val="24"/>
        </w:rPr>
      </w:pPr>
      <w:r w:rsidRPr="00346170">
        <w:rPr>
          <w:sz w:val="24"/>
          <w:szCs w:val="24"/>
        </w:rPr>
        <w:t>В соответствии с указанным СНиП 41-02-2003 при проектировании и эксплуатации це</w:t>
      </w:r>
      <w:r w:rsidRPr="00346170">
        <w:rPr>
          <w:sz w:val="24"/>
          <w:szCs w:val="24"/>
        </w:rPr>
        <w:t>н</w:t>
      </w:r>
      <w:r w:rsidRPr="00346170">
        <w:rPr>
          <w:sz w:val="24"/>
          <w:szCs w:val="24"/>
        </w:rPr>
        <w:t>трализованных систем теплоснабжения должны соблюдаться следующие нормы и правила.</w:t>
      </w:r>
    </w:p>
    <w:p w:rsidR="001465B9" w:rsidRPr="00346170" w:rsidRDefault="001465B9" w:rsidP="001465B9">
      <w:pPr>
        <w:pStyle w:val="afffff"/>
        <w:rPr>
          <w:sz w:val="24"/>
          <w:szCs w:val="24"/>
        </w:rPr>
      </w:pPr>
      <w:r w:rsidRPr="00346170">
        <w:rPr>
          <w:sz w:val="24"/>
          <w:szCs w:val="24"/>
        </w:rPr>
        <w:tab/>
        <w:t>1.1 Горячая вода, поступающая к потребителю, должна отвечать требованиям технич</w:t>
      </w:r>
      <w:r w:rsidRPr="00346170">
        <w:rPr>
          <w:sz w:val="24"/>
          <w:szCs w:val="24"/>
        </w:rPr>
        <w:t>е</w:t>
      </w:r>
      <w:r w:rsidRPr="00346170">
        <w:rPr>
          <w:sz w:val="24"/>
          <w:szCs w:val="24"/>
        </w:rPr>
        <w:t>ских регламентов, санитарных правил и нормативов, определяющих ее безопасность.</w:t>
      </w:r>
    </w:p>
    <w:p w:rsidR="001465B9" w:rsidRPr="00346170" w:rsidRDefault="001465B9" w:rsidP="001465B9">
      <w:pPr>
        <w:pStyle w:val="afffff"/>
        <w:rPr>
          <w:sz w:val="24"/>
          <w:szCs w:val="24"/>
        </w:rPr>
      </w:pPr>
      <w:r w:rsidRPr="00346170">
        <w:rPr>
          <w:sz w:val="24"/>
          <w:szCs w:val="24"/>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w:t>
      </w:r>
      <w:r w:rsidRPr="00346170">
        <w:rPr>
          <w:sz w:val="24"/>
          <w:szCs w:val="24"/>
        </w:rPr>
        <w:t>ь</w:t>
      </w:r>
      <w:r w:rsidRPr="00346170">
        <w:rPr>
          <w:sz w:val="24"/>
          <w:szCs w:val="24"/>
        </w:rPr>
        <w:t xml:space="preserve">евой воде в соответствии с </w:t>
      </w:r>
      <w:hyperlink r:id="rId21" w:tooltip="Питьевая вода. Гигиенические требования к качеству воды централизованных систем питьевого водоснабжения. Контроль качества" w:history="1">
        <w:r w:rsidRPr="00346170">
          <w:rPr>
            <w:sz w:val="24"/>
            <w:szCs w:val="24"/>
          </w:rPr>
          <w:t>СанПиН 2.1.4.1074</w:t>
        </w:r>
      </w:hyperlink>
      <w:r w:rsidRPr="00346170">
        <w:rPr>
          <w:sz w:val="24"/>
          <w:szCs w:val="24"/>
        </w:rPr>
        <w:t>-01 [2].</w:t>
      </w:r>
    </w:p>
    <w:p w:rsidR="001465B9" w:rsidRPr="00346170" w:rsidRDefault="001465B9" w:rsidP="00E47582">
      <w:pPr>
        <w:pStyle w:val="afffff"/>
        <w:widowControl w:val="0"/>
        <w:rPr>
          <w:sz w:val="24"/>
          <w:szCs w:val="24"/>
        </w:rPr>
      </w:pPr>
      <w:r w:rsidRPr="00346170">
        <w:rPr>
          <w:sz w:val="24"/>
          <w:szCs w:val="24"/>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давления). Для открытых систем теплоснабжения деаэрация также должна производиться при температуре не менее 100оС в соответствии с СаНПиН 2.1.42496-09 [2].</w:t>
      </w:r>
    </w:p>
    <w:p w:rsidR="001465B9" w:rsidRPr="00346170" w:rsidRDefault="001465B9" w:rsidP="00E47582">
      <w:pPr>
        <w:pStyle w:val="afffff"/>
        <w:widowControl w:val="0"/>
        <w:rPr>
          <w:sz w:val="24"/>
          <w:szCs w:val="24"/>
        </w:rPr>
      </w:pPr>
      <w:r w:rsidRPr="00346170">
        <w:rPr>
          <w:sz w:val="24"/>
          <w:szCs w:val="24"/>
        </w:rPr>
        <w:t>1.2 Установка для подпитки системы теплоснабжения на теплоисточнике должна обе</w:t>
      </w:r>
      <w:r w:rsidRPr="00346170">
        <w:rPr>
          <w:sz w:val="24"/>
          <w:szCs w:val="24"/>
        </w:rPr>
        <w:t>с</w:t>
      </w:r>
      <w:r w:rsidRPr="00346170">
        <w:rPr>
          <w:sz w:val="24"/>
          <w:szCs w:val="24"/>
        </w:rPr>
        <w:t>печивать подачу в тепловую сеть в рабочем режиме воды соответствующего качества и авари</w:t>
      </w:r>
      <w:r w:rsidRPr="00346170">
        <w:rPr>
          <w:sz w:val="24"/>
          <w:szCs w:val="24"/>
        </w:rPr>
        <w:t>й</w:t>
      </w:r>
      <w:r w:rsidRPr="00346170">
        <w:rPr>
          <w:sz w:val="24"/>
          <w:szCs w:val="24"/>
        </w:rPr>
        <w:lastRenderedPageBreak/>
        <w:t>ную подпитку водой из систем хозяйственно-питьевого или производственного водопроводов.</w:t>
      </w:r>
    </w:p>
    <w:p w:rsidR="001465B9" w:rsidRPr="00346170" w:rsidRDefault="001465B9" w:rsidP="001465B9">
      <w:pPr>
        <w:pStyle w:val="afffff"/>
        <w:rPr>
          <w:sz w:val="24"/>
          <w:szCs w:val="24"/>
        </w:rPr>
      </w:pPr>
      <w:r w:rsidRPr="00346170">
        <w:rPr>
          <w:sz w:val="24"/>
          <w:szCs w:val="24"/>
        </w:rPr>
        <w:t>Расход подпиточной воды в рабочем режиме должен компенсировать расчетные (норм</w:t>
      </w:r>
      <w:r w:rsidRPr="00346170">
        <w:rPr>
          <w:sz w:val="24"/>
          <w:szCs w:val="24"/>
        </w:rPr>
        <w:t>и</w:t>
      </w:r>
      <w:r w:rsidRPr="00346170">
        <w:rPr>
          <w:sz w:val="24"/>
          <w:szCs w:val="24"/>
        </w:rPr>
        <w:t>руемые) потери сетевой воды в системе теплоснабжения.</w:t>
      </w:r>
    </w:p>
    <w:p w:rsidR="001465B9" w:rsidRPr="00346170" w:rsidRDefault="001465B9" w:rsidP="001465B9">
      <w:pPr>
        <w:pStyle w:val="afffff"/>
        <w:rPr>
          <w:sz w:val="24"/>
          <w:szCs w:val="24"/>
        </w:rPr>
      </w:pPr>
      <w:r w:rsidRPr="00346170">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w:t>
      </w:r>
      <w:r w:rsidRPr="00346170">
        <w:rPr>
          <w:sz w:val="24"/>
          <w:szCs w:val="24"/>
        </w:rPr>
        <w:t>в</w:t>
      </w:r>
      <w:r w:rsidRPr="00346170">
        <w:rPr>
          <w:sz w:val="24"/>
          <w:szCs w:val="24"/>
        </w:rPr>
        <w:t>ной утечкой из тепловой сети и систем теплопотребления.</w:t>
      </w:r>
    </w:p>
    <w:p w:rsidR="001465B9" w:rsidRPr="00346170" w:rsidRDefault="001465B9" w:rsidP="001465B9">
      <w:pPr>
        <w:pStyle w:val="afffff"/>
        <w:rPr>
          <w:sz w:val="24"/>
          <w:szCs w:val="24"/>
        </w:rPr>
      </w:pPr>
      <w:r w:rsidRPr="00346170">
        <w:rPr>
          <w:sz w:val="24"/>
          <w:szCs w:val="24"/>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346170">
        <w:rPr>
          <w:sz w:val="24"/>
          <w:szCs w:val="24"/>
        </w:rPr>
        <w:t>о</w:t>
      </w:r>
      <w:r w:rsidRPr="00346170">
        <w:rPr>
          <w:sz w:val="24"/>
          <w:szCs w:val="24"/>
        </w:rPr>
        <w:t>снабжения независимо от схемы присоединения (за исключением систем горячего водоснабж</w:t>
      </w:r>
      <w:r w:rsidRPr="00346170">
        <w:rPr>
          <w:sz w:val="24"/>
          <w:szCs w:val="24"/>
        </w:rPr>
        <w:t>е</w:t>
      </w:r>
      <w:r w:rsidRPr="00346170">
        <w:rPr>
          <w:sz w:val="24"/>
          <w:szCs w:val="24"/>
        </w:rPr>
        <w:t>ния, присоединенных через водоподогреватели). Сезонная норма утечки теплоносителя уст</w:t>
      </w:r>
      <w:r w:rsidRPr="00346170">
        <w:rPr>
          <w:sz w:val="24"/>
          <w:szCs w:val="24"/>
        </w:rPr>
        <w:t>а</w:t>
      </w:r>
      <w:r w:rsidRPr="00346170">
        <w:rPr>
          <w:sz w:val="24"/>
          <w:szCs w:val="24"/>
        </w:rPr>
        <w:t>навливается в пределах среднегодового значения.</w:t>
      </w:r>
    </w:p>
    <w:p w:rsidR="001465B9" w:rsidRPr="00346170" w:rsidRDefault="001465B9" w:rsidP="001465B9">
      <w:pPr>
        <w:pStyle w:val="afffff"/>
        <w:rPr>
          <w:sz w:val="24"/>
          <w:szCs w:val="24"/>
        </w:rPr>
      </w:pPr>
      <w:r w:rsidRPr="00346170">
        <w:rPr>
          <w:sz w:val="24"/>
          <w:szCs w:val="24"/>
        </w:rPr>
        <w:t>Технологические потери теплоносителя включают количество воды на наполнение тр</w:t>
      </w:r>
      <w:r w:rsidRPr="00346170">
        <w:rPr>
          <w:sz w:val="24"/>
          <w:szCs w:val="24"/>
        </w:rPr>
        <w:t>у</w:t>
      </w:r>
      <w:r w:rsidRPr="00346170">
        <w:rPr>
          <w:sz w:val="24"/>
          <w:szCs w:val="24"/>
        </w:rPr>
        <w:t>бопроводов и систем теплопотребления при их плановом ремонте и подключении новых учас</w:t>
      </w:r>
      <w:r w:rsidRPr="00346170">
        <w:rPr>
          <w:sz w:val="24"/>
          <w:szCs w:val="24"/>
        </w:rPr>
        <w:t>т</w:t>
      </w:r>
      <w:r w:rsidRPr="00346170">
        <w:rPr>
          <w:sz w:val="24"/>
          <w:szCs w:val="24"/>
        </w:rPr>
        <w:t>ков сети и потребителей, промывку, дезинфекцию, проведение регламентных испытаний тр</w:t>
      </w:r>
      <w:r w:rsidRPr="00346170">
        <w:rPr>
          <w:sz w:val="24"/>
          <w:szCs w:val="24"/>
        </w:rPr>
        <w:t>у</w:t>
      </w:r>
      <w:r w:rsidRPr="00346170">
        <w:rPr>
          <w:sz w:val="24"/>
          <w:szCs w:val="24"/>
        </w:rPr>
        <w:t>бопроводов и оборудования тепловых сетей.</w:t>
      </w:r>
    </w:p>
    <w:p w:rsidR="001465B9" w:rsidRPr="00346170" w:rsidRDefault="001465B9" w:rsidP="001465B9">
      <w:pPr>
        <w:pStyle w:val="afffff"/>
        <w:rPr>
          <w:sz w:val="24"/>
          <w:szCs w:val="24"/>
        </w:rPr>
      </w:pPr>
      <w:r w:rsidRPr="00346170">
        <w:rPr>
          <w:sz w:val="24"/>
          <w:szCs w:val="24"/>
        </w:rPr>
        <w:t>При отсутствии данных по фактическим объемам воды допускается принимать его ра</w:t>
      </w:r>
      <w:r w:rsidRPr="00346170">
        <w:rPr>
          <w:sz w:val="24"/>
          <w:szCs w:val="24"/>
        </w:rPr>
        <w:t>в</w:t>
      </w:r>
      <w:r w:rsidRPr="00346170">
        <w:rPr>
          <w:sz w:val="24"/>
          <w:szCs w:val="24"/>
        </w:rPr>
        <w:t xml:space="preserve">ным </w:t>
      </w:r>
      <w:smartTag w:uri="urn:schemas-microsoft-com:office:smarttags" w:element="metricconverter">
        <w:smartTagPr>
          <w:attr w:name="ProductID" w:val="65 м3"/>
        </w:smartTagPr>
        <w:r w:rsidRPr="00346170">
          <w:rPr>
            <w:sz w:val="24"/>
            <w:szCs w:val="24"/>
          </w:rPr>
          <w:t>65 м3</w:t>
        </w:r>
      </w:smartTag>
      <w:r w:rsidRPr="00346170">
        <w:rPr>
          <w:sz w:val="24"/>
          <w:szCs w:val="24"/>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346170">
          <w:rPr>
            <w:sz w:val="24"/>
            <w:szCs w:val="24"/>
          </w:rPr>
          <w:t>70 м3</w:t>
        </w:r>
      </w:smartTag>
      <w:r w:rsidRPr="00346170">
        <w:rPr>
          <w:sz w:val="24"/>
          <w:szCs w:val="24"/>
        </w:rPr>
        <w:t xml:space="preserve"> на 1 МВт – при открытой системе и </w:t>
      </w:r>
      <w:smartTag w:uri="urn:schemas-microsoft-com:office:smarttags" w:element="metricconverter">
        <w:smartTagPr>
          <w:attr w:name="ProductID" w:val="30 м3"/>
        </w:smartTagPr>
        <w:r w:rsidRPr="00346170">
          <w:rPr>
            <w:sz w:val="24"/>
            <w:szCs w:val="24"/>
          </w:rPr>
          <w:t>30 м3</w:t>
        </w:r>
      </w:smartTag>
      <w:r w:rsidRPr="00346170">
        <w:rPr>
          <w:sz w:val="24"/>
          <w:szCs w:val="24"/>
        </w:rPr>
        <w:t xml:space="preserve"> на 1 МВт средней нагрузки – для отдельных сетей горячего водоснабжения.</w:t>
      </w:r>
    </w:p>
    <w:p w:rsidR="001465B9" w:rsidRPr="00346170" w:rsidRDefault="001465B9" w:rsidP="001465B9">
      <w:pPr>
        <w:pStyle w:val="afffff"/>
        <w:rPr>
          <w:sz w:val="24"/>
          <w:szCs w:val="24"/>
        </w:rPr>
      </w:pPr>
      <w:r w:rsidRPr="00346170">
        <w:rPr>
          <w:sz w:val="24"/>
          <w:szCs w:val="24"/>
        </w:rPr>
        <w:t>1.3 Для открытых и закрытых систем теплоснабжения должна предусматриваться допо</w:t>
      </w:r>
      <w:r w:rsidRPr="00346170">
        <w:rPr>
          <w:sz w:val="24"/>
          <w:szCs w:val="24"/>
        </w:rPr>
        <w:t>л</w:t>
      </w:r>
      <w:r w:rsidRPr="00346170">
        <w:rPr>
          <w:sz w:val="24"/>
          <w:szCs w:val="24"/>
        </w:rPr>
        <w:t>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w:t>
      </w:r>
      <w:r w:rsidRPr="00346170">
        <w:rPr>
          <w:sz w:val="24"/>
          <w:szCs w:val="24"/>
        </w:rPr>
        <w:t>е</w:t>
      </w:r>
      <w:r w:rsidRPr="00346170">
        <w:rPr>
          <w:sz w:val="24"/>
          <w:szCs w:val="24"/>
        </w:rPr>
        <w:t>диненных системах теплоснабжения независимо от схемы присоединения (за исключением си</w:t>
      </w:r>
      <w:r w:rsidRPr="00346170">
        <w:rPr>
          <w:sz w:val="24"/>
          <w:szCs w:val="24"/>
        </w:rPr>
        <w:t>с</w:t>
      </w:r>
      <w:r w:rsidRPr="00346170">
        <w:rPr>
          <w:sz w:val="24"/>
          <w:szCs w:val="24"/>
        </w:rPr>
        <w:t>тем горячего водоснабжения, присоединенных через водоподогреватели), если другое не пред</w:t>
      </w:r>
      <w:r w:rsidRPr="00346170">
        <w:rPr>
          <w:sz w:val="24"/>
          <w:szCs w:val="24"/>
        </w:rPr>
        <w:t>у</w:t>
      </w:r>
      <w:r w:rsidRPr="00346170">
        <w:rPr>
          <w:sz w:val="24"/>
          <w:szCs w:val="24"/>
        </w:rPr>
        <w:t xml:space="preserve">смотрено проектными (эксплуатационными) решениями. </w:t>
      </w:r>
    </w:p>
    <w:p w:rsidR="001465B9" w:rsidRPr="00346170" w:rsidRDefault="001465B9" w:rsidP="001465B9">
      <w:pPr>
        <w:pStyle w:val="afffff"/>
        <w:rPr>
          <w:sz w:val="24"/>
          <w:szCs w:val="24"/>
          <w:highlight w:val="yellow"/>
          <w:lang w:eastAsia="ru-RU"/>
        </w:rPr>
      </w:pPr>
      <w:r w:rsidRPr="00346170">
        <w:rPr>
          <w:sz w:val="24"/>
          <w:szCs w:val="24"/>
          <w:lang w:eastAsia="ru-RU"/>
        </w:rPr>
        <w:t xml:space="preserve">Балансы </w:t>
      </w:r>
      <w:r w:rsidRPr="00346170">
        <w:rPr>
          <w:sz w:val="24"/>
          <w:szCs w:val="24"/>
        </w:rPr>
        <w:t>теплоносителя</w:t>
      </w:r>
      <w:r w:rsidRPr="00346170">
        <w:rPr>
          <w:sz w:val="24"/>
          <w:szCs w:val="24"/>
          <w:lang w:eastAsia="ru-RU"/>
        </w:rPr>
        <w:t xml:space="preserve"> представлены в таблице </w:t>
      </w:r>
      <w:r w:rsidR="00FC1B4C" w:rsidRPr="00346170">
        <w:rPr>
          <w:sz w:val="24"/>
          <w:szCs w:val="24"/>
          <w:lang w:eastAsia="ru-RU"/>
        </w:rPr>
        <w:t>28</w:t>
      </w:r>
      <w:r w:rsidR="008C6855" w:rsidRPr="00346170">
        <w:rPr>
          <w:sz w:val="24"/>
          <w:szCs w:val="24"/>
          <w:lang w:eastAsia="ru-RU"/>
        </w:rPr>
        <w:t>.</w:t>
      </w:r>
    </w:p>
    <w:p w:rsidR="001465B9" w:rsidRPr="00346170" w:rsidRDefault="001465B9" w:rsidP="00346170">
      <w:pPr>
        <w:pStyle w:val="a6"/>
        <w:tabs>
          <w:tab w:val="left" w:pos="1047"/>
          <w:tab w:val="center" w:pos="4961"/>
        </w:tabs>
        <w:spacing w:line="240" w:lineRule="auto"/>
        <w:jc w:val="both"/>
        <w:rPr>
          <w:rFonts w:ascii="Times New Roman" w:hAnsi="Times New Roman"/>
          <w:b/>
          <w:sz w:val="24"/>
          <w:szCs w:val="24"/>
          <w:lang w:eastAsia="en-US"/>
        </w:rPr>
      </w:pPr>
      <w:bookmarkStart w:id="397" w:name="_Toc392158411"/>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28</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Pr="00346170">
        <w:rPr>
          <w:rFonts w:ascii="Times New Roman" w:hAnsi="Times New Roman"/>
          <w:b/>
          <w:sz w:val="24"/>
          <w:szCs w:val="24"/>
          <w:lang w:eastAsia="en-US"/>
        </w:rPr>
        <w:t>– Баланс теплоносителя</w:t>
      </w:r>
      <w:bookmarkEnd w:id="397"/>
      <w:r w:rsidRPr="00346170">
        <w:rPr>
          <w:rFonts w:ascii="Times New Roman" w:hAnsi="Times New Roman"/>
          <w:b/>
          <w:sz w:val="24"/>
          <w:szCs w:val="24"/>
          <w:lang w:eastAsia="en-US"/>
        </w:rPr>
        <w:t xml:space="preserve"> </w:t>
      </w:r>
      <w:r w:rsidR="00346170" w:rsidRPr="00346170">
        <w:rPr>
          <w:rFonts w:ascii="Times New Roman" w:hAnsi="Times New Roman"/>
          <w:b/>
          <w:sz w:val="24"/>
          <w:szCs w:val="24"/>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276"/>
        <w:gridCol w:w="1666"/>
      </w:tblGrid>
      <w:tr w:rsidR="002015FF" w:rsidRPr="00346170" w:rsidTr="00E33E8C">
        <w:trPr>
          <w:trHeight w:val="250"/>
          <w:tblHeader/>
        </w:trPr>
        <w:tc>
          <w:tcPr>
            <w:tcW w:w="6912" w:type="dxa"/>
            <w:tcBorders>
              <w:top w:val="thinThickSmallGap" w:sz="24" w:space="0" w:color="auto"/>
              <w:bottom w:val="thickThinSmallGap" w:sz="24" w:space="0" w:color="auto"/>
            </w:tcBorders>
            <w:shd w:val="clear" w:color="auto" w:fill="D9D9D9"/>
          </w:tcPr>
          <w:p w:rsidR="002015FF" w:rsidRPr="00346170" w:rsidRDefault="002015FF" w:rsidP="00E54549">
            <w:pPr>
              <w:pStyle w:val="afffff"/>
              <w:ind w:firstLine="0"/>
              <w:jc w:val="center"/>
              <w:rPr>
                <w:sz w:val="22"/>
                <w:szCs w:val="22"/>
                <w:lang w:eastAsia="ru-RU"/>
              </w:rPr>
            </w:pPr>
            <w:r w:rsidRPr="00346170">
              <w:rPr>
                <w:sz w:val="22"/>
                <w:szCs w:val="22"/>
                <w:lang w:eastAsia="ru-RU"/>
              </w:rPr>
              <w:t>Наименование</w:t>
            </w:r>
          </w:p>
        </w:tc>
        <w:tc>
          <w:tcPr>
            <w:tcW w:w="1276" w:type="dxa"/>
            <w:tcBorders>
              <w:top w:val="thinThickSmallGap" w:sz="24" w:space="0" w:color="auto"/>
              <w:bottom w:val="thickThinSmallGap" w:sz="24" w:space="0" w:color="auto"/>
            </w:tcBorders>
            <w:shd w:val="clear" w:color="auto" w:fill="D9D9D9"/>
          </w:tcPr>
          <w:p w:rsidR="002015FF" w:rsidRPr="00346170" w:rsidRDefault="002015FF" w:rsidP="00E54549">
            <w:pPr>
              <w:pStyle w:val="afffff"/>
              <w:ind w:firstLine="0"/>
              <w:jc w:val="center"/>
              <w:rPr>
                <w:sz w:val="22"/>
                <w:szCs w:val="22"/>
                <w:lang w:eastAsia="ru-RU"/>
              </w:rPr>
            </w:pPr>
            <w:r w:rsidRPr="00346170">
              <w:rPr>
                <w:sz w:val="22"/>
                <w:szCs w:val="22"/>
                <w:lang w:eastAsia="ru-RU"/>
              </w:rPr>
              <w:t>Разм-ть</w:t>
            </w:r>
          </w:p>
        </w:tc>
        <w:tc>
          <w:tcPr>
            <w:tcW w:w="1666" w:type="dxa"/>
            <w:tcBorders>
              <w:top w:val="thinThickSmallGap" w:sz="24" w:space="0" w:color="auto"/>
              <w:bottom w:val="thickThinSmallGap" w:sz="24" w:space="0" w:color="auto"/>
            </w:tcBorders>
            <w:shd w:val="clear" w:color="auto" w:fill="D9D9D9"/>
          </w:tcPr>
          <w:p w:rsidR="002015FF" w:rsidRPr="00346170" w:rsidRDefault="002015FF" w:rsidP="00E54549">
            <w:pPr>
              <w:pStyle w:val="afffff"/>
              <w:ind w:firstLine="0"/>
              <w:jc w:val="center"/>
              <w:rPr>
                <w:sz w:val="22"/>
                <w:szCs w:val="22"/>
                <w:lang w:eastAsia="ru-RU"/>
              </w:rPr>
            </w:pPr>
            <w:r w:rsidRPr="00346170">
              <w:rPr>
                <w:sz w:val="22"/>
                <w:szCs w:val="22"/>
                <w:lang w:eastAsia="ru-RU"/>
              </w:rPr>
              <w:t>Значение</w:t>
            </w:r>
          </w:p>
        </w:tc>
      </w:tr>
      <w:tr w:rsidR="002015FF" w:rsidRPr="00346170" w:rsidTr="00E54549">
        <w:tc>
          <w:tcPr>
            <w:tcW w:w="6912" w:type="dxa"/>
            <w:tcBorders>
              <w:top w:val="thickThinSmallGap" w:sz="24" w:space="0" w:color="auto"/>
            </w:tcBorders>
            <w:vAlign w:val="center"/>
          </w:tcPr>
          <w:p w:rsidR="002015FF" w:rsidRPr="00346170" w:rsidRDefault="002015FF" w:rsidP="00E54549">
            <w:pPr>
              <w:pStyle w:val="afffff"/>
              <w:spacing w:line="240" w:lineRule="auto"/>
              <w:ind w:firstLine="0"/>
              <w:jc w:val="left"/>
              <w:rPr>
                <w:sz w:val="22"/>
                <w:szCs w:val="22"/>
                <w:lang w:eastAsia="ru-RU"/>
              </w:rPr>
            </w:pPr>
            <w:r w:rsidRPr="00346170">
              <w:rPr>
                <w:sz w:val="22"/>
                <w:szCs w:val="22"/>
                <w:lang w:eastAsia="ru-RU"/>
              </w:rPr>
              <w:t>Объем тепловой сети</w:t>
            </w:r>
          </w:p>
        </w:tc>
        <w:tc>
          <w:tcPr>
            <w:tcW w:w="1276" w:type="dxa"/>
            <w:tcBorders>
              <w:top w:val="thickThinSmallGap" w:sz="24" w:space="0" w:color="auto"/>
            </w:tcBorders>
            <w:vAlign w:val="center"/>
          </w:tcPr>
          <w:p w:rsidR="002015FF" w:rsidRPr="00346170" w:rsidRDefault="002015FF" w:rsidP="00A82751">
            <w:pPr>
              <w:pStyle w:val="afffff"/>
              <w:spacing w:line="240" w:lineRule="auto"/>
              <w:ind w:firstLine="0"/>
              <w:jc w:val="center"/>
              <w:rPr>
                <w:sz w:val="22"/>
                <w:szCs w:val="22"/>
                <w:vertAlign w:val="superscript"/>
                <w:lang w:eastAsia="ru-RU"/>
              </w:rPr>
            </w:pPr>
            <w:r w:rsidRPr="00346170">
              <w:rPr>
                <w:sz w:val="22"/>
                <w:szCs w:val="22"/>
                <w:lang w:eastAsia="ru-RU"/>
              </w:rPr>
              <w:t>м</w:t>
            </w:r>
            <w:r w:rsidRPr="00346170">
              <w:rPr>
                <w:sz w:val="22"/>
                <w:szCs w:val="22"/>
                <w:vertAlign w:val="superscript"/>
                <w:lang w:eastAsia="ru-RU"/>
              </w:rPr>
              <w:t>3</w:t>
            </w:r>
          </w:p>
        </w:tc>
        <w:tc>
          <w:tcPr>
            <w:tcW w:w="1666" w:type="dxa"/>
            <w:tcBorders>
              <w:top w:val="thickThinSmallGap" w:sz="24" w:space="0" w:color="auto"/>
            </w:tcBorders>
            <w:vAlign w:val="center"/>
          </w:tcPr>
          <w:p w:rsidR="002015FF" w:rsidRPr="00346170" w:rsidRDefault="00221873" w:rsidP="00A82751">
            <w:pPr>
              <w:pStyle w:val="afffff"/>
              <w:spacing w:line="240" w:lineRule="auto"/>
              <w:ind w:firstLine="0"/>
              <w:jc w:val="center"/>
              <w:rPr>
                <w:sz w:val="22"/>
                <w:szCs w:val="22"/>
                <w:lang w:eastAsia="ru-RU"/>
              </w:rPr>
            </w:pPr>
            <w:r w:rsidRPr="00346170">
              <w:rPr>
                <w:sz w:val="22"/>
                <w:szCs w:val="22"/>
                <w:lang w:eastAsia="ru-RU"/>
              </w:rPr>
              <w:t>27,47</w:t>
            </w:r>
          </w:p>
        </w:tc>
      </w:tr>
      <w:tr w:rsidR="002015FF" w:rsidRPr="00346170" w:rsidTr="00E54549">
        <w:tc>
          <w:tcPr>
            <w:tcW w:w="6912" w:type="dxa"/>
            <w:vAlign w:val="center"/>
          </w:tcPr>
          <w:p w:rsidR="002015FF" w:rsidRPr="00346170" w:rsidRDefault="002015FF" w:rsidP="00E54549">
            <w:pPr>
              <w:pStyle w:val="afffff"/>
              <w:spacing w:line="240" w:lineRule="auto"/>
              <w:ind w:firstLine="0"/>
              <w:jc w:val="left"/>
              <w:rPr>
                <w:sz w:val="22"/>
                <w:szCs w:val="22"/>
                <w:lang w:eastAsia="ru-RU"/>
              </w:rPr>
            </w:pPr>
            <w:r w:rsidRPr="00346170">
              <w:rPr>
                <w:sz w:val="22"/>
                <w:szCs w:val="22"/>
                <w:lang w:eastAsia="ru-RU"/>
              </w:rPr>
              <w:t>Нормативные утечки теплоносителя в тепловых сетях</w:t>
            </w:r>
          </w:p>
        </w:tc>
        <w:tc>
          <w:tcPr>
            <w:tcW w:w="1276" w:type="dxa"/>
            <w:vAlign w:val="center"/>
          </w:tcPr>
          <w:p w:rsidR="002015FF" w:rsidRPr="00346170" w:rsidRDefault="002015FF" w:rsidP="00A82751">
            <w:pPr>
              <w:pStyle w:val="afffff"/>
              <w:spacing w:line="240" w:lineRule="auto"/>
              <w:ind w:firstLine="0"/>
              <w:jc w:val="center"/>
              <w:rPr>
                <w:sz w:val="22"/>
                <w:szCs w:val="22"/>
                <w:lang w:eastAsia="ru-RU"/>
              </w:rPr>
            </w:pPr>
            <w:r w:rsidRPr="00346170">
              <w:rPr>
                <w:sz w:val="22"/>
                <w:szCs w:val="22"/>
                <w:lang w:eastAsia="ru-RU"/>
              </w:rPr>
              <w:t>м</w:t>
            </w:r>
            <w:r w:rsidRPr="00346170">
              <w:rPr>
                <w:sz w:val="22"/>
                <w:szCs w:val="22"/>
                <w:vertAlign w:val="superscript"/>
                <w:lang w:eastAsia="ru-RU"/>
              </w:rPr>
              <w:t>3</w:t>
            </w:r>
            <w:r w:rsidRPr="00346170">
              <w:rPr>
                <w:sz w:val="22"/>
                <w:szCs w:val="22"/>
                <w:lang w:eastAsia="ru-RU"/>
              </w:rPr>
              <w:t>/ч</w:t>
            </w:r>
          </w:p>
        </w:tc>
        <w:tc>
          <w:tcPr>
            <w:tcW w:w="1666" w:type="dxa"/>
            <w:vAlign w:val="center"/>
          </w:tcPr>
          <w:p w:rsidR="002015FF" w:rsidRPr="00346170" w:rsidRDefault="00221873" w:rsidP="00A82751">
            <w:pPr>
              <w:pStyle w:val="afffff"/>
              <w:spacing w:line="240" w:lineRule="auto"/>
              <w:ind w:firstLine="0"/>
              <w:jc w:val="center"/>
              <w:rPr>
                <w:sz w:val="22"/>
                <w:szCs w:val="22"/>
                <w:lang w:eastAsia="ru-RU"/>
              </w:rPr>
            </w:pPr>
            <w:r w:rsidRPr="00346170">
              <w:rPr>
                <w:sz w:val="22"/>
                <w:szCs w:val="22"/>
                <w:lang w:eastAsia="ru-RU"/>
              </w:rPr>
              <w:t>0,069</w:t>
            </w:r>
          </w:p>
        </w:tc>
      </w:tr>
      <w:tr w:rsidR="002015FF" w:rsidRPr="00346170" w:rsidTr="00E54549">
        <w:tc>
          <w:tcPr>
            <w:tcW w:w="6912" w:type="dxa"/>
            <w:vAlign w:val="center"/>
          </w:tcPr>
          <w:p w:rsidR="002015FF" w:rsidRPr="00346170" w:rsidRDefault="002015FF" w:rsidP="00E54549">
            <w:pPr>
              <w:pStyle w:val="afffff"/>
              <w:spacing w:line="240" w:lineRule="auto"/>
              <w:ind w:firstLine="0"/>
              <w:jc w:val="left"/>
              <w:rPr>
                <w:sz w:val="22"/>
                <w:szCs w:val="22"/>
                <w:lang w:eastAsia="ru-RU"/>
              </w:rPr>
            </w:pPr>
            <w:r w:rsidRPr="00346170">
              <w:rPr>
                <w:sz w:val="22"/>
                <w:szCs w:val="22"/>
                <w:lang w:eastAsia="ru-RU"/>
              </w:rPr>
              <w:t>Отпуск теплоносителя из тепловых сетей на цели горячего водосна</w:t>
            </w:r>
            <w:r w:rsidRPr="00346170">
              <w:rPr>
                <w:sz w:val="22"/>
                <w:szCs w:val="22"/>
                <w:lang w:eastAsia="ru-RU"/>
              </w:rPr>
              <w:t>б</w:t>
            </w:r>
            <w:r w:rsidRPr="00346170">
              <w:rPr>
                <w:sz w:val="22"/>
                <w:szCs w:val="22"/>
                <w:lang w:eastAsia="ru-RU"/>
              </w:rPr>
              <w:t>жения (для открытых систем теплоснабжения)</w:t>
            </w:r>
          </w:p>
        </w:tc>
        <w:tc>
          <w:tcPr>
            <w:tcW w:w="1276" w:type="dxa"/>
            <w:vAlign w:val="center"/>
          </w:tcPr>
          <w:p w:rsidR="002015FF" w:rsidRPr="00346170" w:rsidRDefault="002015FF" w:rsidP="00A82751">
            <w:pPr>
              <w:pStyle w:val="afffff"/>
              <w:spacing w:line="240" w:lineRule="auto"/>
              <w:ind w:firstLine="0"/>
              <w:jc w:val="center"/>
              <w:rPr>
                <w:sz w:val="22"/>
                <w:szCs w:val="22"/>
                <w:lang w:eastAsia="ru-RU"/>
              </w:rPr>
            </w:pPr>
            <w:r w:rsidRPr="00346170">
              <w:rPr>
                <w:sz w:val="22"/>
                <w:szCs w:val="22"/>
                <w:lang w:eastAsia="ru-RU"/>
              </w:rPr>
              <w:t>м</w:t>
            </w:r>
            <w:r w:rsidRPr="00346170">
              <w:rPr>
                <w:sz w:val="22"/>
                <w:szCs w:val="22"/>
                <w:vertAlign w:val="superscript"/>
                <w:lang w:eastAsia="ru-RU"/>
              </w:rPr>
              <w:t>3</w:t>
            </w:r>
            <w:r w:rsidRPr="00346170">
              <w:rPr>
                <w:sz w:val="22"/>
                <w:szCs w:val="22"/>
                <w:lang w:eastAsia="ru-RU"/>
              </w:rPr>
              <w:t>/ч</w:t>
            </w:r>
          </w:p>
        </w:tc>
        <w:tc>
          <w:tcPr>
            <w:tcW w:w="1666" w:type="dxa"/>
            <w:vAlign w:val="center"/>
          </w:tcPr>
          <w:p w:rsidR="002015FF" w:rsidRPr="00346170" w:rsidRDefault="002015FF" w:rsidP="00A82751">
            <w:pPr>
              <w:pStyle w:val="afffff"/>
              <w:spacing w:line="240" w:lineRule="auto"/>
              <w:ind w:firstLine="0"/>
              <w:jc w:val="center"/>
              <w:rPr>
                <w:sz w:val="22"/>
                <w:szCs w:val="22"/>
                <w:lang w:eastAsia="ru-RU"/>
              </w:rPr>
            </w:pPr>
            <w:r w:rsidRPr="00346170">
              <w:rPr>
                <w:sz w:val="22"/>
                <w:szCs w:val="22"/>
                <w:lang w:eastAsia="ru-RU"/>
              </w:rPr>
              <w:t>0</w:t>
            </w:r>
          </w:p>
        </w:tc>
      </w:tr>
      <w:tr w:rsidR="002015FF" w:rsidRPr="00346170" w:rsidTr="00E54549">
        <w:tc>
          <w:tcPr>
            <w:tcW w:w="6912" w:type="dxa"/>
            <w:shd w:val="clear" w:color="auto" w:fill="auto"/>
          </w:tcPr>
          <w:p w:rsidR="002015FF" w:rsidRPr="00346170" w:rsidRDefault="002015FF" w:rsidP="00E54549">
            <w:pPr>
              <w:pStyle w:val="afffff"/>
              <w:spacing w:line="240" w:lineRule="auto"/>
              <w:ind w:firstLine="0"/>
              <w:jc w:val="left"/>
              <w:rPr>
                <w:sz w:val="22"/>
                <w:szCs w:val="22"/>
                <w:lang w:eastAsia="ru-RU"/>
              </w:rPr>
            </w:pPr>
            <w:r w:rsidRPr="00346170">
              <w:rPr>
                <w:sz w:val="22"/>
                <w:szCs w:val="22"/>
                <w:lang w:eastAsia="ru-RU"/>
              </w:rPr>
              <w:t>Всего подпитка тепловой сети</w:t>
            </w:r>
          </w:p>
        </w:tc>
        <w:tc>
          <w:tcPr>
            <w:tcW w:w="1276" w:type="dxa"/>
            <w:shd w:val="clear" w:color="auto" w:fill="auto"/>
            <w:vAlign w:val="center"/>
          </w:tcPr>
          <w:p w:rsidR="002015FF" w:rsidRPr="00346170" w:rsidRDefault="002015FF" w:rsidP="00A82751">
            <w:pPr>
              <w:pStyle w:val="afffff"/>
              <w:spacing w:line="240" w:lineRule="auto"/>
              <w:ind w:firstLine="0"/>
              <w:jc w:val="center"/>
              <w:rPr>
                <w:sz w:val="22"/>
                <w:szCs w:val="22"/>
                <w:lang w:eastAsia="ru-RU"/>
              </w:rPr>
            </w:pPr>
            <w:r w:rsidRPr="00346170">
              <w:rPr>
                <w:sz w:val="22"/>
                <w:szCs w:val="22"/>
                <w:lang w:eastAsia="ru-RU"/>
              </w:rPr>
              <w:t>м</w:t>
            </w:r>
            <w:r w:rsidRPr="00346170">
              <w:rPr>
                <w:sz w:val="22"/>
                <w:szCs w:val="22"/>
                <w:vertAlign w:val="superscript"/>
                <w:lang w:eastAsia="ru-RU"/>
              </w:rPr>
              <w:t>3</w:t>
            </w:r>
            <w:r w:rsidRPr="00346170">
              <w:rPr>
                <w:sz w:val="22"/>
                <w:szCs w:val="22"/>
                <w:lang w:eastAsia="ru-RU"/>
              </w:rPr>
              <w:t>/ч</w:t>
            </w:r>
          </w:p>
        </w:tc>
        <w:tc>
          <w:tcPr>
            <w:tcW w:w="1666" w:type="dxa"/>
            <w:shd w:val="clear" w:color="auto" w:fill="auto"/>
            <w:vAlign w:val="center"/>
          </w:tcPr>
          <w:p w:rsidR="002015FF" w:rsidRPr="00346170" w:rsidRDefault="00A82751" w:rsidP="00221873">
            <w:pPr>
              <w:pStyle w:val="afffff"/>
              <w:spacing w:line="240" w:lineRule="auto"/>
              <w:ind w:firstLine="0"/>
              <w:jc w:val="center"/>
              <w:rPr>
                <w:sz w:val="22"/>
                <w:szCs w:val="22"/>
                <w:lang w:eastAsia="ru-RU"/>
              </w:rPr>
            </w:pPr>
            <w:r w:rsidRPr="00346170">
              <w:rPr>
                <w:sz w:val="22"/>
                <w:szCs w:val="22"/>
                <w:lang w:eastAsia="ru-RU"/>
              </w:rPr>
              <w:t>0,</w:t>
            </w:r>
            <w:r w:rsidR="00221873" w:rsidRPr="00346170">
              <w:rPr>
                <w:sz w:val="22"/>
                <w:szCs w:val="22"/>
                <w:lang w:eastAsia="ru-RU"/>
              </w:rPr>
              <w:t>069</w:t>
            </w:r>
          </w:p>
        </w:tc>
      </w:tr>
      <w:tr w:rsidR="002015FF" w:rsidRPr="00346170" w:rsidTr="00E54549">
        <w:tc>
          <w:tcPr>
            <w:tcW w:w="6912" w:type="dxa"/>
            <w:shd w:val="clear" w:color="auto" w:fill="auto"/>
          </w:tcPr>
          <w:p w:rsidR="002015FF" w:rsidRPr="00346170" w:rsidRDefault="002015FF" w:rsidP="00E54549">
            <w:pPr>
              <w:pStyle w:val="afffff"/>
              <w:spacing w:line="240" w:lineRule="auto"/>
              <w:ind w:firstLine="0"/>
              <w:jc w:val="left"/>
              <w:rPr>
                <w:sz w:val="22"/>
                <w:szCs w:val="22"/>
                <w:lang w:eastAsia="ru-RU"/>
              </w:rPr>
            </w:pPr>
            <w:r w:rsidRPr="00346170">
              <w:rPr>
                <w:sz w:val="22"/>
                <w:szCs w:val="22"/>
                <w:lang w:eastAsia="ru-RU"/>
              </w:rPr>
              <w:t>Максимальный часовой расход подпиточной воды</w:t>
            </w:r>
          </w:p>
        </w:tc>
        <w:tc>
          <w:tcPr>
            <w:tcW w:w="1276" w:type="dxa"/>
            <w:shd w:val="clear" w:color="auto" w:fill="auto"/>
            <w:vAlign w:val="center"/>
          </w:tcPr>
          <w:p w:rsidR="002015FF" w:rsidRPr="00346170" w:rsidRDefault="002015FF" w:rsidP="00A82751">
            <w:pPr>
              <w:pStyle w:val="afffff"/>
              <w:spacing w:line="240" w:lineRule="auto"/>
              <w:ind w:firstLine="0"/>
              <w:jc w:val="center"/>
              <w:rPr>
                <w:sz w:val="22"/>
                <w:szCs w:val="22"/>
                <w:lang w:eastAsia="ru-RU"/>
              </w:rPr>
            </w:pPr>
            <w:r w:rsidRPr="00346170">
              <w:rPr>
                <w:sz w:val="22"/>
                <w:szCs w:val="22"/>
                <w:lang w:eastAsia="ru-RU"/>
              </w:rPr>
              <w:t>м</w:t>
            </w:r>
            <w:r w:rsidRPr="00346170">
              <w:rPr>
                <w:sz w:val="22"/>
                <w:szCs w:val="22"/>
                <w:vertAlign w:val="superscript"/>
                <w:lang w:eastAsia="ru-RU"/>
              </w:rPr>
              <w:t>3</w:t>
            </w:r>
            <w:r w:rsidRPr="00346170">
              <w:rPr>
                <w:sz w:val="22"/>
                <w:szCs w:val="22"/>
                <w:lang w:eastAsia="ru-RU"/>
              </w:rPr>
              <w:t>/ч</w:t>
            </w:r>
          </w:p>
        </w:tc>
        <w:tc>
          <w:tcPr>
            <w:tcW w:w="1666" w:type="dxa"/>
            <w:shd w:val="clear" w:color="auto" w:fill="auto"/>
            <w:vAlign w:val="center"/>
          </w:tcPr>
          <w:p w:rsidR="002015FF" w:rsidRPr="00346170" w:rsidRDefault="005553E1" w:rsidP="00221873">
            <w:pPr>
              <w:pStyle w:val="afffff"/>
              <w:spacing w:line="240" w:lineRule="auto"/>
              <w:ind w:firstLine="0"/>
              <w:jc w:val="center"/>
              <w:rPr>
                <w:sz w:val="22"/>
                <w:szCs w:val="22"/>
                <w:lang w:eastAsia="ru-RU"/>
              </w:rPr>
            </w:pPr>
            <w:r w:rsidRPr="00346170">
              <w:rPr>
                <w:sz w:val="22"/>
                <w:szCs w:val="22"/>
                <w:lang w:eastAsia="ru-RU"/>
              </w:rPr>
              <w:t>20,</w:t>
            </w:r>
            <w:r w:rsidR="00221873" w:rsidRPr="00346170">
              <w:rPr>
                <w:sz w:val="22"/>
                <w:szCs w:val="22"/>
                <w:lang w:eastAsia="ru-RU"/>
              </w:rPr>
              <w:t>069</w:t>
            </w:r>
          </w:p>
        </w:tc>
      </w:tr>
      <w:tr w:rsidR="002015FF" w:rsidRPr="00346170" w:rsidTr="00E54549">
        <w:tc>
          <w:tcPr>
            <w:tcW w:w="6912" w:type="dxa"/>
            <w:shd w:val="clear" w:color="auto" w:fill="auto"/>
          </w:tcPr>
          <w:p w:rsidR="002015FF" w:rsidRPr="00346170" w:rsidRDefault="002015FF" w:rsidP="00E54549">
            <w:pPr>
              <w:pStyle w:val="afffff"/>
              <w:spacing w:line="240" w:lineRule="auto"/>
              <w:ind w:firstLine="0"/>
              <w:jc w:val="left"/>
              <w:rPr>
                <w:sz w:val="22"/>
                <w:szCs w:val="22"/>
                <w:lang w:eastAsia="ru-RU"/>
              </w:rPr>
            </w:pPr>
            <w:r w:rsidRPr="00346170">
              <w:rPr>
                <w:sz w:val="22"/>
                <w:szCs w:val="22"/>
                <w:lang w:eastAsia="ru-RU"/>
              </w:rPr>
              <w:t>Расход химически не обработанной и недеаэрированной воды на ав</w:t>
            </w:r>
            <w:r w:rsidRPr="00346170">
              <w:rPr>
                <w:sz w:val="22"/>
                <w:szCs w:val="22"/>
                <w:lang w:eastAsia="ru-RU"/>
              </w:rPr>
              <w:t>а</w:t>
            </w:r>
            <w:r w:rsidRPr="00346170">
              <w:rPr>
                <w:sz w:val="22"/>
                <w:szCs w:val="22"/>
                <w:lang w:eastAsia="ru-RU"/>
              </w:rPr>
              <w:t>рийную подпитку</w:t>
            </w:r>
          </w:p>
        </w:tc>
        <w:tc>
          <w:tcPr>
            <w:tcW w:w="1276" w:type="dxa"/>
            <w:shd w:val="clear" w:color="auto" w:fill="auto"/>
            <w:vAlign w:val="center"/>
          </w:tcPr>
          <w:p w:rsidR="002015FF" w:rsidRPr="00346170" w:rsidRDefault="002015FF" w:rsidP="00A82751">
            <w:pPr>
              <w:pStyle w:val="afffff"/>
              <w:spacing w:line="240" w:lineRule="auto"/>
              <w:ind w:firstLine="0"/>
              <w:jc w:val="center"/>
              <w:rPr>
                <w:sz w:val="22"/>
                <w:szCs w:val="22"/>
                <w:lang w:eastAsia="ru-RU"/>
              </w:rPr>
            </w:pPr>
            <w:r w:rsidRPr="00346170">
              <w:rPr>
                <w:sz w:val="22"/>
                <w:szCs w:val="22"/>
                <w:lang w:eastAsia="ru-RU"/>
              </w:rPr>
              <w:t>м</w:t>
            </w:r>
            <w:r w:rsidRPr="00346170">
              <w:rPr>
                <w:sz w:val="22"/>
                <w:szCs w:val="22"/>
                <w:vertAlign w:val="superscript"/>
                <w:lang w:eastAsia="ru-RU"/>
              </w:rPr>
              <w:t>3</w:t>
            </w:r>
            <w:r w:rsidRPr="00346170">
              <w:rPr>
                <w:sz w:val="22"/>
                <w:szCs w:val="22"/>
                <w:lang w:eastAsia="ru-RU"/>
              </w:rPr>
              <w:t>/ч</w:t>
            </w:r>
          </w:p>
        </w:tc>
        <w:tc>
          <w:tcPr>
            <w:tcW w:w="1666" w:type="dxa"/>
            <w:shd w:val="clear" w:color="auto" w:fill="auto"/>
            <w:vAlign w:val="center"/>
          </w:tcPr>
          <w:p w:rsidR="002015FF" w:rsidRPr="00346170" w:rsidRDefault="002015FF" w:rsidP="00221873">
            <w:pPr>
              <w:pStyle w:val="afffff"/>
              <w:spacing w:line="240" w:lineRule="auto"/>
              <w:ind w:firstLine="0"/>
              <w:jc w:val="center"/>
              <w:rPr>
                <w:sz w:val="22"/>
                <w:szCs w:val="22"/>
                <w:lang w:eastAsia="ru-RU"/>
              </w:rPr>
            </w:pPr>
            <w:r w:rsidRPr="00346170">
              <w:rPr>
                <w:sz w:val="22"/>
                <w:szCs w:val="22"/>
                <w:lang w:eastAsia="ru-RU"/>
              </w:rPr>
              <w:t>0,</w:t>
            </w:r>
            <w:r w:rsidR="00221873" w:rsidRPr="00346170">
              <w:rPr>
                <w:sz w:val="22"/>
                <w:szCs w:val="22"/>
                <w:lang w:eastAsia="ru-RU"/>
              </w:rPr>
              <w:t>55</w:t>
            </w:r>
          </w:p>
        </w:tc>
      </w:tr>
    </w:tbl>
    <w:p w:rsidR="002015FF" w:rsidRPr="00346170" w:rsidRDefault="002015FF" w:rsidP="001465B9">
      <w:pPr>
        <w:pStyle w:val="a6"/>
        <w:tabs>
          <w:tab w:val="left" w:pos="1047"/>
        </w:tabs>
        <w:spacing w:line="240" w:lineRule="auto"/>
        <w:jc w:val="both"/>
        <w:rPr>
          <w:rFonts w:ascii="Times New Roman" w:hAnsi="Times New Roman"/>
          <w:b/>
          <w:sz w:val="24"/>
          <w:szCs w:val="24"/>
          <w:lang w:eastAsia="en-US"/>
        </w:rPr>
      </w:pPr>
    </w:p>
    <w:p w:rsidR="00FB130D" w:rsidRPr="003F6E26" w:rsidRDefault="00D70228" w:rsidP="00232AB8">
      <w:pPr>
        <w:pStyle w:val="23"/>
        <w:rPr>
          <w:rFonts w:ascii="Times New Roman" w:hAnsi="Times New Roman"/>
          <w:b/>
        </w:rPr>
      </w:pPr>
      <w:bookmarkStart w:id="398" w:name="_Toc392241950"/>
      <w:r w:rsidRPr="003F6E26">
        <w:rPr>
          <w:rFonts w:ascii="Times New Roman" w:hAnsi="Times New Roman"/>
          <w:b/>
        </w:rPr>
        <w:lastRenderedPageBreak/>
        <w:t>Топливны</w:t>
      </w:r>
      <w:r w:rsidR="001465B9" w:rsidRPr="003F6E26">
        <w:rPr>
          <w:rFonts w:ascii="Times New Roman" w:hAnsi="Times New Roman"/>
          <w:b/>
        </w:rPr>
        <w:t>е</w:t>
      </w:r>
      <w:r w:rsidRPr="003F6E26">
        <w:rPr>
          <w:rFonts w:ascii="Times New Roman" w:hAnsi="Times New Roman"/>
          <w:b/>
        </w:rPr>
        <w:t xml:space="preserve"> баланс</w:t>
      </w:r>
      <w:r w:rsidR="001465B9" w:rsidRPr="003F6E26">
        <w:rPr>
          <w:rFonts w:ascii="Times New Roman" w:hAnsi="Times New Roman"/>
          <w:b/>
        </w:rPr>
        <w:t>ы источников тепловой энергии</w:t>
      </w:r>
      <w:bookmarkEnd w:id="398"/>
    </w:p>
    <w:p w:rsidR="008004C3" w:rsidRPr="00346170" w:rsidRDefault="002C7F9C" w:rsidP="008004C3">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Потребление топлива на нужды теплоснабжения в п.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за </w:t>
      </w:r>
      <w:r w:rsidR="00E3255D" w:rsidRPr="00346170">
        <w:rPr>
          <w:rFonts w:ascii="Times New Roman" w:hAnsi="Times New Roman"/>
          <w:sz w:val="24"/>
          <w:szCs w:val="24"/>
        </w:rPr>
        <w:t xml:space="preserve">период 2011 - </w:t>
      </w:r>
      <w:r w:rsidRPr="00346170">
        <w:rPr>
          <w:rFonts w:ascii="Times New Roman" w:hAnsi="Times New Roman"/>
          <w:sz w:val="24"/>
          <w:szCs w:val="24"/>
        </w:rPr>
        <w:t>201</w:t>
      </w:r>
      <w:r w:rsidR="00E3255D" w:rsidRPr="00346170">
        <w:rPr>
          <w:rFonts w:ascii="Times New Roman" w:hAnsi="Times New Roman"/>
          <w:sz w:val="24"/>
          <w:szCs w:val="24"/>
        </w:rPr>
        <w:t>3</w:t>
      </w:r>
      <w:r w:rsidRPr="00346170">
        <w:rPr>
          <w:rFonts w:ascii="Times New Roman" w:hAnsi="Times New Roman"/>
          <w:sz w:val="24"/>
          <w:szCs w:val="24"/>
        </w:rPr>
        <w:t xml:space="preserve"> г.</w:t>
      </w:r>
      <w:r w:rsidR="00AF5091" w:rsidRPr="00346170">
        <w:rPr>
          <w:rFonts w:ascii="Times New Roman" w:hAnsi="Times New Roman"/>
          <w:sz w:val="24"/>
          <w:szCs w:val="24"/>
        </w:rPr>
        <w:t xml:space="preserve"> представлен</w:t>
      </w:r>
      <w:r w:rsidRPr="00346170">
        <w:rPr>
          <w:rFonts w:ascii="Times New Roman" w:hAnsi="Times New Roman"/>
          <w:sz w:val="24"/>
          <w:szCs w:val="24"/>
        </w:rPr>
        <w:t>о</w:t>
      </w:r>
      <w:r w:rsidR="00AF5091" w:rsidRPr="00346170">
        <w:rPr>
          <w:rFonts w:ascii="Times New Roman" w:hAnsi="Times New Roman"/>
          <w:sz w:val="24"/>
          <w:szCs w:val="24"/>
        </w:rPr>
        <w:t xml:space="preserve"> в таблице </w:t>
      </w:r>
      <w:r w:rsidR="00FC1B4C" w:rsidRPr="00346170">
        <w:rPr>
          <w:rFonts w:ascii="Times New Roman" w:hAnsi="Times New Roman"/>
          <w:sz w:val="24"/>
          <w:szCs w:val="24"/>
        </w:rPr>
        <w:t>29</w:t>
      </w:r>
      <w:r w:rsidR="00AF5091" w:rsidRPr="00346170">
        <w:rPr>
          <w:rFonts w:ascii="Times New Roman" w:hAnsi="Times New Roman"/>
          <w:sz w:val="24"/>
          <w:szCs w:val="24"/>
        </w:rPr>
        <w:t>.</w:t>
      </w:r>
      <w:r w:rsidR="008004C3" w:rsidRPr="00346170">
        <w:rPr>
          <w:rFonts w:ascii="Times New Roman" w:hAnsi="Times New Roman"/>
          <w:sz w:val="24"/>
          <w:szCs w:val="24"/>
        </w:rPr>
        <w:t xml:space="preserve"> Резервное и аварийное топливо не предусмотрено.</w:t>
      </w:r>
    </w:p>
    <w:p w:rsidR="00A2345B" w:rsidRPr="00346170" w:rsidRDefault="008A50AD" w:rsidP="00A2345B">
      <w:pPr>
        <w:pStyle w:val="a6"/>
        <w:tabs>
          <w:tab w:val="left" w:pos="1047"/>
        </w:tabs>
        <w:spacing w:after="0" w:line="360" w:lineRule="auto"/>
        <w:jc w:val="both"/>
        <w:rPr>
          <w:rFonts w:ascii="Times New Roman" w:hAnsi="Times New Roman"/>
        </w:rPr>
      </w:pPr>
      <w:bookmarkStart w:id="399" w:name="_Toc392158412"/>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29</w:t>
      </w:r>
      <w:r w:rsidR="008B4165" w:rsidRPr="00346170">
        <w:rPr>
          <w:rFonts w:ascii="Times New Roman" w:hAnsi="Times New Roman"/>
          <w:b/>
          <w:sz w:val="24"/>
          <w:szCs w:val="24"/>
        </w:rPr>
        <w:fldChar w:fldCharType="end"/>
      </w:r>
      <w:r w:rsidR="00DD60F0" w:rsidRPr="00346170">
        <w:rPr>
          <w:rFonts w:ascii="Times New Roman" w:hAnsi="Times New Roman"/>
          <w:b/>
          <w:sz w:val="24"/>
          <w:szCs w:val="24"/>
        </w:rPr>
        <w:t xml:space="preserve"> </w:t>
      </w:r>
      <w:r w:rsidRPr="00346170">
        <w:rPr>
          <w:rFonts w:ascii="Times New Roman" w:hAnsi="Times New Roman"/>
          <w:b/>
          <w:sz w:val="24"/>
          <w:szCs w:val="24"/>
          <w:lang w:eastAsia="en-US"/>
        </w:rPr>
        <w:t xml:space="preserve">– </w:t>
      </w:r>
      <w:r w:rsidR="002C7F9C" w:rsidRPr="00346170">
        <w:rPr>
          <w:rFonts w:ascii="Times New Roman" w:hAnsi="Times New Roman"/>
          <w:b/>
          <w:sz w:val="24"/>
          <w:szCs w:val="24"/>
          <w:lang w:eastAsia="en-US"/>
        </w:rPr>
        <w:t xml:space="preserve">Потребление топлива на цели теплоснабжения за </w:t>
      </w:r>
      <w:r w:rsidR="00E3255D" w:rsidRPr="00346170">
        <w:rPr>
          <w:rFonts w:ascii="Times New Roman" w:hAnsi="Times New Roman"/>
          <w:b/>
          <w:sz w:val="24"/>
          <w:szCs w:val="24"/>
          <w:lang w:eastAsia="en-US"/>
        </w:rPr>
        <w:t>период 2011-</w:t>
      </w:r>
      <w:r w:rsidR="002C7F9C" w:rsidRPr="00346170">
        <w:rPr>
          <w:rFonts w:ascii="Times New Roman" w:hAnsi="Times New Roman"/>
          <w:b/>
          <w:sz w:val="24"/>
          <w:szCs w:val="24"/>
          <w:lang w:eastAsia="en-US"/>
        </w:rPr>
        <w:t>201</w:t>
      </w:r>
      <w:r w:rsidR="00E3255D" w:rsidRPr="00346170">
        <w:rPr>
          <w:rFonts w:ascii="Times New Roman" w:hAnsi="Times New Roman"/>
          <w:b/>
          <w:sz w:val="24"/>
          <w:szCs w:val="24"/>
          <w:lang w:eastAsia="en-US"/>
        </w:rPr>
        <w:t>3</w:t>
      </w:r>
      <w:r w:rsidR="002C7F9C" w:rsidRPr="00346170">
        <w:rPr>
          <w:rFonts w:ascii="Times New Roman" w:hAnsi="Times New Roman"/>
          <w:b/>
          <w:sz w:val="24"/>
          <w:szCs w:val="24"/>
          <w:lang w:eastAsia="en-US"/>
        </w:rPr>
        <w:t xml:space="preserve"> г.</w:t>
      </w:r>
      <w:bookmarkEnd w:id="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276"/>
        <w:gridCol w:w="1512"/>
        <w:gridCol w:w="1512"/>
        <w:gridCol w:w="1512"/>
      </w:tblGrid>
      <w:tr w:rsidR="00E3255D" w:rsidRPr="00346170" w:rsidTr="00E3255D">
        <w:trPr>
          <w:tblHeader/>
        </w:trPr>
        <w:tc>
          <w:tcPr>
            <w:tcW w:w="4077" w:type="dxa"/>
            <w:tcBorders>
              <w:top w:val="thinThickSmallGap" w:sz="24" w:space="0" w:color="auto"/>
              <w:bottom w:val="thickThinSmallGap" w:sz="24" w:space="0" w:color="auto"/>
            </w:tcBorders>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b/>
              </w:rPr>
            </w:pPr>
            <w:r w:rsidRPr="00346170">
              <w:rPr>
                <w:rFonts w:ascii="Times New Roman" w:hAnsi="Times New Roman"/>
                <w:b/>
                <w:lang w:eastAsia="en-US"/>
              </w:rPr>
              <w:t>Составляющие баланса</w:t>
            </w:r>
          </w:p>
        </w:tc>
        <w:tc>
          <w:tcPr>
            <w:tcW w:w="1276" w:type="dxa"/>
            <w:tcBorders>
              <w:top w:val="thinThickSmallGap" w:sz="24" w:space="0" w:color="auto"/>
              <w:bottom w:val="thickThinSmallGap" w:sz="24" w:space="0" w:color="auto"/>
            </w:tcBorders>
            <w:shd w:val="clear" w:color="auto" w:fill="D9D9D9"/>
            <w:vAlign w:val="center"/>
          </w:tcPr>
          <w:p w:rsidR="00E3255D" w:rsidRPr="00346170" w:rsidRDefault="00E3255D" w:rsidP="0052178A">
            <w:pPr>
              <w:pStyle w:val="a6"/>
              <w:tabs>
                <w:tab w:val="left" w:pos="1047"/>
              </w:tabs>
              <w:spacing w:after="0" w:line="240" w:lineRule="auto"/>
              <w:jc w:val="center"/>
              <w:rPr>
                <w:rFonts w:ascii="Times New Roman" w:hAnsi="Times New Roman"/>
                <w:b/>
              </w:rPr>
            </w:pPr>
            <w:r w:rsidRPr="00346170">
              <w:rPr>
                <w:rFonts w:ascii="Times New Roman" w:hAnsi="Times New Roman"/>
                <w:b/>
              </w:rPr>
              <w:t>Единица</w:t>
            </w:r>
          </w:p>
          <w:p w:rsidR="00E3255D" w:rsidRPr="00346170" w:rsidRDefault="00E3255D" w:rsidP="0052178A">
            <w:pPr>
              <w:pStyle w:val="a6"/>
              <w:tabs>
                <w:tab w:val="left" w:pos="1047"/>
              </w:tabs>
              <w:spacing w:after="0" w:line="240" w:lineRule="auto"/>
              <w:jc w:val="center"/>
              <w:rPr>
                <w:rFonts w:ascii="Times New Roman" w:hAnsi="Times New Roman"/>
                <w:b/>
              </w:rPr>
            </w:pPr>
            <w:r w:rsidRPr="00346170">
              <w:rPr>
                <w:rFonts w:ascii="Times New Roman" w:hAnsi="Times New Roman"/>
                <w:b/>
              </w:rPr>
              <w:t>измерения</w:t>
            </w:r>
          </w:p>
        </w:tc>
        <w:tc>
          <w:tcPr>
            <w:tcW w:w="1512" w:type="dxa"/>
            <w:tcBorders>
              <w:top w:val="thinThickSmallGap" w:sz="24" w:space="0" w:color="auto"/>
              <w:bottom w:val="thickThinSmallGap" w:sz="24" w:space="0" w:color="auto"/>
            </w:tcBorders>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b/>
              </w:rPr>
            </w:pPr>
            <w:r w:rsidRPr="00346170">
              <w:rPr>
                <w:rFonts w:ascii="Times New Roman" w:hAnsi="Times New Roman"/>
                <w:b/>
              </w:rPr>
              <w:t>Потребление за 2011г</w:t>
            </w:r>
          </w:p>
        </w:tc>
        <w:tc>
          <w:tcPr>
            <w:tcW w:w="1512" w:type="dxa"/>
            <w:tcBorders>
              <w:top w:val="thinThickSmallGap" w:sz="24" w:space="0" w:color="auto"/>
              <w:bottom w:val="thickThinSmallGap" w:sz="24" w:space="0" w:color="auto"/>
            </w:tcBorders>
            <w:shd w:val="clear" w:color="auto" w:fill="D9D9D9"/>
          </w:tcPr>
          <w:p w:rsidR="00E3255D" w:rsidRPr="00346170" w:rsidRDefault="00E3255D" w:rsidP="00E3255D">
            <w:pPr>
              <w:pStyle w:val="a6"/>
              <w:tabs>
                <w:tab w:val="left" w:pos="1047"/>
              </w:tabs>
              <w:spacing w:after="0" w:line="360" w:lineRule="auto"/>
              <w:jc w:val="center"/>
              <w:rPr>
                <w:rFonts w:ascii="Times New Roman" w:hAnsi="Times New Roman"/>
                <w:b/>
              </w:rPr>
            </w:pPr>
            <w:r w:rsidRPr="00346170">
              <w:rPr>
                <w:rFonts w:ascii="Times New Roman" w:hAnsi="Times New Roman"/>
                <w:b/>
              </w:rPr>
              <w:t>Потребление за 2012г</w:t>
            </w:r>
          </w:p>
        </w:tc>
        <w:tc>
          <w:tcPr>
            <w:tcW w:w="1512" w:type="dxa"/>
            <w:tcBorders>
              <w:top w:val="thinThickSmallGap" w:sz="24" w:space="0" w:color="auto"/>
              <w:bottom w:val="thickThinSmallGap" w:sz="24" w:space="0" w:color="auto"/>
            </w:tcBorders>
            <w:shd w:val="clear" w:color="auto" w:fill="D9D9D9"/>
          </w:tcPr>
          <w:p w:rsidR="00E3255D" w:rsidRPr="00346170" w:rsidRDefault="00E3255D" w:rsidP="00E3255D">
            <w:pPr>
              <w:pStyle w:val="a6"/>
              <w:tabs>
                <w:tab w:val="left" w:pos="1047"/>
              </w:tabs>
              <w:spacing w:after="0" w:line="360" w:lineRule="auto"/>
              <w:jc w:val="center"/>
              <w:rPr>
                <w:rFonts w:ascii="Times New Roman" w:hAnsi="Times New Roman"/>
                <w:b/>
              </w:rPr>
            </w:pPr>
            <w:r w:rsidRPr="00346170">
              <w:rPr>
                <w:rFonts w:ascii="Times New Roman" w:hAnsi="Times New Roman"/>
                <w:b/>
              </w:rPr>
              <w:t>Потребление за 2013г</w:t>
            </w:r>
          </w:p>
        </w:tc>
      </w:tr>
      <w:tr w:rsidR="00E3255D" w:rsidRPr="00346170" w:rsidTr="00E3255D">
        <w:tc>
          <w:tcPr>
            <w:tcW w:w="4077" w:type="dxa"/>
            <w:tcBorders>
              <w:top w:val="thickThinSmallGap" w:sz="24" w:space="0" w:color="auto"/>
              <w:bottom w:val="single" w:sz="4" w:space="0" w:color="auto"/>
            </w:tcBorders>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Всего потреблено топлива в том числе:</w:t>
            </w:r>
          </w:p>
        </w:tc>
        <w:tc>
          <w:tcPr>
            <w:tcW w:w="1276" w:type="dxa"/>
            <w:tcBorders>
              <w:top w:val="thickThinSmallGap" w:sz="24" w:space="0" w:color="auto"/>
              <w:bottom w:val="single" w:sz="4" w:space="0" w:color="auto"/>
            </w:tcBorders>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 у.т</w:t>
            </w:r>
          </w:p>
        </w:tc>
        <w:tc>
          <w:tcPr>
            <w:tcW w:w="1512" w:type="dxa"/>
            <w:tcBorders>
              <w:top w:val="thickThinSmallGap" w:sz="24" w:space="0" w:color="auto"/>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127,23</w:t>
            </w:r>
          </w:p>
        </w:tc>
        <w:tc>
          <w:tcPr>
            <w:tcW w:w="1512" w:type="dxa"/>
            <w:tcBorders>
              <w:top w:val="thickThinSmallGap" w:sz="24" w:space="0" w:color="auto"/>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264,12</w:t>
            </w:r>
          </w:p>
        </w:tc>
        <w:tc>
          <w:tcPr>
            <w:tcW w:w="1512" w:type="dxa"/>
            <w:tcBorders>
              <w:top w:val="thickThinSmallGap" w:sz="24" w:space="0" w:color="auto"/>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244,40</w:t>
            </w:r>
          </w:p>
        </w:tc>
      </w:tr>
      <w:tr w:rsidR="00E3255D" w:rsidRPr="00346170" w:rsidTr="00E3255D">
        <w:tc>
          <w:tcPr>
            <w:tcW w:w="4077" w:type="dxa"/>
            <w:shd w:val="clear" w:color="auto" w:fill="D9D9D9"/>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 природного газа</w:t>
            </w:r>
          </w:p>
        </w:tc>
        <w:tc>
          <w:tcPr>
            <w:tcW w:w="1276" w:type="dxa"/>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тыс. м</w:t>
            </w:r>
            <w:r w:rsidRPr="00346170">
              <w:rPr>
                <w:rFonts w:ascii="Times New Roman" w:hAnsi="Times New Roman"/>
                <w:vertAlign w:val="superscript"/>
                <w:lang w:eastAsia="en-US"/>
              </w:rPr>
              <w:t>3</w:t>
            </w:r>
          </w:p>
        </w:tc>
        <w:tc>
          <w:tcPr>
            <w:tcW w:w="1512" w:type="dxa"/>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146,82</w:t>
            </w:r>
          </w:p>
        </w:tc>
        <w:tc>
          <w:tcPr>
            <w:tcW w:w="1512" w:type="dxa"/>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304,90</w:t>
            </w:r>
          </w:p>
        </w:tc>
        <w:tc>
          <w:tcPr>
            <w:tcW w:w="1512" w:type="dxa"/>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282,04</w:t>
            </w:r>
          </w:p>
        </w:tc>
      </w:tr>
      <w:tr w:rsidR="00E3255D" w:rsidRPr="00346170" w:rsidTr="00E3255D">
        <w:tc>
          <w:tcPr>
            <w:tcW w:w="4077" w:type="dxa"/>
            <w:tcBorders>
              <w:bottom w:val="single" w:sz="4" w:space="0" w:color="auto"/>
            </w:tcBorders>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p>
        </w:tc>
        <w:tc>
          <w:tcPr>
            <w:tcW w:w="1276" w:type="dxa"/>
            <w:tcBorders>
              <w:bottom w:val="single" w:sz="4" w:space="0" w:color="auto"/>
            </w:tcBorders>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 у.т</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127,23</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264,12</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244,40</w:t>
            </w:r>
          </w:p>
        </w:tc>
      </w:tr>
      <w:tr w:rsidR="00E3255D" w:rsidRPr="00346170" w:rsidTr="00E3255D">
        <w:tc>
          <w:tcPr>
            <w:tcW w:w="4077" w:type="dxa"/>
            <w:shd w:val="clear" w:color="auto" w:fill="D9D9D9"/>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 котельно-печного топлива</w:t>
            </w:r>
          </w:p>
        </w:tc>
        <w:tc>
          <w:tcPr>
            <w:tcW w:w="1276" w:type="dxa"/>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tcBorders>
              <w:bottom w:val="single" w:sz="4" w:space="0" w:color="auto"/>
            </w:tcBorders>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p>
        </w:tc>
        <w:tc>
          <w:tcPr>
            <w:tcW w:w="1276" w:type="dxa"/>
            <w:tcBorders>
              <w:bottom w:val="single" w:sz="4" w:space="0" w:color="auto"/>
            </w:tcBorders>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 у.т</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shd w:val="clear" w:color="auto" w:fill="D9D9D9"/>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 керосина</w:t>
            </w:r>
          </w:p>
        </w:tc>
        <w:tc>
          <w:tcPr>
            <w:tcW w:w="1276" w:type="dxa"/>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tcBorders>
              <w:bottom w:val="single" w:sz="4" w:space="0" w:color="auto"/>
            </w:tcBorders>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p>
        </w:tc>
        <w:tc>
          <w:tcPr>
            <w:tcW w:w="1276" w:type="dxa"/>
            <w:tcBorders>
              <w:bottom w:val="single" w:sz="4" w:space="0" w:color="auto"/>
            </w:tcBorders>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 у.т</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shd w:val="clear" w:color="auto" w:fill="D9D9D9"/>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 сырой нефти</w:t>
            </w:r>
          </w:p>
        </w:tc>
        <w:tc>
          <w:tcPr>
            <w:tcW w:w="1276" w:type="dxa"/>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tcBorders>
              <w:bottom w:val="single" w:sz="4" w:space="0" w:color="auto"/>
            </w:tcBorders>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p>
        </w:tc>
        <w:tc>
          <w:tcPr>
            <w:tcW w:w="1276" w:type="dxa"/>
            <w:tcBorders>
              <w:bottom w:val="single" w:sz="4" w:space="0" w:color="auto"/>
            </w:tcBorders>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 у.т</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shd w:val="clear" w:color="auto" w:fill="D9D9D9"/>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 угля</w:t>
            </w:r>
          </w:p>
        </w:tc>
        <w:tc>
          <w:tcPr>
            <w:tcW w:w="1276" w:type="dxa"/>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tcBorders>
              <w:bottom w:val="single" w:sz="4" w:space="0" w:color="auto"/>
            </w:tcBorders>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p>
        </w:tc>
        <w:tc>
          <w:tcPr>
            <w:tcW w:w="1276" w:type="dxa"/>
            <w:tcBorders>
              <w:bottom w:val="single" w:sz="4" w:space="0" w:color="auto"/>
            </w:tcBorders>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 у.т</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tcBorders>
              <w:bottom w:val="single" w:sz="4" w:space="0" w:color="auto"/>
            </w:tcBorders>
            <w:shd w:val="clear" w:color="auto" w:fill="D9D9D9"/>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 дров</w:t>
            </w:r>
          </w:p>
        </w:tc>
        <w:tc>
          <w:tcPr>
            <w:tcW w:w="1276" w:type="dxa"/>
            <w:tcBorders>
              <w:bottom w:val="single" w:sz="4" w:space="0" w:color="auto"/>
            </w:tcBorders>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тыс. м</w:t>
            </w:r>
            <w:r w:rsidRPr="00346170">
              <w:rPr>
                <w:rFonts w:ascii="Times New Roman" w:hAnsi="Times New Roman"/>
                <w:vertAlign w:val="superscript"/>
                <w:lang w:eastAsia="en-US"/>
              </w:rPr>
              <w:t>3</w:t>
            </w:r>
          </w:p>
        </w:tc>
        <w:tc>
          <w:tcPr>
            <w:tcW w:w="1512" w:type="dxa"/>
            <w:tcBorders>
              <w:bottom w:val="single" w:sz="4" w:space="0" w:color="auto"/>
            </w:tcBorders>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tcBorders>
              <w:bottom w:val="single" w:sz="4" w:space="0" w:color="auto"/>
            </w:tcBorders>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 природного сжиженного газа</w:t>
            </w:r>
          </w:p>
        </w:tc>
        <w:tc>
          <w:tcPr>
            <w:tcW w:w="1276" w:type="dxa"/>
            <w:tcBorders>
              <w:bottom w:val="single" w:sz="4" w:space="0" w:color="auto"/>
            </w:tcBorders>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тыс. м</w:t>
            </w:r>
            <w:r w:rsidRPr="00346170">
              <w:rPr>
                <w:rFonts w:ascii="Times New Roman" w:hAnsi="Times New Roman"/>
                <w:vertAlign w:val="superscript"/>
                <w:lang w:eastAsia="en-US"/>
              </w:rPr>
              <w:t>3</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single" w:sz="4" w:space="0" w:color="auto"/>
            </w:tcBorders>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E3255D" w:rsidRPr="00346170" w:rsidTr="00E3255D">
        <w:tc>
          <w:tcPr>
            <w:tcW w:w="4077" w:type="dxa"/>
            <w:tcBorders>
              <w:bottom w:val="thickThinSmallGap" w:sz="24" w:space="0" w:color="auto"/>
            </w:tcBorders>
            <w:shd w:val="clear" w:color="auto" w:fill="D9D9D9"/>
            <w:vAlign w:val="center"/>
          </w:tcPr>
          <w:p w:rsidR="00E3255D" w:rsidRPr="00346170" w:rsidRDefault="00E3255D" w:rsidP="0052178A">
            <w:pPr>
              <w:pStyle w:val="a6"/>
              <w:tabs>
                <w:tab w:val="left" w:pos="1047"/>
              </w:tabs>
              <w:spacing w:after="0" w:line="360" w:lineRule="auto"/>
              <w:rPr>
                <w:rFonts w:ascii="Times New Roman" w:hAnsi="Times New Roman"/>
                <w:lang w:eastAsia="en-US"/>
              </w:rPr>
            </w:pPr>
          </w:p>
        </w:tc>
        <w:tc>
          <w:tcPr>
            <w:tcW w:w="1276" w:type="dxa"/>
            <w:tcBorders>
              <w:bottom w:val="thickThinSmallGap" w:sz="24" w:space="0" w:color="auto"/>
            </w:tcBorders>
            <w:shd w:val="clear" w:color="auto" w:fill="D9D9D9"/>
            <w:vAlign w:val="center"/>
          </w:tcPr>
          <w:p w:rsidR="00E3255D" w:rsidRPr="00346170" w:rsidRDefault="00E3255D" w:rsidP="0052178A">
            <w:pPr>
              <w:pStyle w:val="a6"/>
              <w:tabs>
                <w:tab w:val="left" w:pos="1047"/>
              </w:tabs>
              <w:spacing w:after="0" w:line="360" w:lineRule="auto"/>
              <w:jc w:val="center"/>
              <w:rPr>
                <w:rFonts w:ascii="Times New Roman" w:hAnsi="Times New Roman"/>
                <w:lang w:eastAsia="en-US"/>
              </w:rPr>
            </w:pPr>
            <w:r w:rsidRPr="00346170">
              <w:rPr>
                <w:rFonts w:ascii="Times New Roman" w:hAnsi="Times New Roman"/>
                <w:lang w:eastAsia="en-US"/>
              </w:rPr>
              <w:t>т у.т</w:t>
            </w:r>
          </w:p>
        </w:tc>
        <w:tc>
          <w:tcPr>
            <w:tcW w:w="1512" w:type="dxa"/>
            <w:tcBorders>
              <w:bottom w:val="thickThinSmallGap" w:sz="24" w:space="0" w:color="auto"/>
            </w:tcBorders>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thickThinSmallGap" w:sz="24" w:space="0" w:color="auto"/>
            </w:tcBorders>
            <w:shd w:val="clear" w:color="auto" w:fill="D9D9D9"/>
            <w:vAlign w:val="center"/>
          </w:tcPr>
          <w:p w:rsidR="00E3255D" w:rsidRPr="00346170" w:rsidRDefault="00E3255D" w:rsidP="00E3255D">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c>
          <w:tcPr>
            <w:tcW w:w="1512" w:type="dxa"/>
            <w:tcBorders>
              <w:bottom w:val="thickThinSmallGap" w:sz="24" w:space="0" w:color="auto"/>
            </w:tcBorders>
            <w:shd w:val="clear" w:color="auto" w:fill="D9D9D9"/>
            <w:vAlign w:val="center"/>
          </w:tcPr>
          <w:p w:rsidR="00E3255D" w:rsidRPr="00346170" w:rsidRDefault="00E3255D" w:rsidP="006F33C8">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bl>
    <w:p w:rsidR="00E3255D" w:rsidRPr="00346170" w:rsidRDefault="00E3255D" w:rsidP="008004C3">
      <w:pPr>
        <w:pStyle w:val="a6"/>
        <w:tabs>
          <w:tab w:val="left" w:pos="1047"/>
        </w:tabs>
        <w:spacing w:after="0" w:line="360" w:lineRule="auto"/>
        <w:ind w:firstLine="709"/>
        <w:jc w:val="both"/>
        <w:rPr>
          <w:rFonts w:ascii="Times New Roman" w:hAnsi="Times New Roman"/>
        </w:rPr>
      </w:pPr>
    </w:p>
    <w:p w:rsidR="008004C3" w:rsidRPr="00346170" w:rsidRDefault="00E3255D" w:rsidP="008004C3">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t>З</w:t>
      </w:r>
      <w:r w:rsidR="008004C3" w:rsidRPr="00346170">
        <w:rPr>
          <w:rFonts w:ascii="Times New Roman" w:hAnsi="Times New Roman"/>
          <w:sz w:val="24"/>
          <w:szCs w:val="24"/>
        </w:rPr>
        <w:t>апас топлива на складах</w:t>
      </w:r>
      <w:r w:rsidRPr="00346170">
        <w:rPr>
          <w:rFonts w:ascii="Times New Roman" w:hAnsi="Times New Roman"/>
          <w:sz w:val="24"/>
          <w:szCs w:val="24"/>
        </w:rPr>
        <w:t xml:space="preserve"> не поддерживается. </w:t>
      </w:r>
    </w:p>
    <w:p w:rsidR="008004C3" w:rsidRPr="003F6E26" w:rsidRDefault="008004C3" w:rsidP="008004C3">
      <w:pPr>
        <w:pStyle w:val="23"/>
        <w:rPr>
          <w:rFonts w:ascii="Times New Roman" w:hAnsi="Times New Roman"/>
          <w:b/>
        </w:rPr>
      </w:pPr>
      <w:bookmarkStart w:id="400" w:name="_Toc392241951"/>
      <w:r w:rsidRPr="003F6E26">
        <w:rPr>
          <w:rFonts w:ascii="Times New Roman" w:hAnsi="Times New Roman"/>
          <w:b/>
        </w:rPr>
        <w:t>Надежность теплоснабжения</w:t>
      </w:r>
      <w:bookmarkEnd w:id="400"/>
    </w:p>
    <w:p w:rsidR="009829F2" w:rsidRPr="00346170" w:rsidRDefault="009829F2" w:rsidP="009829F2">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t>Постановлением Правительства РФ №808 от 08.08.2012 были утверждены правила орг</w:t>
      </w:r>
      <w:r w:rsidRPr="00346170">
        <w:rPr>
          <w:rFonts w:ascii="Times New Roman" w:hAnsi="Times New Roman"/>
          <w:sz w:val="24"/>
          <w:szCs w:val="24"/>
        </w:rPr>
        <w:t>а</w:t>
      </w:r>
      <w:r w:rsidRPr="00346170">
        <w:rPr>
          <w:rFonts w:ascii="Times New Roman" w:hAnsi="Times New Roman"/>
          <w:sz w:val="24"/>
          <w:szCs w:val="24"/>
        </w:rPr>
        <w:t>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w:t>
      </w:r>
      <w:r w:rsidRPr="00346170">
        <w:rPr>
          <w:rFonts w:ascii="Times New Roman" w:hAnsi="Times New Roman"/>
          <w:sz w:val="24"/>
          <w:szCs w:val="24"/>
        </w:rPr>
        <w:t>а</w:t>
      </w:r>
      <w:r w:rsidRPr="00346170">
        <w:rPr>
          <w:rFonts w:ascii="Times New Roman" w:hAnsi="Times New Roman"/>
          <w:sz w:val="24"/>
          <w:szCs w:val="24"/>
        </w:rPr>
        <w:t>ния по анализу показателей, используемых для оценки надежности систем теплоснабжения».</w:t>
      </w:r>
    </w:p>
    <w:p w:rsidR="009829F2" w:rsidRPr="00346170" w:rsidRDefault="009829F2" w:rsidP="009829F2">
      <w:pPr>
        <w:pStyle w:val="30"/>
        <w:spacing w:before="360" w:after="360"/>
        <w:ind w:left="2104"/>
        <w:rPr>
          <w:rFonts w:ascii="Times New Roman" w:hAnsi="Times New Roman"/>
          <w:lang w:eastAsia="ru-RU"/>
        </w:rPr>
      </w:pPr>
      <w:bookmarkStart w:id="401" w:name="_Toc392241952"/>
      <w:r w:rsidRPr="00346170">
        <w:rPr>
          <w:rFonts w:ascii="Times New Roman" w:hAnsi="Times New Roman"/>
          <w:lang w:eastAsia="ru-RU"/>
        </w:rPr>
        <w:t>Общие положения</w:t>
      </w:r>
      <w:bookmarkEnd w:id="401"/>
    </w:p>
    <w:p w:rsidR="009829F2" w:rsidRPr="00346170" w:rsidRDefault="009829F2" w:rsidP="009829F2">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t>Методические указания содержат методики расчета показателей надежности систем те</w:t>
      </w:r>
      <w:r w:rsidRPr="00346170">
        <w:rPr>
          <w:rFonts w:ascii="Times New Roman" w:hAnsi="Times New Roman"/>
          <w:sz w:val="24"/>
          <w:szCs w:val="24"/>
        </w:rPr>
        <w:t>п</w:t>
      </w:r>
      <w:r w:rsidRPr="00346170">
        <w:rPr>
          <w:rFonts w:ascii="Times New Roman" w:hAnsi="Times New Roman"/>
          <w:sz w:val="24"/>
          <w:szCs w:val="24"/>
        </w:rPr>
        <w:t>лоснабжения поселений, городских округов.</w:t>
      </w:r>
    </w:p>
    <w:p w:rsidR="009829F2" w:rsidRPr="00346170" w:rsidRDefault="009829F2" w:rsidP="009829F2">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t>По условиям обеспечения надежности системы теплоснабжения классифицируются на высоконадежные, надежные, малонадежные и ненадежные.</w:t>
      </w:r>
    </w:p>
    <w:p w:rsidR="009829F2" w:rsidRPr="00346170" w:rsidRDefault="009829F2" w:rsidP="009829F2">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lastRenderedPageBreak/>
        <w:t>Показатели надежности, по утвержденным методическим указаниям подразделяются на показатели, характеризующие:</w:t>
      </w:r>
    </w:p>
    <w:p w:rsidR="009829F2" w:rsidRPr="00346170" w:rsidRDefault="009829F2" w:rsidP="009829F2">
      <w:pPr>
        <w:pStyle w:val="a6"/>
        <w:numPr>
          <w:ilvl w:val="0"/>
          <w:numId w:val="7"/>
        </w:numPr>
        <w:spacing w:line="240" w:lineRule="auto"/>
        <w:ind w:left="1287"/>
        <w:jc w:val="both"/>
        <w:rPr>
          <w:rFonts w:ascii="Times New Roman" w:hAnsi="Times New Roman"/>
          <w:sz w:val="24"/>
          <w:szCs w:val="24"/>
        </w:rPr>
      </w:pPr>
      <w:r w:rsidRPr="00346170">
        <w:rPr>
          <w:rFonts w:ascii="Times New Roman" w:hAnsi="Times New Roman"/>
          <w:sz w:val="24"/>
          <w:szCs w:val="24"/>
        </w:rPr>
        <w:t>надежность электроснабжения, водоснабжения и топливоснабжения источников тепла;</w:t>
      </w:r>
    </w:p>
    <w:p w:rsidR="009829F2" w:rsidRPr="00346170" w:rsidRDefault="009829F2" w:rsidP="009829F2">
      <w:pPr>
        <w:pStyle w:val="a6"/>
        <w:numPr>
          <w:ilvl w:val="0"/>
          <w:numId w:val="7"/>
        </w:numPr>
        <w:spacing w:line="240" w:lineRule="auto"/>
        <w:ind w:left="1287"/>
        <w:jc w:val="both"/>
        <w:rPr>
          <w:rFonts w:ascii="Times New Roman" w:hAnsi="Times New Roman"/>
          <w:sz w:val="24"/>
          <w:szCs w:val="24"/>
        </w:rPr>
      </w:pPr>
      <w:r w:rsidRPr="00346170">
        <w:rPr>
          <w:rFonts w:ascii="Times New Roman" w:hAnsi="Times New Roman"/>
          <w:sz w:val="24"/>
          <w:szCs w:val="24"/>
        </w:rPr>
        <w:t>соответствие тепловой мощности источников и пропускной способности тепловых сетей расчетным тепловым нагрузкам потребителей;</w:t>
      </w:r>
    </w:p>
    <w:p w:rsidR="009829F2" w:rsidRPr="00346170" w:rsidRDefault="009829F2" w:rsidP="009829F2">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уровень резервирования источников и элементов тепловой сети;</w:t>
      </w:r>
    </w:p>
    <w:p w:rsidR="009829F2" w:rsidRPr="00346170" w:rsidRDefault="009829F2" w:rsidP="009829F2">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уровень технического состояния тепловых сетей;</w:t>
      </w:r>
    </w:p>
    <w:p w:rsidR="009829F2" w:rsidRPr="00346170" w:rsidRDefault="009829F2" w:rsidP="009829F2">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интенсивность отказов тепловых сетей;</w:t>
      </w:r>
    </w:p>
    <w:p w:rsidR="009829F2" w:rsidRPr="00346170" w:rsidRDefault="009829F2" w:rsidP="009829F2">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аварийный недоотпуск тепла потребителям;</w:t>
      </w:r>
    </w:p>
    <w:p w:rsidR="009829F2" w:rsidRPr="00346170" w:rsidRDefault="009829F2" w:rsidP="009829F2">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количество жалоб потребителей на нарушение качества теплоснабжения.</w:t>
      </w:r>
    </w:p>
    <w:p w:rsidR="009829F2" w:rsidRPr="00346170" w:rsidRDefault="009829F2" w:rsidP="009829F2">
      <w:pPr>
        <w:pStyle w:val="afffff"/>
        <w:rPr>
          <w:sz w:val="24"/>
          <w:szCs w:val="24"/>
        </w:rPr>
      </w:pPr>
      <w:r w:rsidRPr="00346170">
        <w:rPr>
          <w:sz w:val="24"/>
          <w:szCs w:val="24"/>
        </w:rPr>
        <w:t>Расчет показателей и оценка надежности систем теплоснабжения производится ежегодно перед началом отопительного периода.</w:t>
      </w:r>
    </w:p>
    <w:p w:rsidR="009829F2" w:rsidRPr="00346170" w:rsidRDefault="009829F2" w:rsidP="009829F2">
      <w:pPr>
        <w:pStyle w:val="30"/>
        <w:spacing w:before="360" w:after="360"/>
        <w:ind w:left="2104"/>
        <w:rPr>
          <w:rFonts w:ascii="Times New Roman" w:hAnsi="Times New Roman"/>
          <w:lang w:eastAsia="ru-RU"/>
        </w:rPr>
      </w:pPr>
      <w:bookmarkStart w:id="402" w:name="_Toc392241953"/>
      <w:r w:rsidRPr="00346170">
        <w:rPr>
          <w:rFonts w:ascii="Times New Roman" w:hAnsi="Times New Roman"/>
          <w:lang w:eastAsia="ru-RU"/>
        </w:rPr>
        <w:t>Методика оценки надежности системы теплоснабжения</w:t>
      </w:r>
      <w:bookmarkEnd w:id="402"/>
    </w:p>
    <w:p w:rsidR="009829F2" w:rsidRPr="00346170" w:rsidRDefault="009829F2" w:rsidP="009829F2">
      <w:pPr>
        <w:pStyle w:val="afffff"/>
        <w:rPr>
          <w:sz w:val="24"/>
          <w:szCs w:val="24"/>
        </w:rPr>
      </w:pPr>
      <w:r w:rsidRPr="00346170">
        <w:rPr>
          <w:sz w:val="24"/>
          <w:szCs w:val="24"/>
        </w:rPr>
        <w:t>Надежность теплоснабжения потребителей обеспечивается исправной работой всех эл</w:t>
      </w:r>
      <w:r w:rsidRPr="00346170">
        <w:rPr>
          <w:sz w:val="24"/>
          <w:szCs w:val="24"/>
        </w:rPr>
        <w:t>е</w:t>
      </w:r>
      <w:r w:rsidRPr="00346170">
        <w:rPr>
          <w:sz w:val="24"/>
          <w:szCs w:val="24"/>
        </w:rPr>
        <w:t>ментов системы теплоснабжения, а также внешних систем электро-, водо-, топливоснабжения источников тепловой энергии.</w:t>
      </w:r>
    </w:p>
    <w:p w:rsidR="009829F2" w:rsidRPr="00346170" w:rsidRDefault="009829F2" w:rsidP="009829F2">
      <w:pPr>
        <w:pStyle w:val="afffff"/>
        <w:rPr>
          <w:sz w:val="24"/>
          <w:szCs w:val="24"/>
        </w:rPr>
      </w:pPr>
      <w:r w:rsidRPr="00346170">
        <w:rPr>
          <w:sz w:val="24"/>
          <w:szCs w:val="24"/>
        </w:rPr>
        <w:t>При оценке надежности систем теплоснабжения используются нижеследующие показ</w:t>
      </w:r>
      <w:r w:rsidRPr="00346170">
        <w:rPr>
          <w:sz w:val="24"/>
          <w:szCs w:val="24"/>
        </w:rPr>
        <w:t>а</w:t>
      </w:r>
      <w:r w:rsidRPr="00346170">
        <w:rPr>
          <w:sz w:val="24"/>
          <w:szCs w:val="24"/>
        </w:rPr>
        <w:t>тели:</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rPr>
        <w:t> </w:t>
      </w:r>
      <w:r w:rsidRPr="00346170">
        <w:rPr>
          <w:rFonts w:ascii="Times New Roman" w:hAnsi="Times New Roman"/>
          <w:b/>
          <w:bCs/>
          <w:color w:val="000000"/>
          <w:sz w:val="24"/>
          <w:szCs w:val="24"/>
          <w:u w:val="single"/>
        </w:rPr>
        <w:t>Показатель надежности электроснабжения источников тепла</w:t>
      </w:r>
      <w:r w:rsidRPr="00346170">
        <w:rPr>
          <w:rFonts w:ascii="Times New Roman" w:hAnsi="Times New Roman"/>
          <w:b/>
          <w:bCs/>
          <w:color w:val="000000"/>
          <w:sz w:val="24"/>
          <w:szCs w:val="24"/>
        </w:rPr>
        <w:t> (К</w:t>
      </w:r>
      <w:r w:rsidRPr="00346170">
        <w:rPr>
          <w:rFonts w:ascii="Times New Roman" w:hAnsi="Times New Roman"/>
          <w:b/>
          <w:bCs/>
          <w:color w:val="000000"/>
          <w:sz w:val="24"/>
          <w:szCs w:val="24"/>
          <w:vertAlign w:val="subscript"/>
        </w:rPr>
        <w:t>э</w:t>
      </w:r>
      <w:r w:rsidRPr="00346170">
        <w:rPr>
          <w:rFonts w:ascii="Times New Roman" w:hAnsi="Times New Roman"/>
          <w:b/>
          <w:bCs/>
          <w:color w:val="000000"/>
          <w:sz w:val="24"/>
          <w:szCs w:val="24"/>
        </w:rPr>
        <w:t>)</w:t>
      </w:r>
      <w:r w:rsidRPr="00346170">
        <w:rPr>
          <w:rFonts w:ascii="Times New Roman" w:hAnsi="Times New Roman"/>
          <w:color w:val="000000"/>
          <w:sz w:val="24"/>
          <w:szCs w:val="24"/>
        </w:rPr>
        <w:t> характеризуется н</w:t>
      </w:r>
      <w:r w:rsidRPr="00346170">
        <w:rPr>
          <w:rFonts w:ascii="Times New Roman" w:hAnsi="Times New Roman"/>
          <w:color w:val="000000"/>
          <w:sz w:val="24"/>
          <w:szCs w:val="24"/>
        </w:rPr>
        <w:t>а</w:t>
      </w:r>
      <w:r w:rsidRPr="00346170">
        <w:rPr>
          <w:rFonts w:ascii="Times New Roman" w:hAnsi="Times New Roman"/>
          <w:color w:val="000000"/>
          <w:sz w:val="24"/>
          <w:szCs w:val="24"/>
        </w:rPr>
        <w:t>личием или отсутствием резервного электропитания:</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при наличии резервного электроснабжения К</w:t>
      </w:r>
      <w:r w:rsidRPr="00346170">
        <w:rPr>
          <w:rFonts w:ascii="Times New Roman" w:hAnsi="Times New Roman"/>
          <w:color w:val="000000"/>
          <w:sz w:val="24"/>
          <w:szCs w:val="24"/>
          <w:vertAlign w:val="subscript"/>
        </w:rPr>
        <w:t>э</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при отсутствии резервного электроснабжения при мощности источника тепловой энергии (Гкал/ч):</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5,0 - К</w:t>
      </w:r>
      <w:r w:rsidRPr="00346170">
        <w:rPr>
          <w:rFonts w:ascii="Times New Roman" w:hAnsi="Times New Roman"/>
          <w:color w:val="000000"/>
          <w:sz w:val="24"/>
          <w:szCs w:val="24"/>
          <w:vertAlign w:val="subscript"/>
        </w:rPr>
        <w:t>э</w:t>
      </w:r>
      <w:r w:rsidRPr="00346170">
        <w:rPr>
          <w:rFonts w:ascii="Times New Roman" w:hAnsi="Times New Roman"/>
          <w:color w:val="000000"/>
          <w:sz w:val="24"/>
          <w:szCs w:val="24"/>
        </w:rPr>
        <w:t> = 0,8;</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5,0 – 20 - К</w:t>
      </w:r>
      <w:r w:rsidRPr="00346170">
        <w:rPr>
          <w:rFonts w:ascii="Times New Roman" w:hAnsi="Times New Roman"/>
          <w:color w:val="000000"/>
          <w:sz w:val="24"/>
          <w:szCs w:val="24"/>
          <w:vertAlign w:val="subscript"/>
        </w:rPr>
        <w:t>э</w:t>
      </w:r>
      <w:r w:rsidRPr="00346170">
        <w:rPr>
          <w:rFonts w:ascii="Times New Roman" w:hAnsi="Times New Roman"/>
          <w:color w:val="000000"/>
          <w:sz w:val="24"/>
          <w:szCs w:val="24"/>
        </w:rPr>
        <w:t> = 0,7;</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20 - К</w:t>
      </w:r>
      <w:r w:rsidRPr="00346170">
        <w:rPr>
          <w:rFonts w:ascii="Times New Roman" w:hAnsi="Times New Roman"/>
          <w:color w:val="000000"/>
          <w:sz w:val="24"/>
          <w:szCs w:val="24"/>
          <w:vertAlign w:val="subscript"/>
        </w:rPr>
        <w:t>э</w:t>
      </w:r>
      <w:r w:rsidRPr="00346170">
        <w:rPr>
          <w:rFonts w:ascii="Times New Roman" w:hAnsi="Times New Roman"/>
          <w:color w:val="000000"/>
          <w:sz w:val="24"/>
          <w:szCs w:val="24"/>
        </w:rPr>
        <w:t> = 0,6.</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надежности водоснабжения источников тепла</w:t>
      </w:r>
      <w:r w:rsidRPr="00346170">
        <w:rPr>
          <w:rFonts w:ascii="Times New Roman" w:hAnsi="Times New Roman"/>
          <w:b/>
          <w:bCs/>
          <w:color w:val="000000"/>
          <w:sz w:val="24"/>
          <w:szCs w:val="24"/>
        </w:rPr>
        <w:t> (К</w:t>
      </w:r>
      <w:r w:rsidRPr="00346170">
        <w:rPr>
          <w:rFonts w:ascii="Times New Roman" w:hAnsi="Times New Roman"/>
          <w:b/>
          <w:bCs/>
          <w:color w:val="000000"/>
          <w:sz w:val="24"/>
          <w:szCs w:val="24"/>
          <w:vertAlign w:val="subscript"/>
        </w:rPr>
        <w:t>в</w:t>
      </w:r>
      <w:r w:rsidRPr="00346170">
        <w:rPr>
          <w:rFonts w:ascii="Times New Roman" w:hAnsi="Times New Roman"/>
          <w:b/>
          <w:bCs/>
          <w:color w:val="000000"/>
          <w:sz w:val="24"/>
          <w:szCs w:val="24"/>
        </w:rPr>
        <w:t>)</w:t>
      </w:r>
      <w:r w:rsidRPr="00346170">
        <w:rPr>
          <w:rFonts w:ascii="Times New Roman" w:hAnsi="Times New Roman"/>
          <w:color w:val="000000"/>
          <w:sz w:val="24"/>
          <w:szCs w:val="24"/>
        </w:rPr>
        <w:t> характеризуется наличием или отсутствием резервного водоснабжения:</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при наличии резервного водоснабжения К</w:t>
      </w:r>
      <w:r w:rsidRPr="00346170">
        <w:rPr>
          <w:rFonts w:ascii="Times New Roman" w:hAnsi="Times New Roman"/>
          <w:color w:val="000000"/>
          <w:sz w:val="24"/>
          <w:szCs w:val="24"/>
          <w:vertAlign w:val="subscript"/>
        </w:rPr>
        <w:t>в</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при отсутствии резервного водоснабжения при мощности источника тепловой энергии (Гкал/ч):</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5,0 - К</w:t>
      </w:r>
      <w:r w:rsidRPr="00346170">
        <w:rPr>
          <w:rFonts w:ascii="Times New Roman" w:hAnsi="Times New Roman"/>
          <w:color w:val="000000"/>
          <w:sz w:val="24"/>
          <w:szCs w:val="24"/>
          <w:vertAlign w:val="subscript"/>
        </w:rPr>
        <w:t>в</w:t>
      </w:r>
      <w:r w:rsidRPr="00346170">
        <w:rPr>
          <w:rFonts w:ascii="Times New Roman" w:hAnsi="Times New Roman"/>
          <w:color w:val="000000"/>
          <w:sz w:val="24"/>
          <w:szCs w:val="24"/>
        </w:rPr>
        <w:t> = 0,8;</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5,0 – 20 - К</w:t>
      </w:r>
      <w:r w:rsidRPr="00346170">
        <w:rPr>
          <w:rFonts w:ascii="Times New Roman" w:hAnsi="Times New Roman"/>
          <w:color w:val="000000"/>
          <w:sz w:val="24"/>
          <w:szCs w:val="24"/>
          <w:vertAlign w:val="subscript"/>
        </w:rPr>
        <w:t>в</w:t>
      </w:r>
      <w:r w:rsidRPr="00346170">
        <w:rPr>
          <w:rFonts w:ascii="Times New Roman" w:hAnsi="Times New Roman"/>
          <w:color w:val="000000"/>
          <w:sz w:val="24"/>
          <w:szCs w:val="24"/>
        </w:rPr>
        <w:t> = 0,7;</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20 - К</w:t>
      </w:r>
      <w:r w:rsidRPr="00346170">
        <w:rPr>
          <w:rFonts w:ascii="Times New Roman" w:hAnsi="Times New Roman"/>
          <w:color w:val="000000"/>
          <w:sz w:val="24"/>
          <w:szCs w:val="24"/>
          <w:vertAlign w:val="subscript"/>
        </w:rPr>
        <w:t>в</w:t>
      </w:r>
      <w:r w:rsidRPr="00346170">
        <w:rPr>
          <w:rFonts w:ascii="Times New Roman" w:hAnsi="Times New Roman"/>
          <w:color w:val="000000"/>
          <w:sz w:val="24"/>
          <w:szCs w:val="24"/>
        </w:rPr>
        <w:t> = 0,6.</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надежности топливоснабжения источников тепла</w:t>
      </w:r>
      <w:r w:rsidRPr="00346170">
        <w:rPr>
          <w:rFonts w:ascii="Times New Roman" w:hAnsi="Times New Roman"/>
          <w:b/>
          <w:bCs/>
          <w:color w:val="000000"/>
          <w:sz w:val="24"/>
          <w:szCs w:val="24"/>
        </w:rPr>
        <w:t> (К</w:t>
      </w:r>
      <w:r w:rsidRPr="00346170">
        <w:rPr>
          <w:rFonts w:ascii="Times New Roman" w:hAnsi="Times New Roman"/>
          <w:b/>
          <w:bCs/>
          <w:color w:val="000000"/>
          <w:sz w:val="24"/>
          <w:szCs w:val="24"/>
          <w:vertAlign w:val="subscript"/>
        </w:rPr>
        <w:t>т</w:t>
      </w:r>
      <w:r w:rsidRPr="00346170">
        <w:rPr>
          <w:rFonts w:ascii="Times New Roman" w:hAnsi="Times New Roman"/>
          <w:b/>
          <w:bCs/>
          <w:color w:val="000000"/>
          <w:sz w:val="24"/>
          <w:szCs w:val="24"/>
        </w:rPr>
        <w:t>)</w:t>
      </w:r>
      <w:r w:rsidRPr="00346170">
        <w:rPr>
          <w:rFonts w:ascii="Times New Roman" w:hAnsi="Times New Roman"/>
          <w:color w:val="000000"/>
          <w:sz w:val="24"/>
          <w:szCs w:val="24"/>
        </w:rPr>
        <w:t> характеризуется н</w:t>
      </w:r>
      <w:r w:rsidRPr="00346170">
        <w:rPr>
          <w:rFonts w:ascii="Times New Roman" w:hAnsi="Times New Roman"/>
          <w:color w:val="000000"/>
          <w:sz w:val="24"/>
          <w:szCs w:val="24"/>
        </w:rPr>
        <w:t>а</w:t>
      </w:r>
      <w:r w:rsidRPr="00346170">
        <w:rPr>
          <w:rFonts w:ascii="Times New Roman" w:hAnsi="Times New Roman"/>
          <w:color w:val="000000"/>
          <w:sz w:val="24"/>
          <w:szCs w:val="24"/>
        </w:rPr>
        <w:t>личием или отсутствием резервного топливоснабжения:</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при наличии резервного топлива К</w:t>
      </w:r>
      <w:r w:rsidRPr="00346170">
        <w:rPr>
          <w:rFonts w:ascii="Times New Roman" w:hAnsi="Times New Roman"/>
          <w:color w:val="000000"/>
          <w:sz w:val="24"/>
          <w:szCs w:val="24"/>
          <w:vertAlign w:val="subscript"/>
        </w:rPr>
        <w:t>т</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lastRenderedPageBreak/>
        <w:t>• при отсутствии резервного топлива при мощности источника тепловой энергии (Гкал/ч):</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5,0 - К</w:t>
      </w:r>
      <w:r w:rsidRPr="00346170">
        <w:rPr>
          <w:rFonts w:ascii="Times New Roman" w:hAnsi="Times New Roman"/>
          <w:color w:val="000000"/>
          <w:sz w:val="24"/>
          <w:szCs w:val="24"/>
          <w:vertAlign w:val="subscript"/>
        </w:rPr>
        <w:t>т</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5,0 – 20 - К</w:t>
      </w:r>
      <w:r w:rsidRPr="00346170">
        <w:rPr>
          <w:rFonts w:ascii="Times New Roman" w:hAnsi="Times New Roman"/>
          <w:color w:val="000000"/>
          <w:sz w:val="24"/>
          <w:szCs w:val="24"/>
          <w:vertAlign w:val="subscript"/>
        </w:rPr>
        <w:t>т</w:t>
      </w:r>
      <w:r w:rsidRPr="00346170">
        <w:rPr>
          <w:rFonts w:ascii="Times New Roman" w:hAnsi="Times New Roman"/>
          <w:color w:val="000000"/>
          <w:sz w:val="24"/>
          <w:szCs w:val="24"/>
        </w:rPr>
        <w:t> = 0,7;</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20 - К</w:t>
      </w:r>
      <w:r w:rsidRPr="00346170">
        <w:rPr>
          <w:rFonts w:ascii="Times New Roman" w:hAnsi="Times New Roman"/>
          <w:color w:val="000000"/>
          <w:sz w:val="24"/>
          <w:szCs w:val="24"/>
          <w:vertAlign w:val="subscript"/>
        </w:rPr>
        <w:t>т</w:t>
      </w:r>
      <w:r w:rsidRPr="00346170">
        <w:rPr>
          <w:rFonts w:ascii="Times New Roman" w:hAnsi="Times New Roman"/>
          <w:color w:val="000000"/>
          <w:sz w:val="24"/>
          <w:szCs w:val="24"/>
        </w:rPr>
        <w:t> = 0,5.</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соответствия тепловой мощности источников тепла и пропускной спосо</w:t>
      </w:r>
      <w:r w:rsidRPr="00346170">
        <w:rPr>
          <w:rFonts w:ascii="Times New Roman" w:hAnsi="Times New Roman"/>
          <w:b/>
          <w:bCs/>
          <w:color w:val="000000"/>
          <w:sz w:val="24"/>
          <w:szCs w:val="24"/>
          <w:u w:val="single"/>
        </w:rPr>
        <w:t>б</w:t>
      </w:r>
      <w:r w:rsidRPr="00346170">
        <w:rPr>
          <w:rFonts w:ascii="Times New Roman" w:hAnsi="Times New Roman"/>
          <w:b/>
          <w:bCs/>
          <w:color w:val="000000"/>
          <w:sz w:val="24"/>
          <w:szCs w:val="24"/>
          <w:u w:val="single"/>
        </w:rPr>
        <w:t>ности тепловых сетей фактическим тепловым нагрузкам потребителей</w:t>
      </w:r>
      <w:r w:rsidRPr="00346170">
        <w:rPr>
          <w:rFonts w:ascii="Times New Roman" w:hAnsi="Times New Roman"/>
          <w:color w:val="000000"/>
          <w:sz w:val="24"/>
          <w:szCs w:val="24"/>
        </w:rPr>
        <w:t> (К</w:t>
      </w:r>
      <w:r w:rsidRPr="00346170">
        <w:rPr>
          <w:rFonts w:ascii="Times New Roman" w:hAnsi="Times New Roman"/>
          <w:color w:val="000000"/>
          <w:sz w:val="24"/>
          <w:szCs w:val="24"/>
          <w:vertAlign w:val="subscript"/>
        </w:rPr>
        <w:t>б</w:t>
      </w:r>
      <w:r w:rsidRPr="00346170">
        <w:rPr>
          <w:rFonts w:ascii="Times New Roman" w:hAnsi="Times New Roman"/>
          <w:color w:val="000000"/>
          <w:sz w:val="24"/>
          <w:szCs w:val="24"/>
        </w:rPr>
        <w:t>).</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Величина этого показателя определяется размером дефицита (%):</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10 - К</w:t>
      </w:r>
      <w:r w:rsidRPr="00346170">
        <w:rPr>
          <w:rFonts w:ascii="Times New Roman" w:hAnsi="Times New Roman"/>
          <w:color w:val="000000"/>
          <w:sz w:val="24"/>
          <w:szCs w:val="24"/>
          <w:vertAlign w:val="subscript"/>
        </w:rPr>
        <w:t>б</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10 – 20 - К</w:t>
      </w:r>
      <w:r w:rsidRPr="00346170">
        <w:rPr>
          <w:rFonts w:ascii="Times New Roman" w:hAnsi="Times New Roman"/>
          <w:color w:val="000000"/>
          <w:sz w:val="24"/>
          <w:szCs w:val="24"/>
          <w:vertAlign w:val="subscript"/>
        </w:rPr>
        <w:t>б</w:t>
      </w:r>
      <w:r w:rsidRPr="00346170">
        <w:rPr>
          <w:rFonts w:ascii="Times New Roman" w:hAnsi="Times New Roman"/>
          <w:color w:val="000000"/>
          <w:sz w:val="24"/>
          <w:szCs w:val="24"/>
        </w:rPr>
        <w:t> = 0,8;</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20 – 30 - К</w:t>
      </w:r>
      <w:r w:rsidRPr="00346170">
        <w:rPr>
          <w:rFonts w:ascii="Times New Roman" w:hAnsi="Times New Roman"/>
          <w:color w:val="000000"/>
          <w:sz w:val="24"/>
          <w:szCs w:val="24"/>
          <w:vertAlign w:val="subscript"/>
        </w:rPr>
        <w:t>б</w:t>
      </w:r>
      <w:r w:rsidRPr="00346170">
        <w:rPr>
          <w:rFonts w:ascii="Times New Roman" w:hAnsi="Times New Roman"/>
          <w:color w:val="000000"/>
          <w:sz w:val="24"/>
          <w:szCs w:val="24"/>
        </w:rPr>
        <w:t> - 0,6;</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30 - К</w:t>
      </w:r>
      <w:r w:rsidRPr="00346170">
        <w:rPr>
          <w:rFonts w:ascii="Times New Roman" w:hAnsi="Times New Roman"/>
          <w:color w:val="000000"/>
          <w:sz w:val="24"/>
          <w:szCs w:val="24"/>
          <w:vertAlign w:val="subscript"/>
        </w:rPr>
        <w:t>б</w:t>
      </w:r>
      <w:r w:rsidRPr="00346170">
        <w:rPr>
          <w:rFonts w:ascii="Times New Roman" w:hAnsi="Times New Roman"/>
          <w:color w:val="000000"/>
          <w:sz w:val="24"/>
          <w:szCs w:val="24"/>
        </w:rPr>
        <w:t> = 0,3.</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уровня резервирования</w:t>
      </w:r>
      <w:r w:rsidRPr="00346170">
        <w:rPr>
          <w:rFonts w:ascii="Times New Roman" w:hAnsi="Times New Roman"/>
          <w:color w:val="000000"/>
          <w:sz w:val="24"/>
          <w:szCs w:val="24"/>
        </w:rPr>
        <w:t> (К</w:t>
      </w:r>
      <w:r w:rsidRPr="00346170">
        <w:rPr>
          <w:rFonts w:ascii="Times New Roman" w:hAnsi="Times New Roman"/>
          <w:color w:val="000000"/>
          <w:sz w:val="24"/>
          <w:szCs w:val="24"/>
          <w:vertAlign w:val="subscript"/>
        </w:rPr>
        <w:t>р</w:t>
      </w:r>
      <w:r w:rsidRPr="00346170">
        <w:rPr>
          <w:rFonts w:ascii="Times New Roman" w:hAnsi="Times New Roman"/>
          <w:color w:val="000000"/>
          <w:sz w:val="24"/>
          <w:szCs w:val="24"/>
        </w:rPr>
        <w:t>) источников тепла и элементов тепловой сети, х</w:t>
      </w:r>
      <w:r w:rsidRPr="00346170">
        <w:rPr>
          <w:rFonts w:ascii="Times New Roman" w:hAnsi="Times New Roman"/>
          <w:color w:val="000000"/>
          <w:sz w:val="24"/>
          <w:szCs w:val="24"/>
        </w:rPr>
        <w:t>а</w:t>
      </w:r>
      <w:r w:rsidRPr="00346170">
        <w:rPr>
          <w:rFonts w:ascii="Times New Roman" w:hAnsi="Times New Roman"/>
          <w:color w:val="000000"/>
          <w:sz w:val="24"/>
          <w:szCs w:val="24"/>
        </w:rPr>
        <w:t>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90 – 100 - К</w:t>
      </w:r>
      <w:r w:rsidRPr="00346170">
        <w:rPr>
          <w:rFonts w:ascii="Times New Roman" w:hAnsi="Times New Roman"/>
          <w:color w:val="000000"/>
          <w:sz w:val="24"/>
          <w:szCs w:val="24"/>
          <w:vertAlign w:val="subscript"/>
        </w:rPr>
        <w:t>р</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70 – 90 - К</w:t>
      </w:r>
      <w:r w:rsidRPr="00346170">
        <w:rPr>
          <w:rFonts w:ascii="Times New Roman" w:hAnsi="Times New Roman"/>
          <w:color w:val="000000"/>
          <w:sz w:val="24"/>
          <w:szCs w:val="24"/>
          <w:vertAlign w:val="subscript"/>
        </w:rPr>
        <w:t>р</w:t>
      </w:r>
      <w:r w:rsidRPr="00346170">
        <w:rPr>
          <w:rFonts w:ascii="Times New Roman" w:hAnsi="Times New Roman"/>
          <w:color w:val="000000"/>
          <w:sz w:val="24"/>
          <w:szCs w:val="24"/>
        </w:rPr>
        <w:t> = 0,7;</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50 – 70 - К</w:t>
      </w:r>
      <w:r w:rsidRPr="00346170">
        <w:rPr>
          <w:rFonts w:ascii="Times New Roman" w:hAnsi="Times New Roman"/>
          <w:color w:val="000000"/>
          <w:sz w:val="24"/>
          <w:szCs w:val="24"/>
          <w:vertAlign w:val="subscript"/>
        </w:rPr>
        <w:t>р</w:t>
      </w:r>
      <w:r w:rsidRPr="00346170">
        <w:rPr>
          <w:rFonts w:ascii="Times New Roman" w:hAnsi="Times New Roman"/>
          <w:color w:val="000000"/>
          <w:sz w:val="24"/>
          <w:szCs w:val="24"/>
        </w:rPr>
        <w:t> = 0,5;</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30 – 50 - К</w:t>
      </w:r>
      <w:r w:rsidRPr="00346170">
        <w:rPr>
          <w:rFonts w:ascii="Times New Roman" w:hAnsi="Times New Roman"/>
          <w:color w:val="000000"/>
          <w:sz w:val="24"/>
          <w:szCs w:val="24"/>
          <w:vertAlign w:val="subscript"/>
        </w:rPr>
        <w:t>р</w:t>
      </w:r>
      <w:r w:rsidRPr="00346170">
        <w:rPr>
          <w:rFonts w:ascii="Times New Roman" w:hAnsi="Times New Roman"/>
          <w:color w:val="000000"/>
          <w:sz w:val="24"/>
          <w:szCs w:val="24"/>
        </w:rPr>
        <w:t> = 0,3;</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менее 30 - К</w:t>
      </w:r>
      <w:r w:rsidRPr="00346170">
        <w:rPr>
          <w:rFonts w:ascii="Times New Roman" w:hAnsi="Times New Roman"/>
          <w:color w:val="000000"/>
          <w:sz w:val="24"/>
          <w:szCs w:val="24"/>
          <w:vertAlign w:val="subscript"/>
        </w:rPr>
        <w:t>р</w:t>
      </w:r>
      <w:r w:rsidRPr="00346170">
        <w:rPr>
          <w:rFonts w:ascii="Times New Roman" w:hAnsi="Times New Roman"/>
          <w:color w:val="000000"/>
          <w:sz w:val="24"/>
          <w:szCs w:val="24"/>
        </w:rPr>
        <w:t> = 0,2.</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технического состояния тепловых сетей</w:t>
      </w:r>
      <w:r w:rsidRPr="00346170">
        <w:rPr>
          <w:rFonts w:ascii="Times New Roman" w:hAnsi="Times New Roman"/>
          <w:color w:val="000000"/>
          <w:sz w:val="24"/>
          <w:szCs w:val="24"/>
        </w:rPr>
        <w:t> (К</w:t>
      </w:r>
      <w:r w:rsidRPr="00346170">
        <w:rPr>
          <w:rFonts w:ascii="Times New Roman" w:hAnsi="Times New Roman"/>
          <w:color w:val="000000"/>
          <w:sz w:val="24"/>
          <w:szCs w:val="24"/>
          <w:vertAlign w:val="subscript"/>
        </w:rPr>
        <w:t>с</w:t>
      </w:r>
      <w:r w:rsidRPr="00346170">
        <w:rPr>
          <w:rFonts w:ascii="Times New Roman" w:hAnsi="Times New Roman"/>
          <w:color w:val="000000"/>
          <w:sz w:val="24"/>
          <w:szCs w:val="24"/>
        </w:rPr>
        <w:t>), характеризуемый долей ветхих, подлежащих замене (%) трубопроводов:</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10 - К</w:t>
      </w:r>
      <w:r w:rsidRPr="00346170">
        <w:rPr>
          <w:rFonts w:ascii="Times New Roman" w:hAnsi="Times New Roman"/>
          <w:color w:val="000000"/>
          <w:sz w:val="24"/>
          <w:szCs w:val="24"/>
          <w:vertAlign w:val="subscript"/>
        </w:rPr>
        <w:t>с</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10 – 20 - К</w:t>
      </w:r>
      <w:r w:rsidRPr="00346170">
        <w:rPr>
          <w:rFonts w:ascii="Times New Roman" w:hAnsi="Times New Roman"/>
          <w:color w:val="000000"/>
          <w:sz w:val="24"/>
          <w:szCs w:val="24"/>
          <w:vertAlign w:val="subscript"/>
        </w:rPr>
        <w:t>с</w:t>
      </w:r>
      <w:r w:rsidRPr="00346170">
        <w:rPr>
          <w:rFonts w:ascii="Times New Roman" w:hAnsi="Times New Roman"/>
          <w:color w:val="000000"/>
          <w:sz w:val="24"/>
          <w:szCs w:val="24"/>
        </w:rPr>
        <w:t> = 0,8;</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20 – 30 - К</w:t>
      </w:r>
      <w:r w:rsidRPr="00346170">
        <w:rPr>
          <w:rFonts w:ascii="Times New Roman" w:hAnsi="Times New Roman"/>
          <w:color w:val="000000"/>
          <w:sz w:val="24"/>
          <w:szCs w:val="24"/>
          <w:vertAlign w:val="subscript"/>
        </w:rPr>
        <w:t>с</w:t>
      </w:r>
      <w:r w:rsidRPr="00346170">
        <w:rPr>
          <w:rFonts w:ascii="Times New Roman" w:hAnsi="Times New Roman"/>
          <w:color w:val="000000"/>
          <w:sz w:val="24"/>
          <w:szCs w:val="24"/>
        </w:rPr>
        <w:t> = 0,6;</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30 - К</w:t>
      </w:r>
      <w:r w:rsidRPr="00346170">
        <w:rPr>
          <w:rFonts w:ascii="Times New Roman" w:hAnsi="Times New Roman"/>
          <w:color w:val="000000"/>
          <w:sz w:val="24"/>
          <w:szCs w:val="24"/>
          <w:vertAlign w:val="subscript"/>
        </w:rPr>
        <w:t>с</w:t>
      </w:r>
      <w:r w:rsidRPr="00346170">
        <w:rPr>
          <w:rFonts w:ascii="Times New Roman" w:hAnsi="Times New Roman"/>
          <w:color w:val="000000"/>
          <w:sz w:val="24"/>
          <w:szCs w:val="24"/>
        </w:rPr>
        <w:t> = 0,5.</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интенсивности отказов тепловых сетей</w:t>
      </w:r>
      <w:r w:rsidRPr="00346170">
        <w:rPr>
          <w:rFonts w:ascii="Times New Roman" w:hAnsi="Times New Roman"/>
          <w:color w:val="000000"/>
          <w:sz w:val="24"/>
          <w:szCs w:val="24"/>
        </w:rPr>
        <w:t> (К</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характеризуемый количеством вынужденных отключений участков тепловой сети с ограничением отпуска тепловой эне</w:t>
      </w:r>
      <w:r w:rsidRPr="00346170">
        <w:rPr>
          <w:rFonts w:ascii="Times New Roman" w:hAnsi="Times New Roman"/>
          <w:color w:val="000000"/>
          <w:sz w:val="24"/>
          <w:szCs w:val="24"/>
        </w:rPr>
        <w:t>р</w:t>
      </w:r>
      <w:r w:rsidRPr="00346170">
        <w:rPr>
          <w:rFonts w:ascii="Times New Roman" w:hAnsi="Times New Roman"/>
          <w:color w:val="000000"/>
          <w:sz w:val="24"/>
          <w:szCs w:val="24"/>
        </w:rPr>
        <w:t>гии потребителям, вызванным отказом и его устранением за последние три года</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И</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 n</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/(3*S) [1/(км*год)],</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где n</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 количество отказов за последние три года;</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S- протяженность тепловой сети данной системы теплоснабжения [км].</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В зависимости от интенсивности отказов (И</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определяется показатель надежности (К</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0,5 - К</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0,5 - 0,8 - К</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 0,8;</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0,8 - 1,2 - К</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 0,6;</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1,2 - К</w:t>
      </w:r>
      <w:r w:rsidRPr="00346170">
        <w:rPr>
          <w:rFonts w:ascii="Times New Roman" w:hAnsi="Times New Roman"/>
          <w:color w:val="000000"/>
          <w:sz w:val="24"/>
          <w:szCs w:val="24"/>
          <w:vertAlign w:val="subscript"/>
        </w:rPr>
        <w:t>отк</w:t>
      </w:r>
      <w:r w:rsidRPr="00346170">
        <w:rPr>
          <w:rFonts w:ascii="Times New Roman" w:hAnsi="Times New Roman"/>
          <w:color w:val="000000"/>
          <w:sz w:val="24"/>
          <w:szCs w:val="24"/>
        </w:rPr>
        <w:t> = 0,5;</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относительного недоотпуска тепла (</w:t>
      </w:r>
      <w:r w:rsidRPr="00346170">
        <w:rPr>
          <w:rFonts w:ascii="Times New Roman" w:hAnsi="Times New Roman"/>
          <w:color w:val="000000"/>
          <w:sz w:val="24"/>
          <w:szCs w:val="24"/>
        </w:rPr>
        <w:t>К</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 в результате аварий и инцидентов определяется по формуле:</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Q</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 = Q</w:t>
      </w:r>
      <w:r w:rsidRPr="00346170">
        <w:rPr>
          <w:rFonts w:ascii="Times New Roman" w:hAnsi="Times New Roman"/>
          <w:color w:val="000000"/>
          <w:sz w:val="24"/>
          <w:szCs w:val="24"/>
          <w:vertAlign w:val="subscript"/>
        </w:rPr>
        <w:t>ав</w:t>
      </w:r>
      <w:r w:rsidRPr="00346170">
        <w:rPr>
          <w:rFonts w:ascii="Times New Roman" w:hAnsi="Times New Roman"/>
          <w:color w:val="000000"/>
          <w:sz w:val="24"/>
          <w:szCs w:val="24"/>
        </w:rPr>
        <w:t>/Q</w:t>
      </w:r>
      <w:r w:rsidRPr="00346170">
        <w:rPr>
          <w:rFonts w:ascii="Times New Roman" w:hAnsi="Times New Roman"/>
          <w:color w:val="000000"/>
          <w:sz w:val="24"/>
          <w:szCs w:val="24"/>
          <w:vertAlign w:val="subscript"/>
        </w:rPr>
        <w:t>факт</w:t>
      </w:r>
      <w:r w:rsidRPr="00346170">
        <w:rPr>
          <w:rFonts w:ascii="Times New Roman" w:hAnsi="Times New Roman"/>
          <w:color w:val="000000"/>
          <w:sz w:val="24"/>
          <w:szCs w:val="24"/>
        </w:rPr>
        <w:t>*100 [%]</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где Q</w:t>
      </w:r>
      <w:r w:rsidRPr="00346170">
        <w:rPr>
          <w:rFonts w:ascii="Times New Roman" w:hAnsi="Times New Roman"/>
          <w:color w:val="000000"/>
          <w:sz w:val="24"/>
          <w:szCs w:val="24"/>
          <w:vertAlign w:val="subscript"/>
        </w:rPr>
        <w:t>ав</w:t>
      </w:r>
      <w:r w:rsidRPr="00346170">
        <w:rPr>
          <w:rFonts w:ascii="Times New Roman" w:hAnsi="Times New Roman"/>
          <w:color w:val="000000"/>
          <w:sz w:val="24"/>
          <w:szCs w:val="24"/>
        </w:rPr>
        <w:t> - аварийный недоотпуск тепла за последние 3 года;</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Q</w:t>
      </w:r>
      <w:r w:rsidRPr="00346170">
        <w:rPr>
          <w:rFonts w:ascii="Times New Roman" w:hAnsi="Times New Roman"/>
          <w:color w:val="000000"/>
          <w:sz w:val="24"/>
          <w:szCs w:val="24"/>
          <w:vertAlign w:val="subscript"/>
        </w:rPr>
        <w:t>факт</w:t>
      </w:r>
      <w:r w:rsidRPr="00346170">
        <w:rPr>
          <w:rFonts w:ascii="Times New Roman" w:hAnsi="Times New Roman"/>
          <w:color w:val="000000"/>
          <w:sz w:val="24"/>
          <w:szCs w:val="24"/>
        </w:rPr>
        <w:t> - фактический отпуск тепла системой теплоснабжения за последние три года.</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lastRenderedPageBreak/>
        <w:t>В зависимости от величины недоотпуска тепла (Q</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 определяется показатель надежности (К</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0,1 - К</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0,1 - 0,3 - К</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 = 0,8;</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0,3 - 0,5 - К</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 = 0,6;</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0,5 - К</w:t>
      </w:r>
      <w:r w:rsidRPr="00346170">
        <w:rPr>
          <w:rFonts w:ascii="Times New Roman" w:hAnsi="Times New Roman"/>
          <w:color w:val="000000"/>
          <w:sz w:val="24"/>
          <w:szCs w:val="24"/>
          <w:vertAlign w:val="subscript"/>
        </w:rPr>
        <w:t>нед</w:t>
      </w:r>
      <w:r w:rsidRPr="00346170">
        <w:rPr>
          <w:rFonts w:ascii="Times New Roman" w:hAnsi="Times New Roman"/>
          <w:color w:val="000000"/>
          <w:sz w:val="24"/>
          <w:szCs w:val="24"/>
        </w:rPr>
        <w:t> = 0,5.</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b/>
          <w:bCs/>
          <w:color w:val="000000"/>
          <w:sz w:val="24"/>
          <w:szCs w:val="24"/>
          <w:u w:val="single"/>
        </w:rPr>
        <w:t>Показатель качества теплоснабжения</w:t>
      </w:r>
      <w:r w:rsidRPr="00346170">
        <w:rPr>
          <w:rFonts w:ascii="Times New Roman" w:hAnsi="Times New Roman"/>
          <w:color w:val="000000"/>
          <w:sz w:val="24"/>
          <w:szCs w:val="24"/>
        </w:rPr>
        <w:t> (К</w:t>
      </w:r>
      <w:r w:rsidRPr="00346170">
        <w:rPr>
          <w:rFonts w:ascii="Times New Roman" w:hAnsi="Times New Roman"/>
          <w:color w:val="000000"/>
          <w:sz w:val="24"/>
          <w:szCs w:val="24"/>
          <w:vertAlign w:val="subscript"/>
        </w:rPr>
        <w:t>ж</w:t>
      </w:r>
      <w:r w:rsidRPr="00346170">
        <w:rPr>
          <w:rFonts w:ascii="Times New Roman" w:hAnsi="Times New Roman"/>
          <w:color w:val="000000"/>
          <w:sz w:val="24"/>
          <w:szCs w:val="24"/>
        </w:rPr>
        <w:t>), характеризуемый количеством жалоб потреб</w:t>
      </w:r>
      <w:r w:rsidRPr="00346170">
        <w:rPr>
          <w:rFonts w:ascii="Times New Roman" w:hAnsi="Times New Roman"/>
          <w:color w:val="000000"/>
          <w:sz w:val="24"/>
          <w:szCs w:val="24"/>
        </w:rPr>
        <w:t>и</w:t>
      </w:r>
      <w:r w:rsidRPr="00346170">
        <w:rPr>
          <w:rFonts w:ascii="Times New Roman" w:hAnsi="Times New Roman"/>
          <w:color w:val="000000"/>
          <w:sz w:val="24"/>
          <w:szCs w:val="24"/>
        </w:rPr>
        <w:t>телей тепла на нарушение качества теплоснабжения.</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Ж = Д</w:t>
      </w:r>
      <w:r w:rsidRPr="00346170">
        <w:rPr>
          <w:rFonts w:ascii="Times New Roman" w:hAnsi="Times New Roman"/>
          <w:color w:val="000000"/>
          <w:sz w:val="24"/>
          <w:szCs w:val="24"/>
          <w:vertAlign w:val="subscript"/>
        </w:rPr>
        <w:t>жал</w:t>
      </w:r>
      <w:r w:rsidRPr="00346170">
        <w:rPr>
          <w:rFonts w:ascii="Times New Roman" w:hAnsi="Times New Roman"/>
          <w:color w:val="000000"/>
          <w:sz w:val="24"/>
          <w:szCs w:val="24"/>
        </w:rPr>
        <w:t>/ Д</w:t>
      </w:r>
      <w:r w:rsidRPr="00346170">
        <w:rPr>
          <w:rFonts w:ascii="Times New Roman" w:hAnsi="Times New Roman"/>
          <w:color w:val="000000"/>
          <w:sz w:val="24"/>
          <w:szCs w:val="24"/>
          <w:vertAlign w:val="subscript"/>
        </w:rPr>
        <w:t>сумм</w:t>
      </w:r>
      <w:r w:rsidRPr="00346170">
        <w:rPr>
          <w:rFonts w:ascii="Times New Roman" w:hAnsi="Times New Roman"/>
          <w:color w:val="000000"/>
          <w:sz w:val="24"/>
          <w:szCs w:val="24"/>
        </w:rPr>
        <w:t>*100 [%]</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где Д</w:t>
      </w:r>
      <w:r w:rsidRPr="00346170">
        <w:rPr>
          <w:rFonts w:ascii="Times New Roman" w:hAnsi="Times New Roman"/>
          <w:color w:val="000000"/>
          <w:sz w:val="24"/>
          <w:szCs w:val="24"/>
          <w:vertAlign w:val="subscript"/>
        </w:rPr>
        <w:t>сумм</w:t>
      </w:r>
      <w:r w:rsidRPr="00346170">
        <w:rPr>
          <w:rFonts w:ascii="Times New Roman" w:hAnsi="Times New Roman"/>
          <w:color w:val="000000"/>
          <w:sz w:val="24"/>
          <w:szCs w:val="24"/>
        </w:rPr>
        <w:t> - количество зданий, снабжающихся теплом от системы теплоснабжения;</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w:t>
      </w:r>
      <w:r w:rsidRPr="00346170">
        <w:rPr>
          <w:rFonts w:ascii="Times New Roman" w:hAnsi="Times New Roman"/>
          <w:color w:val="000000"/>
          <w:sz w:val="24"/>
          <w:szCs w:val="24"/>
          <w:vertAlign w:val="subscript"/>
        </w:rPr>
        <w:t>жал</w:t>
      </w:r>
      <w:r w:rsidRPr="00346170">
        <w:rPr>
          <w:rFonts w:ascii="Times New Roman" w:hAnsi="Times New Roman"/>
          <w:color w:val="000000"/>
          <w:sz w:val="24"/>
          <w:szCs w:val="24"/>
        </w:rPr>
        <w:t> - количество зданий, по которым поступили жалобы на работу системы теплоснабж</w:t>
      </w:r>
      <w:r w:rsidRPr="00346170">
        <w:rPr>
          <w:rFonts w:ascii="Times New Roman" w:hAnsi="Times New Roman"/>
          <w:color w:val="000000"/>
          <w:sz w:val="24"/>
          <w:szCs w:val="24"/>
        </w:rPr>
        <w:t>е</w:t>
      </w:r>
      <w:r w:rsidRPr="00346170">
        <w:rPr>
          <w:rFonts w:ascii="Times New Roman" w:hAnsi="Times New Roman"/>
          <w:color w:val="000000"/>
          <w:sz w:val="24"/>
          <w:szCs w:val="24"/>
        </w:rPr>
        <w:t>ния.</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 </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В зависимости от рассчитанного коэффициента (Ж) определяется показатель надежности (К</w:t>
      </w:r>
      <w:r w:rsidRPr="00346170">
        <w:rPr>
          <w:rFonts w:ascii="Times New Roman" w:hAnsi="Times New Roman"/>
          <w:color w:val="000000"/>
          <w:sz w:val="24"/>
          <w:szCs w:val="24"/>
          <w:vertAlign w:val="subscript"/>
        </w:rPr>
        <w:t>ж</w:t>
      </w:r>
      <w:r w:rsidRPr="00346170">
        <w:rPr>
          <w:rFonts w:ascii="Times New Roman" w:hAnsi="Times New Roman"/>
          <w:color w:val="000000"/>
          <w:sz w:val="24"/>
          <w:szCs w:val="24"/>
        </w:rPr>
        <w:t>)</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до 0,2 - К</w:t>
      </w:r>
      <w:r w:rsidRPr="00346170">
        <w:rPr>
          <w:rFonts w:ascii="Times New Roman" w:hAnsi="Times New Roman"/>
          <w:color w:val="000000"/>
          <w:sz w:val="24"/>
          <w:szCs w:val="24"/>
          <w:vertAlign w:val="subscript"/>
        </w:rPr>
        <w:t>ж</w:t>
      </w:r>
      <w:r w:rsidRPr="00346170">
        <w:rPr>
          <w:rFonts w:ascii="Times New Roman" w:hAnsi="Times New Roman"/>
          <w:color w:val="000000"/>
          <w:sz w:val="24"/>
          <w:szCs w:val="24"/>
        </w:rPr>
        <w:t> = 1,0;</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0,2 – 0,5 - К</w:t>
      </w:r>
      <w:r w:rsidRPr="00346170">
        <w:rPr>
          <w:rFonts w:ascii="Times New Roman" w:hAnsi="Times New Roman"/>
          <w:color w:val="000000"/>
          <w:sz w:val="24"/>
          <w:szCs w:val="24"/>
          <w:vertAlign w:val="subscript"/>
        </w:rPr>
        <w:t>ж</w:t>
      </w:r>
      <w:r w:rsidRPr="00346170">
        <w:rPr>
          <w:rFonts w:ascii="Times New Roman" w:hAnsi="Times New Roman"/>
          <w:color w:val="000000"/>
          <w:sz w:val="24"/>
          <w:szCs w:val="24"/>
        </w:rPr>
        <w:t> = 0,8;</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0,5 – 0,8 - К</w:t>
      </w:r>
      <w:r w:rsidRPr="00346170">
        <w:rPr>
          <w:rFonts w:ascii="Times New Roman" w:hAnsi="Times New Roman"/>
          <w:color w:val="000000"/>
          <w:sz w:val="24"/>
          <w:szCs w:val="24"/>
          <w:vertAlign w:val="subscript"/>
        </w:rPr>
        <w:t>ж</w:t>
      </w:r>
      <w:r w:rsidRPr="00346170">
        <w:rPr>
          <w:rFonts w:ascii="Times New Roman" w:hAnsi="Times New Roman"/>
          <w:color w:val="000000"/>
          <w:sz w:val="24"/>
          <w:szCs w:val="24"/>
        </w:rPr>
        <w:t> = 0,6;</w:t>
      </w:r>
    </w:p>
    <w:p w:rsidR="009829F2" w:rsidRPr="00346170" w:rsidRDefault="009829F2" w:rsidP="009829F2">
      <w:pPr>
        <w:spacing w:before="75" w:after="75" w:line="240" w:lineRule="auto"/>
        <w:ind w:left="150" w:right="150"/>
        <w:jc w:val="both"/>
        <w:rPr>
          <w:rFonts w:ascii="Times New Roman" w:hAnsi="Times New Roman"/>
          <w:color w:val="000000"/>
          <w:sz w:val="24"/>
          <w:szCs w:val="24"/>
        </w:rPr>
      </w:pPr>
      <w:r w:rsidRPr="00346170">
        <w:rPr>
          <w:rFonts w:ascii="Times New Roman" w:hAnsi="Times New Roman"/>
          <w:color w:val="000000"/>
          <w:sz w:val="24"/>
          <w:szCs w:val="24"/>
        </w:rPr>
        <w:t>свыше 0,8 - К</w:t>
      </w:r>
      <w:r w:rsidRPr="00346170">
        <w:rPr>
          <w:rFonts w:ascii="Times New Roman" w:hAnsi="Times New Roman"/>
          <w:color w:val="000000"/>
          <w:sz w:val="24"/>
          <w:szCs w:val="24"/>
          <w:vertAlign w:val="subscript"/>
        </w:rPr>
        <w:t>ж</w:t>
      </w:r>
      <w:r w:rsidRPr="00346170">
        <w:rPr>
          <w:rFonts w:ascii="Times New Roman" w:hAnsi="Times New Roman"/>
          <w:color w:val="000000"/>
          <w:sz w:val="24"/>
          <w:szCs w:val="24"/>
        </w:rPr>
        <w:t> = 0,4.</w:t>
      </w:r>
    </w:p>
    <w:p w:rsidR="009829F2" w:rsidRPr="00346170" w:rsidRDefault="009829F2" w:rsidP="009829F2">
      <w:pPr>
        <w:pStyle w:val="afffff"/>
        <w:rPr>
          <w:sz w:val="24"/>
          <w:szCs w:val="24"/>
        </w:rPr>
      </w:pPr>
      <w:r w:rsidRPr="00346170">
        <w:rPr>
          <w:sz w:val="24"/>
          <w:szCs w:val="24"/>
        </w:rPr>
        <w:t>Оценка показателей надежности конкретной системы теплоснабжения определяется как средний по частным вышеперечисленным показателям:</w:t>
      </w:r>
    </w:p>
    <w:p w:rsidR="009829F2" w:rsidRPr="00346170" w:rsidRDefault="00E735CF" w:rsidP="009829F2">
      <w:pPr>
        <w:spacing w:before="75" w:after="75" w:line="240" w:lineRule="auto"/>
        <w:ind w:left="150" w:right="150"/>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extent cx="3328035" cy="414655"/>
            <wp:effectExtent l="19050" t="0" r="5715" b="0"/>
            <wp:docPr id="11"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22" cstate="print"/>
                    <a:srcRect/>
                    <a:stretch>
                      <a:fillRect/>
                    </a:stretch>
                  </pic:blipFill>
                  <pic:spPr bwMode="auto">
                    <a:xfrm>
                      <a:off x="0" y="0"/>
                      <a:ext cx="3328035" cy="414655"/>
                    </a:xfrm>
                    <a:prstGeom prst="rect">
                      <a:avLst/>
                    </a:prstGeom>
                    <a:noFill/>
                    <a:ln w="9525">
                      <a:noFill/>
                      <a:miter lim="800000"/>
                      <a:headEnd/>
                      <a:tailEnd/>
                    </a:ln>
                  </pic:spPr>
                </pic:pic>
              </a:graphicData>
            </a:graphic>
          </wp:inline>
        </w:drawing>
      </w:r>
      <w:r w:rsidR="009829F2" w:rsidRPr="00346170">
        <w:rPr>
          <w:rFonts w:ascii="Times New Roman" w:hAnsi="Times New Roman"/>
          <w:color w:val="000000"/>
          <w:sz w:val="24"/>
          <w:szCs w:val="24"/>
        </w:rPr>
        <w:t>,</w:t>
      </w:r>
    </w:p>
    <w:p w:rsidR="009829F2" w:rsidRPr="00346170" w:rsidRDefault="009829F2" w:rsidP="009829F2">
      <w:pPr>
        <w:pStyle w:val="afffff"/>
        <w:rPr>
          <w:sz w:val="24"/>
          <w:szCs w:val="24"/>
        </w:rPr>
      </w:pPr>
      <w:r w:rsidRPr="00346170">
        <w:rPr>
          <w:color w:val="000000"/>
          <w:sz w:val="24"/>
          <w:szCs w:val="24"/>
        </w:rPr>
        <w:t>где n - число показателей, учтенных в числителе.</w:t>
      </w:r>
    </w:p>
    <w:p w:rsidR="009829F2" w:rsidRPr="00346170" w:rsidRDefault="009829F2" w:rsidP="009829F2">
      <w:pPr>
        <w:pStyle w:val="afffff"/>
        <w:rPr>
          <w:sz w:val="24"/>
          <w:szCs w:val="24"/>
        </w:rPr>
      </w:pPr>
      <w:r w:rsidRPr="00346170">
        <w:rPr>
          <w:sz w:val="24"/>
          <w:szCs w:val="24"/>
        </w:rPr>
        <w:t>В зависимости от полученных показателей системы теплоснабжения могут быть оцен</w:t>
      </w:r>
      <w:r w:rsidRPr="00346170">
        <w:rPr>
          <w:sz w:val="24"/>
          <w:szCs w:val="24"/>
        </w:rPr>
        <w:t>е</w:t>
      </w:r>
      <w:r w:rsidRPr="00346170">
        <w:rPr>
          <w:sz w:val="24"/>
          <w:szCs w:val="24"/>
        </w:rPr>
        <w:t>ны как высоко надежные (более 0,9), надежные (0,75-0,89), малонадежные (05- .74) и ненаде</w:t>
      </w:r>
      <w:r w:rsidRPr="00346170">
        <w:rPr>
          <w:sz w:val="24"/>
          <w:szCs w:val="24"/>
        </w:rPr>
        <w:t>ж</w:t>
      </w:r>
      <w:r w:rsidRPr="00346170">
        <w:rPr>
          <w:sz w:val="24"/>
          <w:szCs w:val="24"/>
        </w:rPr>
        <w:t xml:space="preserve">ные (менее 0,5). </w:t>
      </w:r>
    </w:p>
    <w:p w:rsidR="009829F2" w:rsidRPr="00346170" w:rsidRDefault="009829F2" w:rsidP="009829F2">
      <w:pPr>
        <w:pStyle w:val="30"/>
        <w:spacing w:before="360" w:after="360"/>
        <w:ind w:left="2104"/>
        <w:rPr>
          <w:rFonts w:ascii="Times New Roman" w:hAnsi="Times New Roman"/>
          <w:lang w:eastAsia="ru-RU"/>
        </w:rPr>
      </w:pPr>
      <w:bookmarkStart w:id="403" w:name="_Toc392241954"/>
      <w:r w:rsidRPr="00346170">
        <w:rPr>
          <w:rFonts w:ascii="Times New Roman" w:hAnsi="Times New Roman"/>
          <w:lang w:eastAsia="ru-RU"/>
        </w:rPr>
        <w:t>Результаты расчетов показателей надежности систем теплоснабжения тепл</w:t>
      </w:r>
      <w:r w:rsidRPr="00346170">
        <w:rPr>
          <w:rFonts w:ascii="Times New Roman" w:hAnsi="Times New Roman"/>
          <w:lang w:eastAsia="ru-RU"/>
        </w:rPr>
        <w:t>о</w:t>
      </w:r>
      <w:r w:rsidRPr="00346170">
        <w:rPr>
          <w:rFonts w:ascii="Times New Roman" w:hAnsi="Times New Roman"/>
          <w:lang w:eastAsia="ru-RU"/>
        </w:rPr>
        <w:t>снабжающих организаций СП Антоновка</w:t>
      </w:r>
      <w:bookmarkEnd w:id="403"/>
    </w:p>
    <w:p w:rsidR="009829F2" w:rsidRPr="00346170" w:rsidRDefault="009829F2" w:rsidP="009829F2">
      <w:pPr>
        <w:pStyle w:val="afffff"/>
        <w:rPr>
          <w:sz w:val="24"/>
          <w:szCs w:val="24"/>
        </w:rPr>
      </w:pPr>
      <w:r w:rsidRPr="00346170">
        <w:rPr>
          <w:sz w:val="24"/>
          <w:szCs w:val="24"/>
        </w:rPr>
        <w:t>Результаты расчетов показателей надежности систем теплоснабжения в п. Антоновка представлены в таблице 30.</w:t>
      </w:r>
    </w:p>
    <w:p w:rsidR="009829F2" w:rsidRPr="00346170" w:rsidRDefault="009829F2" w:rsidP="009829F2">
      <w:pPr>
        <w:pStyle w:val="afffff"/>
        <w:rPr>
          <w:b/>
          <w:sz w:val="24"/>
          <w:szCs w:val="24"/>
        </w:rPr>
      </w:pPr>
      <w:bookmarkStart w:id="404" w:name="_Toc392158413"/>
      <w:r w:rsidRPr="00346170">
        <w:rPr>
          <w:b/>
          <w:sz w:val="24"/>
          <w:szCs w:val="24"/>
        </w:rPr>
        <w:t xml:space="preserve">Таблица </w:t>
      </w:r>
      <w:r w:rsidR="008B4165" w:rsidRPr="00346170">
        <w:rPr>
          <w:b/>
          <w:sz w:val="24"/>
          <w:szCs w:val="24"/>
        </w:rPr>
        <w:fldChar w:fldCharType="begin"/>
      </w:r>
      <w:r w:rsidRPr="00346170">
        <w:rPr>
          <w:b/>
          <w:sz w:val="24"/>
          <w:szCs w:val="24"/>
        </w:rPr>
        <w:instrText xml:space="preserve"> SEQ Таблица \* ARABIC </w:instrText>
      </w:r>
      <w:r w:rsidR="008B4165" w:rsidRPr="00346170">
        <w:rPr>
          <w:b/>
          <w:sz w:val="24"/>
          <w:szCs w:val="24"/>
        </w:rPr>
        <w:fldChar w:fldCharType="separate"/>
      </w:r>
      <w:r w:rsidR="009500BC">
        <w:rPr>
          <w:b/>
          <w:noProof/>
          <w:sz w:val="24"/>
          <w:szCs w:val="24"/>
        </w:rPr>
        <w:t>30</w:t>
      </w:r>
      <w:r w:rsidR="008B4165" w:rsidRPr="00346170">
        <w:rPr>
          <w:b/>
          <w:sz w:val="24"/>
          <w:szCs w:val="24"/>
        </w:rPr>
        <w:fldChar w:fldCharType="end"/>
      </w:r>
      <w:r w:rsidRPr="00346170">
        <w:rPr>
          <w:b/>
          <w:sz w:val="24"/>
          <w:szCs w:val="24"/>
        </w:rPr>
        <w:t xml:space="preserve"> – Показатели надежности систем теплоснабжения в п. Антоновка</w:t>
      </w:r>
      <w:bookmarkEnd w:id="40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1"/>
        <w:gridCol w:w="1506"/>
        <w:gridCol w:w="1199"/>
      </w:tblGrid>
      <w:tr w:rsidR="009829F2" w:rsidRPr="00346170" w:rsidTr="001065A4">
        <w:trPr>
          <w:trHeight w:val="569"/>
          <w:tblHeader/>
        </w:trPr>
        <w:tc>
          <w:tcPr>
            <w:tcW w:w="6901" w:type="dxa"/>
            <w:tcBorders>
              <w:top w:val="thinThickSmallGap" w:sz="24" w:space="0" w:color="auto"/>
              <w:bottom w:val="thickThinSmallGap" w:sz="24" w:space="0" w:color="auto"/>
            </w:tcBorders>
            <w:shd w:val="pct15" w:color="auto" w:fill="auto"/>
            <w:vAlign w:val="center"/>
          </w:tcPr>
          <w:p w:rsidR="009829F2" w:rsidRPr="00346170" w:rsidRDefault="009829F2" w:rsidP="001065A4">
            <w:pPr>
              <w:pStyle w:val="afffff"/>
              <w:spacing w:line="240" w:lineRule="auto"/>
              <w:ind w:firstLine="0"/>
              <w:jc w:val="center"/>
              <w:rPr>
                <w:b/>
                <w:sz w:val="22"/>
                <w:szCs w:val="22"/>
              </w:rPr>
            </w:pPr>
            <w:r w:rsidRPr="00346170">
              <w:rPr>
                <w:b/>
                <w:sz w:val="22"/>
                <w:szCs w:val="2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vAlign w:val="center"/>
          </w:tcPr>
          <w:p w:rsidR="009829F2" w:rsidRPr="00346170" w:rsidRDefault="009829F2" w:rsidP="001065A4">
            <w:pPr>
              <w:pStyle w:val="afffff"/>
              <w:spacing w:line="240" w:lineRule="auto"/>
              <w:ind w:firstLine="0"/>
              <w:jc w:val="center"/>
              <w:rPr>
                <w:b/>
                <w:sz w:val="22"/>
                <w:szCs w:val="22"/>
              </w:rPr>
            </w:pPr>
            <w:r w:rsidRPr="00346170">
              <w:rPr>
                <w:b/>
                <w:sz w:val="22"/>
                <w:szCs w:val="22"/>
              </w:rPr>
              <w:t>Обозначение</w:t>
            </w:r>
          </w:p>
        </w:tc>
        <w:tc>
          <w:tcPr>
            <w:tcW w:w="1199" w:type="dxa"/>
            <w:tcBorders>
              <w:top w:val="thinThickSmallGap" w:sz="24" w:space="0" w:color="auto"/>
              <w:bottom w:val="thickThinSmallGap" w:sz="24" w:space="0" w:color="auto"/>
            </w:tcBorders>
            <w:shd w:val="pct15" w:color="auto" w:fill="auto"/>
            <w:vAlign w:val="center"/>
          </w:tcPr>
          <w:p w:rsidR="009829F2" w:rsidRPr="00346170" w:rsidRDefault="009829F2" w:rsidP="001065A4">
            <w:pPr>
              <w:pStyle w:val="afffff"/>
              <w:spacing w:line="240" w:lineRule="auto"/>
              <w:ind w:firstLine="0"/>
              <w:jc w:val="center"/>
              <w:rPr>
                <w:b/>
                <w:sz w:val="22"/>
                <w:szCs w:val="22"/>
              </w:rPr>
            </w:pPr>
            <w:r w:rsidRPr="00346170">
              <w:rPr>
                <w:b/>
                <w:sz w:val="22"/>
                <w:szCs w:val="22"/>
              </w:rPr>
              <w:t>Величина</w:t>
            </w:r>
          </w:p>
        </w:tc>
      </w:tr>
      <w:tr w:rsidR="009829F2" w:rsidRPr="00346170" w:rsidTr="001065A4">
        <w:tc>
          <w:tcPr>
            <w:tcW w:w="9606" w:type="dxa"/>
            <w:gridSpan w:val="3"/>
            <w:vAlign w:val="center"/>
          </w:tcPr>
          <w:p w:rsidR="009829F2" w:rsidRPr="00346170" w:rsidRDefault="009829F2" w:rsidP="001065A4">
            <w:pPr>
              <w:pStyle w:val="afffff"/>
              <w:spacing w:line="240" w:lineRule="auto"/>
              <w:ind w:firstLine="0"/>
              <w:jc w:val="center"/>
              <w:rPr>
                <w:b/>
                <w:sz w:val="22"/>
                <w:szCs w:val="22"/>
              </w:rPr>
            </w:pPr>
            <w:r w:rsidRPr="00346170">
              <w:rPr>
                <w:b/>
                <w:sz w:val="22"/>
                <w:szCs w:val="22"/>
              </w:rPr>
              <w:t xml:space="preserve">Котельная теплоснабжающей организации ООО "Сервисная Коммунальная Компания" </w:t>
            </w:r>
          </w:p>
          <w:p w:rsidR="009829F2" w:rsidRPr="00346170" w:rsidRDefault="009829F2" w:rsidP="009829F2">
            <w:pPr>
              <w:pStyle w:val="afffff"/>
              <w:spacing w:line="240" w:lineRule="auto"/>
              <w:ind w:firstLine="0"/>
              <w:jc w:val="center"/>
              <w:rPr>
                <w:b/>
                <w:sz w:val="22"/>
                <w:szCs w:val="22"/>
              </w:rPr>
            </w:pPr>
            <w:r w:rsidRPr="00346170">
              <w:rPr>
                <w:b/>
                <w:sz w:val="22"/>
                <w:szCs w:val="22"/>
              </w:rPr>
              <w:t>в п. Антоновка</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sz w:val="22"/>
                <w:szCs w:val="22"/>
              </w:rPr>
              <w:t>Показатель надежности электроснабжения</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К</w:t>
            </w:r>
            <w:r w:rsidRPr="00346170">
              <w:rPr>
                <w:sz w:val="22"/>
                <w:szCs w:val="22"/>
                <w:vertAlign w:val="subscript"/>
              </w:rPr>
              <w:t>Э</w:t>
            </w:r>
          </w:p>
        </w:tc>
        <w:tc>
          <w:tcPr>
            <w:tcW w:w="1199"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0,8</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sz w:val="22"/>
                <w:szCs w:val="22"/>
              </w:rPr>
              <w:t>Показатель надежности водоснабжения</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К</w:t>
            </w:r>
            <w:r w:rsidRPr="00346170">
              <w:rPr>
                <w:sz w:val="22"/>
                <w:szCs w:val="22"/>
                <w:vertAlign w:val="subscript"/>
              </w:rPr>
              <w:t>В</w:t>
            </w:r>
          </w:p>
        </w:tc>
        <w:tc>
          <w:tcPr>
            <w:tcW w:w="1199"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0,8</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sz w:val="22"/>
                <w:szCs w:val="22"/>
              </w:rPr>
              <w:t>Показатель надежности топливоснабжения</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К</w:t>
            </w:r>
            <w:r w:rsidRPr="00346170">
              <w:rPr>
                <w:sz w:val="22"/>
                <w:szCs w:val="22"/>
                <w:vertAlign w:val="subscript"/>
              </w:rPr>
              <w:t>Т</w:t>
            </w:r>
          </w:p>
        </w:tc>
        <w:tc>
          <w:tcPr>
            <w:tcW w:w="1199"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1</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sz w:val="22"/>
                <w:szCs w:val="22"/>
              </w:rPr>
              <w:t>Показатель соответствия тепловой мощности источников и пропус</w:t>
            </w:r>
            <w:r w:rsidRPr="00346170">
              <w:rPr>
                <w:sz w:val="22"/>
                <w:szCs w:val="22"/>
              </w:rPr>
              <w:t>к</w:t>
            </w:r>
            <w:r w:rsidRPr="00346170">
              <w:rPr>
                <w:sz w:val="22"/>
                <w:szCs w:val="22"/>
              </w:rPr>
              <w:lastRenderedPageBreak/>
              <w:t>ной способности тепловых сетей расчетным тепловым нагрузкам</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lastRenderedPageBreak/>
              <w:t>К</w:t>
            </w:r>
            <w:r w:rsidRPr="00346170">
              <w:rPr>
                <w:sz w:val="24"/>
                <w:szCs w:val="24"/>
                <w:vertAlign w:val="subscript"/>
              </w:rPr>
              <w:t>б</w:t>
            </w:r>
          </w:p>
        </w:tc>
        <w:tc>
          <w:tcPr>
            <w:tcW w:w="1199"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0,8</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sz w:val="22"/>
                <w:szCs w:val="22"/>
              </w:rPr>
              <w:lastRenderedPageBreak/>
              <w:t>Показатель уровня резервирования</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К</w:t>
            </w:r>
            <w:r w:rsidRPr="00346170">
              <w:rPr>
                <w:sz w:val="24"/>
                <w:szCs w:val="24"/>
                <w:vertAlign w:val="subscript"/>
              </w:rPr>
              <w:t>р</w:t>
            </w:r>
          </w:p>
        </w:tc>
        <w:tc>
          <w:tcPr>
            <w:tcW w:w="1199"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0,2</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sz w:val="22"/>
                <w:szCs w:val="22"/>
              </w:rPr>
              <w:t>Показатель технического состояния тепловых сетей</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К</w:t>
            </w:r>
            <w:r w:rsidRPr="00346170">
              <w:rPr>
                <w:sz w:val="24"/>
                <w:szCs w:val="24"/>
                <w:vertAlign w:val="subscript"/>
              </w:rPr>
              <w:t>с</w:t>
            </w:r>
          </w:p>
        </w:tc>
        <w:tc>
          <w:tcPr>
            <w:tcW w:w="1199"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0,5</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sz w:val="22"/>
                <w:szCs w:val="22"/>
              </w:rPr>
              <w:t>Показатель интенсивности отказов тепловых сетей</w:t>
            </w:r>
            <w:r w:rsidRPr="00346170">
              <w:rPr>
                <w:color w:val="000000"/>
                <w:sz w:val="24"/>
                <w:szCs w:val="24"/>
              </w:rPr>
              <w:t> </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color w:val="000000"/>
                <w:sz w:val="24"/>
                <w:szCs w:val="24"/>
              </w:rPr>
              <w:t>К</w:t>
            </w:r>
            <w:r w:rsidRPr="00346170">
              <w:rPr>
                <w:color w:val="000000"/>
                <w:sz w:val="24"/>
                <w:szCs w:val="24"/>
                <w:vertAlign w:val="subscript"/>
              </w:rPr>
              <w:t>отк</w:t>
            </w:r>
          </w:p>
        </w:tc>
        <w:tc>
          <w:tcPr>
            <w:tcW w:w="1199" w:type="dxa"/>
            <w:vAlign w:val="center"/>
          </w:tcPr>
          <w:p w:rsidR="009829F2" w:rsidRPr="00346170" w:rsidRDefault="009829F2" w:rsidP="001065A4">
            <w:pPr>
              <w:pStyle w:val="afffff"/>
              <w:spacing w:line="240" w:lineRule="auto"/>
              <w:ind w:firstLine="0"/>
              <w:jc w:val="center"/>
              <w:rPr>
                <w:sz w:val="18"/>
                <w:szCs w:val="18"/>
              </w:rPr>
            </w:pPr>
            <w:r w:rsidRPr="00346170">
              <w:rPr>
                <w:sz w:val="18"/>
                <w:szCs w:val="18"/>
              </w:rPr>
              <w:t>нет данных</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bCs/>
                <w:color w:val="000000"/>
                <w:sz w:val="22"/>
                <w:szCs w:val="22"/>
              </w:rPr>
              <w:t>Показатель относительного недоотпуска тепла</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К</w:t>
            </w:r>
            <w:r w:rsidRPr="00346170">
              <w:rPr>
                <w:sz w:val="24"/>
                <w:szCs w:val="24"/>
                <w:vertAlign w:val="subscript"/>
              </w:rPr>
              <w:t>нед</w:t>
            </w:r>
          </w:p>
        </w:tc>
        <w:tc>
          <w:tcPr>
            <w:tcW w:w="1199" w:type="dxa"/>
            <w:vAlign w:val="center"/>
          </w:tcPr>
          <w:p w:rsidR="009829F2" w:rsidRPr="00346170" w:rsidRDefault="009829F2" w:rsidP="001065A4">
            <w:pPr>
              <w:pStyle w:val="afffff"/>
              <w:spacing w:line="240" w:lineRule="auto"/>
              <w:ind w:firstLine="0"/>
              <w:jc w:val="center"/>
              <w:rPr>
                <w:sz w:val="18"/>
                <w:szCs w:val="18"/>
              </w:rPr>
            </w:pPr>
            <w:r w:rsidRPr="00346170">
              <w:rPr>
                <w:sz w:val="18"/>
                <w:szCs w:val="18"/>
              </w:rPr>
              <w:t>нет данных</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sz w:val="22"/>
                <w:szCs w:val="22"/>
              </w:rPr>
            </w:pPr>
            <w:r w:rsidRPr="00346170">
              <w:rPr>
                <w:bCs/>
                <w:color w:val="000000"/>
                <w:sz w:val="22"/>
                <w:szCs w:val="22"/>
              </w:rPr>
              <w:t>Показатель качества теплоснабжения</w:t>
            </w:r>
          </w:p>
        </w:tc>
        <w:tc>
          <w:tcPr>
            <w:tcW w:w="1506" w:type="dxa"/>
            <w:vAlign w:val="center"/>
          </w:tcPr>
          <w:p w:rsidR="009829F2" w:rsidRPr="00346170" w:rsidRDefault="009829F2" w:rsidP="001065A4">
            <w:pPr>
              <w:pStyle w:val="afffff"/>
              <w:spacing w:line="240" w:lineRule="auto"/>
              <w:ind w:firstLine="0"/>
              <w:jc w:val="center"/>
              <w:rPr>
                <w:sz w:val="22"/>
                <w:szCs w:val="22"/>
              </w:rPr>
            </w:pPr>
            <w:r w:rsidRPr="00346170">
              <w:rPr>
                <w:sz w:val="22"/>
                <w:szCs w:val="22"/>
              </w:rPr>
              <w:t>К</w:t>
            </w:r>
            <w:r w:rsidRPr="00346170">
              <w:rPr>
                <w:sz w:val="24"/>
                <w:szCs w:val="24"/>
                <w:vertAlign w:val="subscript"/>
              </w:rPr>
              <w:t>ж</w:t>
            </w:r>
          </w:p>
        </w:tc>
        <w:tc>
          <w:tcPr>
            <w:tcW w:w="1199" w:type="dxa"/>
            <w:vAlign w:val="center"/>
          </w:tcPr>
          <w:p w:rsidR="009829F2" w:rsidRPr="00346170" w:rsidRDefault="009829F2" w:rsidP="001065A4">
            <w:pPr>
              <w:pStyle w:val="afffff"/>
              <w:spacing w:line="240" w:lineRule="auto"/>
              <w:ind w:firstLine="0"/>
              <w:jc w:val="center"/>
              <w:rPr>
                <w:sz w:val="18"/>
                <w:szCs w:val="18"/>
              </w:rPr>
            </w:pPr>
            <w:r w:rsidRPr="00346170">
              <w:rPr>
                <w:sz w:val="18"/>
                <w:szCs w:val="18"/>
              </w:rPr>
              <w:t>нет данных</w:t>
            </w:r>
          </w:p>
        </w:tc>
      </w:tr>
      <w:tr w:rsidR="009829F2" w:rsidRPr="00346170" w:rsidTr="001065A4">
        <w:tc>
          <w:tcPr>
            <w:tcW w:w="6901" w:type="dxa"/>
            <w:vAlign w:val="center"/>
          </w:tcPr>
          <w:p w:rsidR="009829F2" w:rsidRPr="00346170" w:rsidRDefault="009829F2" w:rsidP="001065A4">
            <w:pPr>
              <w:pStyle w:val="afffff"/>
              <w:spacing w:line="240" w:lineRule="auto"/>
              <w:ind w:firstLine="0"/>
              <w:jc w:val="left"/>
              <w:rPr>
                <w:b/>
                <w:sz w:val="22"/>
                <w:szCs w:val="22"/>
              </w:rPr>
            </w:pPr>
            <w:r w:rsidRPr="00346170">
              <w:rPr>
                <w:b/>
                <w:sz w:val="22"/>
                <w:szCs w:val="22"/>
              </w:rPr>
              <w:t>Общий показатель надежности системы теплоснабжения поселка</w:t>
            </w:r>
          </w:p>
        </w:tc>
        <w:tc>
          <w:tcPr>
            <w:tcW w:w="1506" w:type="dxa"/>
            <w:vAlign w:val="center"/>
          </w:tcPr>
          <w:p w:rsidR="009829F2" w:rsidRPr="00346170" w:rsidRDefault="009829F2" w:rsidP="001065A4">
            <w:pPr>
              <w:pStyle w:val="afffff"/>
              <w:spacing w:line="240" w:lineRule="auto"/>
              <w:ind w:firstLine="0"/>
              <w:jc w:val="center"/>
              <w:rPr>
                <w:b/>
                <w:sz w:val="22"/>
                <w:szCs w:val="22"/>
              </w:rPr>
            </w:pPr>
            <w:r w:rsidRPr="00346170">
              <w:rPr>
                <w:b/>
                <w:sz w:val="22"/>
                <w:szCs w:val="22"/>
              </w:rPr>
              <w:t>К</w:t>
            </w:r>
            <w:r w:rsidRPr="00346170">
              <w:rPr>
                <w:b/>
                <w:sz w:val="24"/>
                <w:szCs w:val="24"/>
                <w:vertAlign w:val="subscript"/>
              </w:rPr>
              <w:t>над</w:t>
            </w:r>
          </w:p>
        </w:tc>
        <w:tc>
          <w:tcPr>
            <w:tcW w:w="1199" w:type="dxa"/>
            <w:vAlign w:val="center"/>
          </w:tcPr>
          <w:p w:rsidR="009829F2" w:rsidRPr="00346170" w:rsidRDefault="009829F2" w:rsidP="001065A4">
            <w:pPr>
              <w:pStyle w:val="afffff"/>
              <w:spacing w:line="240" w:lineRule="auto"/>
              <w:ind w:firstLine="0"/>
              <w:jc w:val="center"/>
              <w:rPr>
                <w:b/>
                <w:sz w:val="22"/>
                <w:szCs w:val="22"/>
              </w:rPr>
            </w:pPr>
            <w:r w:rsidRPr="00346170">
              <w:rPr>
                <w:b/>
                <w:sz w:val="22"/>
                <w:szCs w:val="22"/>
              </w:rPr>
              <w:t>0,68</w:t>
            </w:r>
          </w:p>
        </w:tc>
      </w:tr>
    </w:tbl>
    <w:p w:rsidR="009829F2" w:rsidRPr="00346170" w:rsidRDefault="009829F2" w:rsidP="009829F2">
      <w:pPr>
        <w:rPr>
          <w:rFonts w:ascii="Times New Roman" w:hAnsi="Times New Roman"/>
          <w:sz w:val="24"/>
          <w:szCs w:val="24"/>
        </w:rPr>
      </w:pPr>
    </w:p>
    <w:p w:rsidR="009829F2" w:rsidRPr="00346170" w:rsidRDefault="009829F2" w:rsidP="009829F2">
      <w:pPr>
        <w:rPr>
          <w:rFonts w:ascii="Times New Roman" w:hAnsi="Times New Roman"/>
          <w:sz w:val="24"/>
          <w:szCs w:val="24"/>
        </w:rPr>
      </w:pPr>
      <w:r w:rsidRPr="00346170">
        <w:rPr>
          <w:rFonts w:ascii="Times New Roman" w:hAnsi="Times New Roman"/>
          <w:sz w:val="24"/>
          <w:szCs w:val="24"/>
        </w:rPr>
        <w:t>Таким образом, системы теплоснабжения следует признать малонадежной.</w:t>
      </w:r>
    </w:p>
    <w:p w:rsidR="008004C3" w:rsidRPr="00346170" w:rsidRDefault="008004C3" w:rsidP="008004C3">
      <w:pPr>
        <w:rPr>
          <w:rFonts w:ascii="Times New Roman" w:hAnsi="Times New Roman"/>
          <w:lang w:eastAsia="en-US"/>
        </w:rPr>
      </w:pPr>
    </w:p>
    <w:p w:rsidR="00101B41" w:rsidRPr="003F6E26" w:rsidRDefault="002F1952" w:rsidP="00232AB8">
      <w:pPr>
        <w:pStyle w:val="23"/>
        <w:rPr>
          <w:rFonts w:ascii="Times New Roman" w:hAnsi="Times New Roman"/>
          <w:b/>
        </w:rPr>
      </w:pPr>
      <w:bookmarkStart w:id="405" w:name="_Toc392241955"/>
      <w:r w:rsidRPr="003F6E26">
        <w:rPr>
          <w:rFonts w:ascii="Times New Roman" w:hAnsi="Times New Roman"/>
          <w:b/>
        </w:rPr>
        <w:t>Технико-экономические показатели теплоснабжения</w:t>
      </w:r>
      <w:bookmarkEnd w:id="405"/>
    </w:p>
    <w:p w:rsidR="00FA6345" w:rsidRPr="00346170" w:rsidRDefault="00FA6345" w:rsidP="00FA6345">
      <w:pPr>
        <w:pStyle w:val="afffff"/>
        <w:rPr>
          <w:sz w:val="24"/>
          <w:szCs w:val="24"/>
        </w:rPr>
      </w:pPr>
      <w:r w:rsidRPr="00346170">
        <w:rPr>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w:t>
      </w:r>
      <w:r w:rsidRPr="00346170">
        <w:rPr>
          <w:sz w:val="24"/>
          <w:szCs w:val="24"/>
        </w:rPr>
        <w:t>с</w:t>
      </w:r>
      <w:r w:rsidRPr="00346170">
        <w:rPr>
          <w:sz w:val="24"/>
          <w:szCs w:val="24"/>
        </w:rPr>
        <w:t>тественных монополий, осуществляющих деятельность в сфере оказания услуг по передаче т</w:t>
      </w:r>
      <w:r w:rsidRPr="00346170">
        <w:rPr>
          <w:sz w:val="24"/>
          <w:szCs w:val="24"/>
        </w:rPr>
        <w:t>е</w:t>
      </w:r>
      <w:r w:rsidRPr="00346170">
        <w:rPr>
          <w:sz w:val="24"/>
          <w:szCs w:val="24"/>
        </w:rPr>
        <w:t>пловой энергии», раскрытию подлежит информация:</w:t>
      </w:r>
    </w:p>
    <w:p w:rsidR="00FA6345" w:rsidRPr="00346170" w:rsidRDefault="00FA6345" w:rsidP="00FA6345">
      <w:pPr>
        <w:pStyle w:val="afffff"/>
        <w:rPr>
          <w:sz w:val="24"/>
          <w:szCs w:val="24"/>
        </w:rPr>
      </w:pPr>
      <w:r w:rsidRPr="00346170">
        <w:rPr>
          <w:sz w:val="24"/>
          <w:szCs w:val="24"/>
        </w:rPr>
        <w:t>а) о ценах (тарифах) на регулируемые товары и услуги и надбавках к этим ценам (тар</w:t>
      </w:r>
      <w:r w:rsidRPr="00346170">
        <w:rPr>
          <w:sz w:val="24"/>
          <w:szCs w:val="24"/>
        </w:rPr>
        <w:t>и</w:t>
      </w:r>
      <w:r w:rsidRPr="00346170">
        <w:rPr>
          <w:sz w:val="24"/>
          <w:szCs w:val="24"/>
        </w:rPr>
        <w:t>фам);</w:t>
      </w:r>
    </w:p>
    <w:p w:rsidR="00FA6345" w:rsidRPr="00346170" w:rsidRDefault="00FA6345" w:rsidP="00FA6345">
      <w:pPr>
        <w:pStyle w:val="afffff"/>
        <w:rPr>
          <w:sz w:val="24"/>
          <w:szCs w:val="24"/>
        </w:rPr>
      </w:pPr>
      <w:r w:rsidRPr="00346170">
        <w:rPr>
          <w:sz w:val="24"/>
          <w:szCs w:val="24"/>
        </w:rPr>
        <w:t>б) об основных показателях финансово-хозяйственной деятельности регулируемых орг</w:t>
      </w:r>
      <w:r w:rsidRPr="00346170">
        <w:rPr>
          <w:sz w:val="24"/>
          <w:szCs w:val="24"/>
        </w:rPr>
        <w:t>а</w:t>
      </w:r>
      <w:r w:rsidRPr="00346170">
        <w:rPr>
          <w:sz w:val="24"/>
          <w:szCs w:val="24"/>
        </w:rPr>
        <w:t>низаций, включая структуру основных производственных затрат (в части регулируемой де</w:t>
      </w:r>
      <w:r w:rsidRPr="00346170">
        <w:rPr>
          <w:sz w:val="24"/>
          <w:szCs w:val="24"/>
        </w:rPr>
        <w:t>я</w:t>
      </w:r>
      <w:r w:rsidRPr="00346170">
        <w:rPr>
          <w:sz w:val="24"/>
          <w:szCs w:val="24"/>
        </w:rPr>
        <w:t>тельности);</w:t>
      </w:r>
    </w:p>
    <w:p w:rsidR="00FA6345" w:rsidRPr="00346170" w:rsidRDefault="00FA6345" w:rsidP="00FA6345">
      <w:pPr>
        <w:pStyle w:val="afffff"/>
        <w:rPr>
          <w:sz w:val="24"/>
          <w:szCs w:val="24"/>
        </w:rPr>
      </w:pPr>
      <w:r w:rsidRPr="00346170">
        <w:rPr>
          <w:sz w:val="24"/>
          <w:szCs w:val="24"/>
        </w:rPr>
        <w:t>в) об основных потребительских характеристиках регулируемых товаров и услуг регул</w:t>
      </w:r>
      <w:r w:rsidRPr="00346170">
        <w:rPr>
          <w:sz w:val="24"/>
          <w:szCs w:val="24"/>
        </w:rPr>
        <w:t>и</w:t>
      </w:r>
      <w:r w:rsidRPr="00346170">
        <w:rPr>
          <w:sz w:val="24"/>
          <w:szCs w:val="24"/>
        </w:rPr>
        <w:t>руемых организаций и их соответствии государственным и иным утвержденным стандартам качества;</w:t>
      </w:r>
    </w:p>
    <w:p w:rsidR="00FA6345" w:rsidRPr="00346170" w:rsidRDefault="00FA6345" w:rsidP="00FA6345">
      <w:pPr>
        <w:pStyle w:val="afffff"/>
        <w:rPr>
          <w:sz w:val="24"/>
          <w:szCs w:val="24"/>
        </w:rPr>
      </w:pPr>
      <w:r w:rsidRPr="00346170">
        <w:rPr>
          <w:sz w:val="24"/>
          <w:szCs w:val="24"/>
        </w:rPr>
        <w:t>г) об инвестиционных программах и отчетах об их реализации;</w:t>
      </w:r>
    </w:p>
    <w:p w:rsidR="00FA6345" w:rsidRPr="00346170" w:rsidRDefault="00FA6345" w:rsidP="00FA6345">
      <w:pPr>
        <w:pStyle w:val="afffff"/>
        <w:rPr>
          <w:sz w:val="24"/>
          <w:szCs w:val="24"/>
        </w:rPr>
      </w:pPr>
      <w:r w:rsidRPr="00346170">
        <w:rPr>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w:t>
      </w:r>
      <w:r w:rsidRPr="00346170">
        <w:rPr>
          <w:sz w:val="24"/>
          <w:szCs w:val="24"/>
        </w:rPr>
        <w:t>д</w:t>
      </w:r>
      <w:r w:rsidRPr="00346170">
        <w:rPr>
          <w:sz w:val="24"/>
          <w:szCs w:val="24"/>
        </w:rPr>
        <w:t>ключение к системе теплоснабжения;</w:t>
      </w:r>
    </w:p>
    <w:p w:rsidR="00FA6345" w:rsidRPr="00346170" w:rsidRDefault="00FA6345" w:rsidP="00FA6345">
      <w:pPr>
        <w:pStyle w:val="afffff"/>
        <w:rPr>
          <w:sz w:val="24"/>
          <w:szCs w:val="24"/>
        </w:rPr>
      </w:pPr>
      <w:r w:rsidRPr="00346170">
        <w:rPr>
          <w:sz w:val="24"/>
          <w:szCs w:val="24"/>
        </w:rPr>
        <w:t>е) об условиях, на которых осуществляется поставка регулируемых товаров и (или) ок</w:t>
      </w:r>
      <w:r w:rsidRPr="00346170">
        <w:rPr>
          <w:sz w:val="24"/>
          <w:szCs w:val="24"/>
        </w:rPr>
        <w:t>а</w:t>
      </w:r>
      <w:r w:rsidRPr="00346170">
        <w:rPr>
          <w:sz w:val="24"/>
          <w:szCs w:val="24"/>
        </w:rPr>
        <w:t>зание регулируемых услуг;</w:t>
      </w:r>
    </w:p>
    <w:p w:rsidR="00FA6345" w:rsidRPr="00346170" w:rsidRDefault="00FA6345" w:rsidP="00FA6345">
      <w:pPr>
        <w:pStyle w:val="afffff"/>
        <w:rPr>
          <w:sz w:val="24"/>
          <w:szCs w:val="24"/>
        </w:rPr>
      </w:pPr>
      <w:r w:rsidRPr="00346170">
        <w:rPr>
          <w:sz w:val="24"/>
          <w:szCs w:val="24"/>
        </w:rPr>
        <w:t>ж) о порядке выполнения технологических, технических и других мероприятий, связа</w:t>
      </w:r>
      <w:r w:rsidRPr="00346170">
        <w:rPr>
          <w:sz w:val="24"/>
          <w:szCs w:val="24"/>
        </w:rPr>
        <w:t>н</w:t>
      </w:r>
      <w:r w:rsidRPr="00346170">
        <w:rPr>
          <w:sz w:val="24"/>
          <w:szCs w:val="24"/>
        </w:rPr>
        <w:t>ных с подключением к системе теплоснабжения.</w:t>
      </w:r>
    </w:p>
    <w:p w:rsidR="00FA6345" w:rsidRPr="00346170" w:rsidRDefault="00FA6345" w:rsidP="00FA6345">
      <w:pPr>
        <w:pStyle w:val="afffff"/>
        <w:rPr>
          <w:sz w:val="24"/>
          <w:szCs w:val="24"/>
        </w:rPr>
      </w:pPr>
      <w:r w:rsidRPr="00346170">
        <w:rPr>
          <w:sz w:val="24"/>
          <w:szCs w:val="24"/>
        </w:rPr>
        <w:t>Источник централизованного теплоснабжения Поселения и все тепловые сети на терр</w:t>
      </w:r>
      <w:r w:rsidRPr="00346170">
        <w:rPr>
          <w:sz w:val="24"/>
          <w:szCs w:val="24"/>
        </w:rPr>
        <w:t>и</w:t>
      </w:r>
      <w:r w:rsidRPr="00346170">
        <w:rPr>
          <w:sz w:val="24"/>
          <w:szCs w:val="24"/>
        </w:rPr>
        <w:t xml:space="preserve">тории </w:t>
      </w:r>
      <w:r w:rsidRPr="00346170">
        <w:rPr>
          <w:sz w:val="24"/>
          <w:szCs w:val="24"/>
          <w:lang w:eastAsia="ru-RU"/>
        </w:rPr>
        <w:t>Поселения</w:t>
      </w:r>
      <w:r w:rsidRPr="00346170">
        <w:rPr>
          <w:sz w:val="24"/>
          <w:szCs w:val="24"/>
        </w:rPr>
        <w:t xml:space="preserve"> находятся в эксплуатационной ответственности </w:t>
      </w:r>
      <w:r w:rsidR="00BA6125" w:rsidRPr="00346170">
        <w:rPr>
          <w:sz w:val="24"/>
          <w:szCs w:val="24"/>
        </w:rPr>
        <w:t>ООО "Сервисная Коммунал</w:t>
      </w:r>
      <w:r w:rsidR="00BA6125" w:rsidRPr="00346170">
        <w:rPr>
          <w:sz w:val="24"/>
          <w:szCs w:val="24"/>
        </w:rPr>
        <w:t>ь</w:t>
      </w:r>
      <w:r w:rsidR="00BA6125" w:rsidRPr="00346170">
        <w:rPr>
          <w:sz w:val="24"/>
          <w:szCs w:val="24"/>
        </w:rPr>
        <w:t>ная Компания"</w:t>
      </w:r>
      <w:r w:rsidRPr="00346170">
        <w:rPr>
          <w:sz w:val="24"/>
          <w:szCs w:val="24"/>
        </w:rPr>
        <w:t>.</w:t>
      </w:r>
    </w:p>
    <w:p w:rsidR="00FA6345" w:rsidRPr="00346170" w:rsidRDefault="00FA6345" w:rsidP="00FA6345">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lastRenderedPageBreak/>
        <w:t xml:space="preserve">Описание результатов хозяйственной деятельности </w:t>
      </w:r>
      <w:r w:rsidR="00BA6125" w:rsidRPr="00346170">
        <w:rPr>
          <w:rFonts w:ascii="Times New Roman" w:hAnsi="Times New Roman"/>
          <w:sz w:val="24"/>
          <w:szCs w:val="24"/>
        </w:rPr>
        <w:t>ООО "Сервисная Коммунальная Компания"</w:t>
      </w:r>
      <w:r w:rsidRPr="00346170">
        <w:rPr>
          <w:rFonts w:ascii="Times New Roman" w:hAnsi="Times New Roman"/>
          <w:sz w:val="24"/>
          <w:szCs w:val="24"/>
        </w:rPr>
        <w:t>,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w:t>
      </w:r>
      <w:r w:rsidRPr="00346170">
        <w:rPr>
          <w:rFonts w:ascii="Times New Roman" w:hAnsi="Times New Roman"/>
          <w:sz w:val="24"/>
          <w:szCs w:val="24"/>
        </w:rPr>
        <w:t>е</w:t>
      </w:r>
      <w:r w:rsidRPr="00346170">
        <w:rPr>
          <w:rFonts w:ascii="Times New Roman" w:hAnsi="Times New Roman"/>
          <w:sz w:val="24"/>
          <w:szCs w:val="24"/>
        </w:rPr>
        <w:t>выми организациями. Технико-экономические показатели функционирования системы тепл</w:t>
      </w:r>
      <w:r w:rsidRPr="00346170">
        <w:rPr>
          <w:rFonts w:ascii="Times New Roman" w:hAnsi="Times New Roman"/>
          <w:sz w:val="24"/>
          <w:szCs w:val="24"/>
        </w:rPr>
        <w:t>о</w:t>
      </w:r>
      <w:r w:rsidRPr="00346170">
        <w:rPr>
          <w:rFonts w:ascii="Times New Roman" w:hAnsi="Times New Roman"/>
          <w:sz w:val="24"/>
          <w:szCs w:val="24"/>
        </w:rPr>
        <w:t xml:space="preserve">снабжения на территории сельского поселения в п. </w:t>
      </w:r>
      <w:r w:rsidR="00BA6125" w:rsidRPr="00346170">
        <w:rPr>
          <w:rFonts w:ascii="Times New Roman" w:hAnsi="Times New Roman"/>
          <w:sz w:val="24"/>
          <w:szCs w:val="24"/>
        </w:rPr>
        <w:t>Антоновка</w:t>
      </w:r>
      <w:r w:rsidRPr="00346170">
        <w:rPr>
          <w:rFonts w:ascii="Times New Roman" w:hAnsi="Times New Roman"/>
          <w:sz w:val="24"/>
          <w:szCs w:val="24"/>
        </w:rPr>
        <w:t xml:space="preserve"> включают в себя балансы по расходам первичных энергетических ресурсов, обеспечивающих выработку, передачу и распр</w:t>
      </w:r>
      <w:r w:rsidRPr="00346170">
        <w:rPr>
          <w:rFonts w:ascii="Times New Roman" w:hAnsi="Times New Roman"/>
          <w:sz w:val="24"/>
          <w:szCs w:val="24"/>
        </w:rPr>
        <w:t>е</w:t>
      </w:r>
      <w:r w:rsidRPr="00346170">
        <w:rPr>
          <w:rFonts w:ascii="Times New Roman" w:hAnsi="Times New Roman"/>
          <w:sz w:val="24"/>
          <w:szCs w:val="24"/>
        </w:rPr>
        <w:t xml:space="preserve">деление тепловой энергии в системе теплоснабжения. </w:t>
      </w:r>
    </w:p>
    <w:p w:rsidR="00FA6345" w:rsidRPr="00346170" w:rsidRDefault="00FC1B4C" w:rsidP="00FA6345">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Баланс приведенный в таблице 3</w:t>
      </w:r>
      <w:r w:rsidR="009829F2" w:rsidRPr="00346170">
        <w:rPr>
          <w:rFonts w:ascii="Times New Roman" w:hAnsi="Times New Roman"/>
          <w:sz w:val="24"/>
          <w:szCs w:val="24"/>
        </w:rPr>
        <w:t>1</w:t>
      </w:r>
      <w:r w:rsidR="00FA6345" w:rsidRPr="00346170">
        <w:rPr>
          <w:rFonts w:ascii="Times New Roman" w:hAnsi="Times New Roman"/>
          <w:sz w:val="24"/>
          <w:szCs w:val="24"/>
        </w:rPr>
        <w:t xml:space="preserve"> отражает выработку, передачу и распределение тепл</w:t>
      </w:r>
      <w:r w:rsidR="00FA6345" w:rsidRPr="00346170">
        <w:rPr>
          <w:rFonts w:ascii="Times New Roman" w:hAnsi="Times New Roman"/>
          <w:sz w:val="24"/>
          <w:szCs w:val="24"/>
        </w:rPr>
        <w:t>о</w:t>
      </w:r>
      <w:r w:rsidR="00FA6345" w:rsidRPr="00346170">
        <w:rPr>
          <w:rFonts w:ascii="Times New Roman" w:hAnsi="Times New Roman"/>
          <w:sz w:val="24"/>
          <w:szCs w:val="24"/>
        </w:rPr>
        <w:t>вой энергии в системе теплоснабжения за 2012, 2013 год.</w:t>
      </w:r>
    </w:p>
    <w:p w:rsidR="00B81576" w:rsidRPr="00346170" w:rsidRDefault="00B81576" w:rsidP="00FA6345">
      <w:pPr>
        <w:pStyle w:val="a6"/>
        <w:spacing w:after="0" w:line="360" w:lineRule="auto"/>
        <w:ind w:firstLine="709"/>
        <w:jc w:val="both"/>
        <w:rPr>
          <w:rFonts w:ascii="Times New Roman" w:hAnsi="Times New Roman"/>
          <w:sz w:val="24"/>
          <w:szCs w:val="24"/>
        </w:rPr>
      </w:pPr>
    </w:p>
    <w:p w:rsidR="00B03E7F" w:rsidRPr="00346170" w:rsidRDefault="00B03E7F" w:rsidP="00B707F8">
      <w:pPr>
        <w:spacing w:after="0"/>
        <w:rPr>
          <w:rFonts w:ascii="Times New Roman" w:hAnsi="Times New Roman"/>
          <w:b/>
          <w:sz w:val="24"/>
          <w:szCs w:val="24"/>
          <w:lang w:eastAsia="en-US"/>
        </w:rPr>
      </w:pPr>
      <w:bookmarkStart w:id="406" w:name="_Toc380772933"/>
      <w:bookmarkStart w:id="407" w:name="_Toc392158414"/>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31</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Технико-экономические показатели работы</w:t>
      </w:r>
      <w:bookmarkEnd w:id="406"/>
      <w:bookmarkEnd w:id="407"/>
      <w:r w:rsidRPr="00346170">
        <w:rPr>
          <w:rFonts w:ascii="Times New Roman" w:hAnsi="Times New Roman"/>
          <w:b/>
          <w:sz w:val="24"/>
          <w:szCs w:val="24"/>
          <w:lang w:eastAsia="en-US"/>
        </w:rPr>
        <w:t xml:space="preserve"> </w:t>
      </w:r>
    </w:p>
    <w:tbl>
      <w:tblPr>
        <w:tblW w:w="4855" w:type="pct"/>
        <w:tblLayout w:type="fixed"/>
        <w:tblCellMar>
          <w:left w:w="0" w:type="dxa"/>
          <w:right w:w="0" w:type="dxa"/>
        </w:tblCellMar>
        <w:tblLook w:val="04A0"/>
      </w:tblPr>
      <w:tblGrid>
        <w:gridCol w:w="689"/>
        <w:gridCol w:w="690"/>
        <w:gridCol w:w="690"/>
        <w:gridCol w:w="690"/>
        <w:gridCol w:w="690"/>
        <w:gridCol w:w="690"/>
        <w:gridCol w:w="690"/>
        <w:gridCol w:w="690"/>
        <w:gridCol w:w="690"/>
        <w:gridCol w:w="690"/>
        <w:gridCol w:w="690"/>
        <w:gridCol w:w="690"/>
        <w:gridCol w:w="690"/>
        <w:gridCol w:w="690"/>
      </w:tblGrid>
      <w:tr w:rsidR="006B205C" w:rsidRPr="00346170" w:rsidTr="006B205C">
        <w:trPr>
          <w:cantSplit/>
          <w:trHeight w:val="3764"/>
          <w:tblHeader/>
        </w:trPr>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6B205C" w:rsidRPr="00346170" w:rsidRDefault="006B205C" w:rsidP="00B03E7F">
            <w:pPr>
              <w:spacing w:line="240" w:lineRule="auto"/>
              <w:jc w:val="center"/>
              <w:rPr>
                <w:rFonts w:ascii="Times New Roman" w:hAnsi="Times New Roman"/>
                <w:b/>
                <w:bCs/>
                <w:sz w:val="16"/>
                <w:szCs w:val="16"/>
              </w:rPr>
            </w:pPr>
            <w:r w:rsidRPr="00346170">
              <w:rPr>
                <w:rFonts w:ascii="Times New Roman" w:hAnsi="Times New Roman"/>
                <w:b/>
                <w:bCs/>
                <w:sz w:val="16"/>
                <w:szCs w:val="16"/>
              </w:rPr>
              <w:t>Наим</w:t>
            </w:r>
            <w:r w:rsidRPr="00346170">
              <w:rPr>
                <w:rFonts w:ascii="Times New Roman" w:hAnsi="Times New Roman"/>
                <w:b/>
                <w:bCs/>
                <w:sz w:val="16"/>
                <w:szCs w:val="16"/>
              </w:rPr>
              <w:t>е</w:t>
            </w:r>
            <w:r w:rsidRPr="00346170">
              <w:rPr>
                <w:rFonts w:ascii="Times New Roman" w:hAnsi="Times New Roman"/>
                <w:b/>
                <w:bCs/>
                <w:sz w:val="16"/>
                <w:szCs w:val="16"/>
              </w:rPr>
              <w:t>нование котел</w:t>
            </w:r>
            <w:r w:rsidRPr="00346170">
              <w:rPr>
                <w:rFonts w:ascii="Times New Roman" w:hAnsi="Times New Roman"/>
                <w:b/>
                <w:bCs/>
                <w:sz w:val="16"/>
                <w:szCs w:val="16"/>
              </w:rPr>
              <w:t>ь</w:t>
            </w:r>
            <w:r w:rsidRPr="00346170">
              <w:rPr>
                <w:rFonts w:ascii="Times New Roman" w:hAnsi="Times New Roman"/>
                <w:b/>
                <w:bCs/>
                <w:sz w:val="16"/>
                <w:szCs w:val="16"/>
              </w:rPr>
              <w:t>ной</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Всего потреблено топлива, тыс м3</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В т.ч. природного газа, тыс. м3</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Тепловой эквивалент затраченного то</w:t>
            </w:r>
            <w:r w:rsidRPr="00346170">
              <w:rPr>
                <w:rFonts w:ascii="Times New Roman" w:hAnsi="Times New Roman"/>
                <w:sz w:val="20"/>
                <w:szCs w:val="20"/>
                <w:lang w:eastAsia="en-US"/>
              </w:rPr>
              <w:t>п</w:t>
            </w:r>
            <w:r w:rsidRPr="00346170">
              <w:rPr>
                <w:rFonts w:ascii="Times New Roman" w:hAnsi="Times New Roman"/>
                <w:sz w:val="20"/>
                <w:szCs w:val="20"/>
                <w:lang w:eastAsia="en-US"/>
              </w:rPr>
              <w:t>лива, Гкал</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Выработано теплоты, 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bCs/>
                <w:sz w:val="20"/>
                <w:szCs w:val="20"/>
              </w:rPr>
              <w:t>УРУТ на выработку тепловой энергии, кг.у.т/Гкал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Средневзвешенный КПД (брутто) к</w:t>
            </w:r>
            <w:r w:rsidRPr="00346170">
              <w:rPr>
                <w:rFonts w:ascii="Times New Roman" w:hAnsi="Times New Roman"/>
                <w:sz w:val="20"/>
                <w:szCs w:val="20"/>
                <w:lang w:eastAsia="en-US"/>
              </w:rPr>
              <w:t>о</w:t>
            </w:r>
            <w:r w:rsidRPr="00346170">
              <w:rPr>
                <w:rFonts w:ascii="Times New Roman" w:hAnsi="Times New Roman"/>
                <w:sz w:val="20"/>
                <w:szCs w:val="20"/>
                <w:lang w:eastAsia="en-US"/>
              </w:rPr>
              <w:t>тельной, %</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bCs/>
                <w:sz w:val="20"/>
                <w:szCs w:val="20"/>
              </w:rPr>
              <w:t>Собственные нужды, Гкал</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Отпущено теплоты с коллекторов, 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bCs/>
                <w:sz w:val="20"/>
                <w:szCs w:val="20"/>
              </w:rPr>
              <w:t>УРУТ на отпуск тепловой энергии, кг.у.т/Гкал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bCs/>
                <w:sz w:val="20"/>
                <w:szCs w:val="20"/>
              </w:rPr>
              <w:t>Удельный расход электроэнергии на о</w:t>
            </w:r>
            <w:r w:rsidRPr="00346170">
              <w:rPr>
                <w:rFonts w:ascii="Times New Roman" w:hAnsi="Times New Roman"/>
                <w:bCs/>
                <w:sz w:val="20"/>
                <w:szCs w:val="20"/>
              </w:rPr>
              <w:t>т</w:t>
            </w:r>
            <w:r w:rsidRPr="00346170">
              <w:rPr>
                <w:rFonts w:ascii="Times New Roman" w:hAnsi="Times New Roman"/>
                <w:bCs/>
                <w:sz w:val="20"/>
                <w:szCs w:val="20"/>
              </w:rPr>
              <w:t>пуск тепловой энергии, кВт*ч/Гкал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bCs/>
                <w:sz w:val="20"/>
                <w:szCs w:val="20"/>
              </w:rPr>
              <w:t>Удельный расход теплоносителя, м3/Гкал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Потери в тепловых сетях, 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6B205C" w:rsidRPr="00346170" w:rsidRDefault="006B205C" w:rsidP="000D7CBE">
            <w:pPr>
              <w:spacing w:after="0" w:line="240" w:lineRule="auto"/>
              <w:ind w:left="113" w:right="113"/>
              <w:rPr>
                <w:rFonts w:ascii="Times New Roman" w:hAnsi="Times New Roman"/>
                <w:bCs/>
                <w:sz w:val="20"/>
                <w:szCs w:val="20"/>
              </w:rPr>
            </w:pPr>
            <w:r w:rsidRPr="00346170">
              <w:rPr>
                <w:rFonts w:ascii="Times New Roman" w:hAnsi="Times New Roman"/>
                <w:sz w:val="20"/>
                <w:szCs w:val="20"/>
                <w:lang w:eastAsia="en-US"/>
              </w:rPr>
              <w:t>Отпущено потребителям, Гкал</w:t>
            </w:r>
          </w:p>
        </w:tc>
      </w:tr>
      <w:tr w:rsidR="006B205C" w:rsidRPr="00346170" w:rsidTr="006B205C">
        <w:trPr>
          <w:trHeight w:val="735"/>
        </w:trPr>
        <w:tc>
          <w:tcPr>
            <w:tcW w:w="357"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6B205C" w:rsidRPr="00346170" w:rsidRDefault="006B205C" w:rsidP="00B03E7F">
            <w:pPr>
              <w:spacing w:line="240" w:lineRule="auto"/>
              <w:rPr>
                <w:rFonts w:ascii="Times New Roman" w:hAnsi="Times New Roman"/>
                <w:sz w:val="16"/>
                <w:szCs w:val="16"/>
              </w:rPr>
            </w:pPr>
            <w:r w:rsidRPr="00346170">
              <w:rPr>
                <w:rFonts w:ascii="Times New Roman" w:hAnsi="Times New Roman"/>
                <w:sz w:val="16"/>
                <w:szCs w:val="16"/>
              </w:rPr>
              <w:t>Модуль Ант</w:t>
            </w:r>
            <w:r w:rsidRPr="00346170">
              <w:rPr>
                <w:rFonts w:ascii="Times New Roman" w:hAnsi="Times New Roman"/>
                <w:sz w:val="16"/>
                <w:szCs w:val="16"/>
              </w:rPr>
              <w:t>о</w:t>
            </w:r>
            <w:r w:rsidRPr="00346170">
              <w:rPr>
                <w:rFonts w:ascii="Times New Roman" w:hAnsi="Times New Roman"/>
                <w:sz w:val="16"/>
                <w:szCs w:val="16"/>
              </w:rPr>
              <w:t>новка</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rPr>
              <w:t>304,8</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rPr>
              <w:t>304,8</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lang w:eastAsia="en-US"/>
              </w:rPr>
              <w:t>2 438,4</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lang w:eastAsia="en-US"/>
              </w:rPr>
              <w:t>2 226,0</w:t>
            </w:r>
          </w:p>
        </w:tc>
        <w:tc>
          <w:tcPr>
            <w:tcW w:w="357"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lang w:eastAsia="en-US"/>
              </w:rPr>
              <w:t>156,1</w:t>
            </w:r>
          </w:p>
        </w:tc>
        <w:tc>
          <w:tcPr>
            <w:tcW w:w="357"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rPr>
              <w:t>91</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lang w:eastAsia="en-US"/>
              </w:rPr>
              <w:t>25,82</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lang w:eastAsia="en-US"/>
              </w:rPr>
              <w:t>2200,18</w:t>
            </w:r>
          </w:p>
        </w:tc>
        <w:tc>
          <w:tcPr>
            <w:tcW w:w="357" w:type="pct"/>
            <w:tcBorders>
              <w:top w:val="nil"/>
              <w:left w:val="single" w:sz="4" w:space="0" w:color="auto"/>
              <w:bottom w:val="single" w:sz="4" w:space="0" w:color="auto"/>
              <w:right w:val="single" w:sz="4" w:space="0" w:color="auto"/>
            </w:tcBorders>
            <w:vAlign w:val="center"/>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rPr>
              <w:t>157,93</w:t>
            </w:r>
          </w:p>
        </w:tc>
        <w:tc>
          <w:tcPr>
            <w:tcW w:w="357" w:type="pct"/>
            <w:tcBorders>
              <w:top w:val="nil"/>
              <w:left w:val="single" w:sz="4" w:space="0" w:color="auto"/>
              <w:bottom w:val="single" w:sz="4" w:space="0" w:color="auto"/>
              <w:right w:val="single" w:sz="4" w:space="0" w:color="auto"/>
            </w:tcBorders>
            <w:vAlign w:val="center"/>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rPr>
              <w:t>25,42</w:t>
            </w:r>
          </w:p>
        </w:tc>
        <w:tc>
          <w:tcPr>
            <w:tcW w:w="357" w:type="pct"/>
            <w:tcBorders>
              <w:top w:val="nil"/>
              <w:left w:val="single" w:sz="4" w:space="0" w:color="auto"/>
              <w:bottom w:val="single" w:sz="4" w:space="0" w:color="auto"/>
              <w:right w:val="single" w:sz="4" w:space="0" w:color="auto"/>
            </w:tcBorders>
            <w:vAlign w:val="center"/>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rPr>
              <w:t>18,18</w:t>
            </w:r>
          </w:p>
        </w:tc>
        <w:tc>
          <w:tcPr>
            <w:tcW w:w="357" w:type="pct"/>
            <w:tcBorders>
              <w:top w:val="nil"/>
              <w:left w:val="single" w:sz="4" w:space="0" w:color="auto"/>
              <w:bottom w:val="single" w:sz="4" w:space="0" w:color="auto"/>
              <w:right w:val="single" w:sz="4" w:space="0" w:color="auto"/>
            </w:tcBorders>
            <w:vAlign w:val="center"/>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lang w:eastAsia="en-US"/>
              </w:rPr>
              <w:t>565,00</w:t>
            </w:r>
          </w:p>
        </w:tc>
        <w:tc>
          <w:tcPr>
            <w:tcW w:w="357" w:type="pct"/>
            <w:tcBorders>
              <w:top w:val="nil"/>
              <w:left w:val="single" w:sz="4" w:space="0" w:color="auto"/>
              <w:bottom w:val="single" w:sz="4" w:space="0" w:color="auto"/>
              <w:right w:val="single" w:sz="4" w:space="0" w:color="auto"/>
            </w:tcBorders>
            <w:vAlign w:val="center"/>
          </w:tcPr>
          <w:p w:rsidR="006B205C" w:rsidRPr="00346170" w:rsidRDefault="006B205C" w:rsidP="00AC27F9">
            <w:pPr>
              <w:spacing w:after="0" w:line="240" w:lineRule="auto"/>
              <w:jc w:val="center"/>
              <w:rPr>
                <w:rFonts w:ascii="Times New Roman" w:hAnsi="Times New Roman"/>
                <w:sz w:val="24"/>
                <w:szCs w:val="24"/>
                <w:vertAlign w:val="superscript"/>
              </w:rPr>
            </w:pPr>
            <w:r w:rsidRPr="00346170">
              <w:rPr>
                <w:rFonts w:ascii="Times New Roman" w:hAnsi="Times New Roman"/>
                <w:sz w:val="24"/>
                <w:szCs w:val="24"/>
                <w:vertAlign w:val="superscript"/>
                <w:lang w:eastAsia="en-US"/>
              </w:rPr>
              <w:t>1635,18</w:t>
            </w:r>
          </w:p>
        </w:tc>
      </w:tr>
    </w:tbl>
    <w:p w:rsidR="00B03E7F" w:rsidRPr="00346170" w:rsidRDefault="00B03E7F" w:rsidP="00B03E7F">
      <w:pPr>
        <w:pStyle w:val="a6"/>
        <w:tabs>
          <w:tab w:val="left" w:pos="1047"/>
        </w:tabs>
        <w:spacing w:line="240" w:lineRule="auto"/>
        <w:jc w:val="both"/>
        <w:rPr>
          <w:rFonts w:ascii="Times New Roman" w:hAnsi="Times New Roman"/>
          <w:b/>
          <w:sz w:val="24"/>
          <w:szCs w:val="24"/>
          <w:lang w:eastAsia="en-US"/>
        </w:rPr>
      </w:pPr>
    </w:p>
    <w:p w:rsidR="00B03E7F" w:rsidRPr="00346170" w:rsidRDefault="00B03E7F" w:rsidP="00B03E7F">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Финансово - хозяйственной (произв</w:t>
      </w:r>
      <w:r w:rsidR="003F750F" w:rsidRPr="00346170">
        <w:rPr>
          <w:rFonts w:ascii="Times New Roman" w:hAnsi="Times New Roman"/>
          <w:sz w:val="24"/>
          <w:szCs w:val="24"/>
        </w:rPr>
        <w:t xml:space="preserve">одственной) деятельности </w:t>
      </w:r>
      <w:r w:rsidRPr="00346170">
        <w:rPr>
          <w:rFonts w:ascii="Times New Roman" w:hAnsi="Times New Roman"/>
          <w:sz w:val="24"/>
          <w:szCs w:val="24"/>
        </w:rPr>
        <w:t>котельн</w:t>
      </w:r>
      <w:r w:rsidR="003F750F" w:rsidRPr="00346170">
        <w:rPr>
          <w:rFonts w:ascii="Times New Roman" w:hAnsi="Times New Roman"/>
          <w:sz w:val="24"/>
          <w:szCs w:val="24"/>
        </w:rPr>
        <w:t xml:space="preserve">ой за </w:t>
      </w:r>
      <w:r w:rsidRPr="00346170">
        <w:rPr>
          <w:rFonts w:ascii="Times New Roman" w:hAnsi="Times New Roman"/>
          <w:sz w:val="24"/>
          <w:szCs w:val="24"/>
        </w:rPr>
        <w:t>2012 годы</w:t>
      </w:r>
      <w:r w:rsidR="00FC1B4C" w:rsidRPr="00346170">
        <w:rPr>
          <w:rFonts w:ascii="Times New Roman" w:hAnsi="Times New Roman"/>
          <w:sz w:val="24"/>
          <w:szCs w:val="24"/>
        </w:rPr>
        <w:t xml:space="preserve"> представлена в таблиц</w:t>
      </w:r>
      <w:r w:rsidR="009B1E01" w:rsidRPr="00346170">
        <w:rPr>
          <w:rFonts w:ascii="Times New Roman" w:hAnsi="Times New Roman"/>
          <w:sz w:val="24"/>
          <w:szCs w:val="24"/>
        </w:rPr>
        <w:t>е 32</w:t>
      </w:r>
      <w:r w:rsidRPr="00346170">
        <w:rPr>
          <w:rFonts w:ascii="Times New Roman" w:hAnsi="Times New Roman"/>
          <w:sz w:val="24"/>
          <w:szCs w:val="24"/>
        </w:rPr>
        <w:t>.</w:t>
      </w:r>
    </w:p>
    <w:p w:rsidR="0098099E" w:rsidRPr="00346170" w:rsidRDefault="0098099E" w:rsidP="00B03E7F">
      <w:pPr>
        <w:pStyle w:val="a6"/>
        <w:spacing w:after="0" w:line="360" w:lineRule="auto"/>
        <w:ind w:firstLine="709"/>
        <w:jc w:val="both"/>
        <w:rPr>
          <w:rFonts w:ascii="Times New Roman" w:hAnsi="Times New Roman"/>
          <w:sz w:val="24"/>
          <w:szCs w:val="24"/>
        </w:rPr>
      </w:pPr>
    </w:p>
    <w:p w:rsidR="00B03E7F" w:rsidRPr="00346170" w:rsidRDefault="00B03E7F" w:rsidP="00B03E7F">
      <w:pPr>
        <w:pStyle w:val="a6"/>
        <w:tabs>
          <w:tab w:val="left" w:pos="1047"/>
        </w:tabs>
        <w:spacing w:line="240" w:lineRule="auto"/>
        <w:jc w:val="both"/>
        <w:rPr>
          <w:rFonts w:ascii="Times New Roman" w:hAnsi="Times New Roman"/>
          <w:b/>
          <w:sz w:val="24"/>
          <w:szCs w:val="24"/>
          <w:lang w:eastAsia="en-US"/>
        </w:rPr>
      </w:pPr>
      <w:bookmarkStart w:id="408" w:name="_Toc380772934"/>
      <w:bookmarkStart w:id="409" w:name="_Toc392158415"/>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32</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Структура себестоимости производства, передачи и распределения тепловой энергии</w:t>
      </w:r>
      <w:bookmarkEnd w:id="408"/>
      <w:bookmarkEnd w:id="409"/>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700"/>
        <w:gridCol w:w="2552"/>
      </w:tblGrid>
      <w:tr w:rsidR="002D2F4C" w:rsidRPr="00346170" w:rsidTr="00E33E8C">
        <w:trPr>
          <w:trHeight w:val="770"/>
          <w:tblHeader/>
        </w:trPr>
        <w:tc>
          <w:tcPr>
            <w:tcW w:w="2819" w:type="pct"/>
            <w:shd w:val="clear" w:color="auto" w:fill="D9D9D9"/>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b/>
                <w:bCs/>
                <w:color w:val="000000"/>
                <w:sz w:val="20"/>
                <w:szCs w:val="20"/>
              </w:rPr>
              <w:t>Наименование показателя</w:t>
            </w:r>
          </w:p>
        </w:tc>
        <w:tc>
          <w:tcPr>
            <w:tcW w:w="872" w:type="pct"/>
            <w:shd w:val="clear" w:color="auto" w:fill="D9D9D9"/>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b/>
                <w:bCs/>
                <w:color w:val="000000"/>
                <w:sz w:val="20"/>
                <w:szCs w:val="20"/>
              </w:rPr>
              <w:t>Размерность</w:t>
            </w:r>
          </w:p>
        </w:tc>
        <w:tc>
          <w:tcPr>
            <w:tcW w:w="1309" w:type="pct"/>
            <w:shd w:val="clear" w:color="auto" w:fill="D9D9D9"/>
            <w:noWrap/>
            <w:vAlign w:val="center"/>
            <w:hideMark/>
          </w:tcPr>
          <w:p w:rsidR="002D2F4C" w:rsidRPr="00346170" w:rsidRDefault="002D2F4C" w:rsidP="002D2F4C">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Значения показателя за 2012г.</w:t>
            </w:r>
          </w:p>
        </w:tc>
      </w:tr>
      <w:tr w:rsidR="002D2F4C" w:rsidRPr="00346170" w:rsidTr="002D2F4C">
        <w:trPr>
          <w:trHeight w:val="300"/>
        </w:trPr>
        <w:tc>
          <w:tcPr>
            <w:tcW w:w="2819" w:type="pct"/>
            <w:shd w:val="clear" w:color="auto" w:fill="auto"/>
            <w:noWrap/>
            <w:vAlign w:val="bottom"/>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Установленная мощность</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Гкал/ч</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1,72</w:t>
            </w:r>
          </w:p>
        </w:tc>
      </w:tr>
      <w:tr w:rsidR="002D2F4C" w:rsidRPr="00346170" w:rsidTr="002D2F4C">
        <w:trPr>
          <w:trHeight w:val="300"/>
        </w:trPr>
        <w:tc>
          <w:tcPr>
            <w:tcW w:w="2819" w:type="pct"/>
            <w:shd w:val="clear" w:color="auto" w:fill="auto"/>
            <w:noWrap/>
            <w:vAlign w:val="bottom"/>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Располагаемая мощность</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Гкал/ч</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1,72</w:t>
            </w:r>
          </w:p>
        </w:tc>
      </w:tr>
      <w:tr w:rsidR="002D2F4C" w:rsidRPr="00346170" w:rsidTr="002D2F4C">
        <w:trPr>
          <w:trHeight w:val="300"/>
        </w:trPr>
        <w:tc>
          <w:tcPr>
            <w:tcW w:w="2819" w:type="pct"/>
            <w:shd w:val="clear" w:color="auto" w:fill="auto"/>
            <w:noWrap/>
            <w:vAlign w:val="bottom"/>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Годовая выработка теплоты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2226</w:t>
            </w:r>
          </w:p>
        </w:tc>
      </w:tr>
      <w:tr w:rsidR="002D2F4C" w:rsidRPr="00346170" w:rsidTr="002D2F4C">
        <w:trPr>
          <w:trHeight w:val="300"/>
        </w:trPr>
        <w:tc>
          <w:tcPr>
            <w:tcW w:w="2819" w:type="pct"/>
            <w:shd w:val="clear" w:color="auto" w:fill="auto"/>
            <w:noWrap/>
            <w:vAlign w:val="bottom"/>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Годовой отпуск с коллекторов</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w:t>
            </w:r>
          </w:p>
        </w:tc>
        <w:tc>
          <w:tcPr>
            <w:tcW w:w="1309" w:type="pct"/>
            <w:shd w:val="clear" w:color="auto" w:fill="auto"/>
            <w:noWrap/>
            <w:vAlign w:val="center"/>
            <w:hideMark/>
          </w:tcPr>
          <w:p w:rsidR="002D2F4C" w:rsidRPr="00346170" w:rsidRDefault="00052E50" w:rsidP="00F32B9C">
            <w:pPr>
              <w:spacing w:after="0" w:line="240" w:lineRule="auto"/>
              <w:jc w:val="center"/>
              <w:rPr>
                <w:rFonts w:ascii="Times New Roman" w:hAnsi="Times New Roman"/>
                <w:color w:val="000000"/>
                <w:sz w:val="20"/>
                <w:szCs w:val="20"/>
              </w:rPr>
            </w:pPr>
            <w:r w:rsidRPr="00346170">
              <w:rPr>
                <w:rFonts w:ascii="Times New Roman" w:hAnsi="Times New Roman"/>
                <w:lang w:eastAsia="en-US"/>
              </w:rPr>
              <w:t>2200,18</w:t>
            </w:r>
          </w:p>
        </w:tc>
      </w:tr>
      <w:tr w:rsidR="002D2F4C" w:rsidRPr="00346170" w:rsidTr="002D2F4C">
        <w:trPr>
          <w:trHeight w:val="300"/>
        </w:trPr>
        <w:tc>
          <w:tcPr>
            <w:tcW w:w="2819" w:type="pct"/>
            <w:shd w:val="clear" w:color="auto" w:fill="auto"/>
            <w:noWrap/>
            <w:vAlign w:val="bottom"/>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Потери в тепловых сетях</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565</w:t>
            </w:r>
          </w:p>
        </w:tc>
      </w:tr>
      <w:tr w:rsidR="002D2F4C" w:rsidRPr="00346170" w:rsidTr="002D2F4C">
        <w:trPr>
          <w:trHeight w:val="345"/>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Годовой расход натурального топлива</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м</w:t>
            </w:r>
            <w:r w:rsidRPr="00346170">
              <w:rPr>
                <w:rFonts w:ascii="Times New Roman" w:hAnsi="Times New Roman"/>
                <w:color w:val="000000"/>
                <w:sz w:val="20"/>
                <w:szCs w:val="20"/>
                <w:vertAlign w:val="superscript"/>
              </w:rPr>
              <w:t>3</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304,8</w:t>
            </w:r>
          </w:p>
        </w:tc>
      </w:tr>
      <w:tr w:rsidR="002D2F4C" w:rsidRPr="00346170" w:rsidTr="002D2F4C">
        <w:trPr>
          <w:trHeight w:val="345"/>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Цена топлива</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руб/(1000 м</w:t>
            </w:r>
            <w:r w:rsidRPr="00346170">
              <w:rPr>
                <w:rFonts w:ascii="Times New Roman" w:hAnsi="Times New Roman"/>
                <w:color w:val="000000"/>
                <w:sz w:val="20"/>
                <w:szCs w:val="20"/>
                <w:vertAlign w:val="superscript"/>
              </w:rPr>
              <w:t>3</w:t>
            </w:r>
            <w:r w:rsidRPr="00346170">
              <w:rPr>
                <w:rFonts w:ascii="Times New Roman" w:hAnsi="Times New Roman"/>
                <w:color w:val="000000"/>
                <w:sz w:val="20"/>
                <w:szCs w:val="20"/>
              </w:rPr>
              <w:t>)</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3667,32</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lastRenderedPageBreak/>
              <w:t>Затраты топлива на технологические нужды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6B205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н.д.</w:t>
            </w:r>
          </w:p>
        </w:tc>
      </w:tr>
      <w:tr w:rsidR="002D2F4C" w:rsidRPr="00346170" w:rsidTr="002D2F4C">
        <w:trPr>
          <w:trHeight w:val="345"/>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Годовой расход сырой воды всего</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м</w:t>
            </w:r>
            <w:r w:rsidRPr="00346170">
              <w:rPr>
                <w:rFonts w:ascii="Times New Roman" w:hAnsi="Times New Roman"/>
                <w:color w:val="000000"/>
                <w:sz w:val="20"/>
                <w:szCs w:val="20"/>
                <w:vertAlign w:val="superscript"/>
              </w:rPr>
              <w:t>3</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40,47</w:t>
            </w:r>
          </w:p>
        </w:tc>
      </w:tr>
      <w:tr w:rsidR="002D2F4C" w:rsidRPr="00346170" w:rsidTr="002D2F4C">
        <w:trPr>
          <w:trHeight w:val="345"/>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Цена воды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руб/м</w:t>
            </w:r>
            <w:r w:rsidRPr="00346170">
              <w:rPr>
                <w:rFonts w:ascii="Times New Roman" w:hAnsi="Times New Roman"/>
                <w:color w:val="000000"/>
                <w:sz w:val="20"/>
                <w:szCs w:val="20"/>
                <w:vertAlign w:val="superscript"/>
              </w:rPr>
              <w:t>3</w:t>
            </w:r>
          </w:p>
        </w:tc>
        <w:tc>
          <w:tcPr>
            <w:tcW w:w="1309" w:type="pct"/>
            <w:shd w:val="clear" w:color="auto" w:fill="auto"/>
            <w:noWrap/>
            <w:vAlign w:val="center"/>
            <w:hideMark/>
          </w:tcPr>
          <w:p w:rsidR="002D2F4C" w:rsidRPr="00346170" w:rsidRDefault="00265502"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18,57</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Затраты на сырую воду</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65502" w:rsidP="008F5F97">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751,53</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Годовой расход электроэнергии, всего</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кВтч</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56,6</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в том числе:</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 </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а) На выработку теплоты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кВтч</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0</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б) На транспорт теплоты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кВтч</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56,6</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Цена электроэнергии</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руб/кВтч</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2,62</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 </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1,48</w:t>
            </w:r>
          </w:p>
        </w:tc>
      </w:tr>
      <w:tr w:rsidR="002D2F4C" w:rsidRPr="00346170" w:rsidTr="002D2F4C">
        <w:trPr>
          <w:trHeight w:val="300"/>
        </w:trPr>
        <w:tc>
          <w:tcPr>
            <w:tcW w:w="2819" w:type="pct"/>
            <w:shd w:val="clear" w:color="auto" w:fill="auto"/>
            <w:noWrap/>
            <w:vAlign w:val="center"/>
            <w:hideMark/>
          </w:tcPr>
          <w:p w:rsidR="002D2F4C" w:rsidRPr="00346170" w:rsidRDefault="00066C37"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Численность эксплуатацио</w:t>
            </w:r>
            <w:r w:rsidR="002D2F4C" w:rsidRPr="00346170">
              <w:rPr>
                <w:rFonts w:ascii="Times New Roman" w:hAnsi="Times New Roman"/>
                <w:color w:val="000000"/>
                <w:sz w:val="20"/>
                <w:szCs w:val="20"/>
              </w:rPr>
              <w:t>нного персонала</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чел</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5</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Удельная среднегодовая заработная плата</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руб/чел</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8755</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Затраты на оплату труда производственного персонала</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525,3</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Отчисления на социальные нужды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143,9</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Балансовая стоимость</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spacing w:after="0" w:line="240" w:lineRule="auto"/>
              <w:jc w:val="center"/>
              <w:rPr>
                <w:rFonts w:ascii="Times New Roman" w:hAnsi="Times New Roman"/>
                <w:color w:val="000000"/>
                <w:sz w:val="20"/>
                <w:szCs w:val="20"/>
              </w:rPr>
            </w:pP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Норма отчисления на амортизацию оборудования</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w:t>
            </w:r>
          </w:p>
        </w:tc>
        <w:tc>
          <w:tcPr>
            <w:tcW w:w="1309" w:type="pct"/>
            <w:shd w:val="clear" w:color="auto" w:fill="auto"/>
            <w:noWrap/>
            <w:vAlign w:val="center"/>
            <w:hideMark/>
          </w:tcPr>
          <w:p w:rsidR="002D2F4C" w:rsidRPr="00346170" w:rsidRDefault="006B205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н.д.</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Сумма амортизационных отчислений</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6B205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н.д.</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Материалы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10,7</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Прочие расходы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11</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Полная цеховая себестоимость теплоты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2562</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Цеховая себестоимость товарного отпуска</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6B205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н.д.</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Расходы по АДС, относимые на производство теплоты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6B205C" w:rsidP="00F32B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н.д.</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Общепроизводственные расходы, относимые на производс</w:t>
            </w:r>
            <w:r w:rsidRPr="00346170">
              <w:rPr>
                <w:rFonts w:ascii="Times New Roman" w:hAnsi="Times New Roman"/>
                <w:color w:val="000000"/>
                <w:sz w:val="20"/>
                <w:szCs w:val="20"/>
              </w:rPr>
              <w:t>т</w:t>
            </w:r>
            <w:r w:rsidRPr="00346170">
              <w:rPr>
                <w:rFonts w:ascii="Times New Roman" w:hAnsi="Times New Roman"/>
                <w:color w:val="000000"/>
                <w:sz w:val="20"/>
                <w:szCs w:val="20"/>
              </w:rPr>
              <w:t>во теплоты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178,32</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Внереализационные расходы</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6B205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color w:val="000000"/>
                <w:sz w:val="20"/>
                <w:szCs w:val="20"/>
              </w:rPr>
              <w:t>н.д.</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Себестоимость товарного отпуска</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2562</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b/>
                <w:bCs/>
                <w:color w:val="000000"/>
                <w:sz w:val="20"/>
                <w:szCs w:val="20"/>
              </w:rPr>
            </w:pPr>
            <w:r w:rsidRPr="00346170">
              <w:rPr>
                <w:rFonts w:ascii="Times New Roman" w:hAnsi="Times New Roman"/>
                <w:b/>
                <w:bCs/>
                <w:color w:val="000000"/>
                <w:sz w:val="20"/>
                <w:szCs w:val="20"/>
              </w:rPr>
              <w:t>Себестоимость 1 Гкал</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руб/Гкал</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1542</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Прибыль</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-540</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Убытки прошлых лет</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6B205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color w:val="000000"/>
                <w:sz w:val="20"/>
                <w:szCs w:val="20"/>
              </w:rPr>
              <w:t>н.д.</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Стоимость товарного отпуска всего</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2562</w:t>
            </w:r>
          </w:p>
        </w:tc>
      </w:tr>
      <w:tr w:rsidR="002D2F4C" w:rsidRPr="00346170" w:rsidTr="002D2F4C">
        <w:trPr>
          <w:trHeight w:val="300"/>
        </w:trPr>
        <w:tc>
          <w:tcPr>
            <w:tcW w:w="2819" w:type="pct"/>
            <w:shd w:val="clear" w:color="auto" w:fill="auto"/>
            <w:noWrap/>
            <w:vAlign w:val="center"/>
            <w:hideMark/>
          </w:tcPr>
          <w:p w:rsidR="002D2F4C" w:rsidRPr="00346170" w:rsidRDefault="002D2F4C" w:rsidP="00B03E7F">
            <w:pPr>
              <w:spacing w:after="0" w:line="240" w:lineRule="auto"/>
              <w:rPr>
                <w:rFonts w:ascii="Times New Roman" w:hAnsi="Times New Roman"/>
                <w:b/>
                <w:bCs/>
                <w:color w:val="000000"/>
                <w:sz w:val="20"/>
                <w:szCs w:val="20"/>
              </w:rPr>
            </w:pPr>
            <w:r w:rsidRPr="00346170">
              <w:rPr>
                <w:rFonts w:ascii="Times New Roman" w:hAnsi="Times New Roman"/>
                <w:b/>
                <w:bCs/>
                <w:color w:val="000000"/>
                <w:sz w:val="20"/>
                <w:szCs w:val="20"/>
              </w:rPr>
              <w:t>Стоимость производства и передачи 1 Гкал</w:t>
            </w:r>
          </w:p>
        </w:tc>
        <w:tc>
          <w:tcPr>
            <w:tcW w:w="872" w:type="pct"/>
            <w:shd w:val="clear" w:color="auto" w:fill="auto"/>
            <w:noWrap/>
            <w:vAlign w:val="bottom"/>
            <w:hideMark/>
          </w:tcPr>
          <w:p w:rsidR="002D2F4C" w:rsidRPr="00346170" w:rsidRDefault="002D2F4C" w:rsidP="00B03E7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руб. Гкал</w:t>
            </w:r>
          </w:p>
        </w:tc>
        <w:tc>
          <w:tcPr>
            <w:tcW w:w="1309" w:type="pct"/>
            <w:shd w:val="clear" w:color="auto" w:fill="auto"/>
            <w:noWrap/>
            <w:vAlign w:val="center"/>
            <w:hideMark/>
          </w:tcPr>
          <w:p w:rsidR="002D2F4C" w:rsidRPr="00346170" w:rsidRDefault="002D2F4C" w:rsidP="00F32B9C">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1282</w:t>
            </w:r>
          </w:p>
        </w:tc>
      </w:tr>
    </w:tbl>
    <w:p w:rsidR="00B03E7F" w:rsidRPr="00346170" w:rsidRDefault="00B03E7F" w:rsidP="00B03E7F">
      <w:pPr>
        <w:pStyle w:val="a6"/>
        <w:tabs>
          <w:tab w:val="left" w:pos="1047"/>
        </w:tabs>
        <w:spacing w:line="240" w:lineRule="auto"/>
        <w:jc w:val="both"/>
        <w:rPr>
          <w:rFonts w:ascii="Times New Roman" w:hAnsi="Times New Roman"/>
          <w:b/>
          <w:sz w:val="24"/>
          <w:szCs w:val="24"/>
          <w:lang w:eastAsia="en-US"/>
        </w:rPr>
      </w:pPr>
    </w:p>
    <w:p w:rsidR="0098099E" w:rsidRPr="00346170" w:rsidRDefault="0098099E" w:rsidP="00B03E7F">
      <w:pPr>
        <w:pStyle w:val="a6"/>
        <w:tabs>
          <w:tab w:val="left" w:pos="1047"/>
        </w:tabs>
        <w:spacing w:line="240" w:lineRule="auto"/>
        <w:jc w:val="both"/>
        <w:rPr>
          <w:rFonts w:ascii="Times New Roman" w:hAnsi="Times New Roman"/>
          <w:b/>
          <w:sz w:val="24"/>
          <w:szCs w:val="24"/>
          <w:lang w:eastAsia="en-US"/>
        </w:rPr>
      </w:pPr>
    </w:p>
    <w:p w:rsidR="0098099E" w:rsidRDefault="0098099E" w:rsidP="00B03E7F">
      <w:pPr>
        <w:pStyle w:val="a6"/>
        <w:tabs>
          <w:tab w:val="left" w:pos="1047"/>
        </w:tabs>
        <w:spacing w:line="240" w:lineRule="auto"/>
        <w:jc w:val="both"/>
        <w:rPr>
          <w:rFonts w:ascii="Times New Roman" w:hAnsi="Times New Roman"/>
          <w:b/>
          <w:sz w:val="24"/>
          <w:szCs w:val="24"/>
          <w:lang w:eastAsia="en-US"/>
        </w:rPr>
      </w:pPr>
    </w:p>
    <w:p w:rsidR="00E47582" w:rsidRDefault="00E47582" w:rsidP="00B03E7F">
      <w:pPr>
        <w:pStyle w:val="a6"/>
        <w:tabs>
          <w:tab w:val="left" w:pos="1047"/>
        </w:tabs>
        <w:spacing w:line="240" w:lineRule="auto"/>
        <w:jc w:val="both"/>
        <w:rPr>
          <w:rFonts w:ascii="Times New Roman" w:hAnsi="Times New Roman"/>
          <w:b/>
          <w:sz w:val="24"/>
          <w:szCs w:val="24"/>
          <w:lang w:eastAsia="en-US"/>
        </w:rPr>
      </w:pPr>
    </w:p>
    <w:p w:rsidR="00E47582" w:rsidRDefault="00E47582" w:rsidP="00B03E7F">
      <w:pPr>
        <w:pStyle w:val="a6"/>
        <w:tabs>
          <w:tab w:val="left" w:pos="1047"/>
        </w:tabs>
        <w:spacing w:line="240" w:lineRule="auto"/>
        <w:jc w:val="both"/>
        <w:rPr>
          <w:rFonts w:ascii="Times New Roman" w:hAnsi="Times New Roman"/>
          <w:b/>
          <w:sz w:val="24"/>
          <w:szCs w:val="24"/>
          <w:lang w:eastAsia="en-US"/>
        </w:rPr>
      </w:pPr>
    </w:p>
    <w:p w:rsidR="00E47582" w:rsidRDefault="00E47582" w:rsidP="00B03E7F">
      <w:pPr>
        <w:pStyle w:val="a6"/>
        <w:tabs>
          <w:tab w:val="left" w:pos="1047"/>
        </w:tabs>
        <w:spacing w:line="240" w:lineRule="auto"/>
        <w:jc w:val="both"/>
        <w:rPr>
          <w:rFonts w:ascii="Times New Roman" w:hAnsi="Times New Roman"/>
          <w:b/>
          <w:sz w:val="24"/>
          <w:szCs w:val="24"/>
          <w:lang w:eastAsia="en-US"/>
        </w:rPr>
      </w:pPr>
    </w:p>
    <w:p w:rsidR="00E47582" w:rsidRDefault="00E47582" w:rsidP="00B03E7F">
      <w:pPr>
        <w:pStyle w:val="a6"/>
        <w:tabs>
          <w:tab w:val="left" w:pos="1047"/>
        </w:tabs>
        <w:spacing w:line="240" w:lineRule="auto"/>
        <w:jc w:val="both"/>
        <w:rPr>
          <w:rFonts w:ascii="Times New Roman" w:hAnsi="Times New Roman"/>
          <w:b/>
          <w:sz w:val="24"/>
          <w:szCs w:val="24"/>
          <w:lang w:eastAsia="en-US"/>
        </w:rPr>
      </w:pPr>
    </w:p>
    <w:p w:rsidR="00E47582" w:rsidRDefault="00E47582" w:rsidP="00B03E7F">
      <w:pPr>
        <w:pStyle w:val="a6"/>
        <w:tabs>
          <w:tab w:val="left" w:pos="1047"/>
        </w:tabs>
        <w:spacing w:line="240" w:lineRule="auto"/>
        <w:jc w:val="both"/>
        <w:rPr>
          <w:rFonts w:ascii="Times New Roman" w:hAnsi="Times New Roman"/>
          <w:b/>
          <w:sz w:val="24"/>
          <w:szCs w:val="24"/>
          <w:lang w:eastAsia="en-US"/>
        </w:rPr>
      </w:pPr>
    </w:p>
    <w:p w:rsidR="00E47582" w:rsidRDefault="00E47582" w:rsidP="00B03E7F">
      <w:pPr>
        <w:pStyle w:val="a6"/>
        <w:tabs>
          <w:tab w:val="left" w:pos="1047"/>
        </w:tabs>
        <w:spacing w:line="240" w:lineRule="auto"/>
        <w:jc w:val="both"/>
        <w:rPr>
          <w:rFonts w:ascii="Times New Roman" w:hAnsi="Times New Roman"/>
          <w:b/>
          <w:sz w:val="24"/>
          <w:szCs w:val="24"/>
          <w:lang w:eastAsia="en-US"/>
        </w:rPr>
      </w:pPr>
    </w:p>
    <w:p w:rsidR="00E47582" w:rsidRPr="00346170" w:rsidRDefault="00E47582" w:rsidP="00B03E7F">
      <w:pPr>
        <w:pStyle w:val="a6"/>
        <w:tabs>
          <w:tab w:val="left" w:pos="1047"/>
        </w:tabs>
        <w:spacing w:line="240" w:lineRule="auto"/>
        <w:jc w:val="both"/>
        <w:rPr>
          <w:rFonts w:ascii="Times New Roman" w:hAnsi="Times New Roman"/>
          <w:b/>
          <w:sz w:val="24"/>
          <w:szCs w:val="24"/>
          <w:lang w:eastAsia="en-US"/>
        </w:rPr>
      </w:pPr>
    </w:p>
    <w:p w:rsidR="002C7F9C" w:rsidRPr="003F6E26" w:rsidRDefault="005A30B6" w:rsidP="00232AB8">
      <w:pPr>
        <w:pStyle w:val="23"/>
        <w:rPr>
          <w:rFonts w:ascii="Times New Roman" w:hAnsi="Times New Roman"/>
          <w:b/>
        </w:rPr>
      </w:pPr>
      <w:bookmarkStart w:id="410" w:name="_Toc392241956"/>
      <w:r w:rsidRPr="003F6E26">
        <w:rPr>
          <w:rFonts w:ascii="Times New Roman" w:hAnsi="Times New Roman"/>
          <w:b/>
        </w:rPr>
        <w:lastRenderedPageBreak/>
        <w:t xml:space="preserve">Тарифы в </w:t>
      </w:r>
      <w:r w:rsidR="000D769D" w:rsidRPr="003F6E26">
        <w:rPr>
          <w:rFonts w:ascii="Times New Roman" w:hAnsi="Times New Roman"/>
          <w:b/>
        </w:rPr>
        <w:t>сфере</w:t>
      </w:r>
      <w:r w:rsidRPr="003F6E26">
        <w:rPr>
          <w:rFonts w:ascii="Times New Roman" w:hAnsi="Times New Roman"/>
          <w:b/>
        </w:rPr>
        <w:t xml:space="preserve"> теплоснабжения</w:t>
      </w:r>
      <w:bookmarkEnd w:id="410"/>
    </w:p>
    <w:p w:rsidR="000D769D" w:rsidRPr="00346170" w:rsidRDefault="000D769D" w:rsidP="000D769D">
      <w:pPr>
        <w:pStyle w:val="30"/>
        <w:spacing w:before="360" w:after="360"/>
        <w:ind w:left="2104"/>
        <w:rPr>
          <w:rFonts w:ascii="Times New Roman" w:hAnsi="Times New Roman"/>
          <w:lang w:eastAsia="ru-RU"/>
        </w:rPr>
      </w:pPr>
      <w:bookmarkStart w:id="411" w:name="_Toc377934530"/>
      <w:bookmarkStart w:id="412" w:name="_Toc392241957"/>
      <w:r w:rsidRPr="00346170">
        <w:rPr>
          <w:rFonts w:ascii="Times New Roman" w:hAnsi="Times New Roman"/>
          <w:lang w:eastAsia="ru-RU"/>
        </w:rPr>
        <w:t>Динамики утвержденных тарифов, устанавливаемых органами исполн</w:t>
      </w:r>
      <w:r w:rsidRPr="00346170">
        <w:rPr>
          <w:rFonts w:ascii="Times New Roman" w:hAnsi="Times New Roman"/>
          <w:lang w:eastAsia="ru-RU"/>
        </w:rPr>
        <w:t>и</w:t>
      </w:r>
      <w:r w:rsidRPr="00346170">
        <w:rPr>
          <w:rFonts w:ascii="Times New Roman" w:hAnsi="Times New Roman"/>
          <w:lang w:eastAsia="ru-RU"/>
        </w:rPr>
        <w:t>тельной власти субъекта Российской Федерации в области государственного регулирования тарифов</w:t>
      </w:r>
      <w:bookmarkEnd w:id="412"/>
      <w:r w:rsidRPr="00346170">
        <w:rPr>
          <w:rFonts w:ascii="Times New Roman" w:hAnsi="Times New Roman"/>
          <w:lang w:eastAsia="ru-RU"/>
        </w:rPr>
        <w:t xml:space="preserve"> </w:t>
      </w:r>
      <w:bookmarkEnd w:id="411"/>
    </w:p>
    <w:p w:rsidR="00A17E1B" w:rsidRPr="00346170" w:rsidRDefault="00A17E1B" w:rsidP="00A17E1B">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Динамика изменения утвержденных тарифов на тепловую энергию в теплоснабжающей организации ООО "Сервисная Коммунальная Компания" для потребителей п. Антоновка            приведена в таб</w:t>
      </w:r>
      <w:r w:rsidR="009B1E01" w:rsidRPr="00346170">
        <w:rPr>
          <w:rFonts w:ascii="Times New Roman" w:hAnsi="Times New Roman"/>
          <w:sz w:val="24"/>
          <w:szCs w:val="24"/>
        </w:rPr>
        <w:t>лице 33</w:t>
      </w:r>
      <w:r w:rsidRPr="00346170">
        <w:rPr>
          <w:rFonts w:ascii="Times New Roman" w:hAnsi="Times New Roman"/>
          <w:sz w:val="24"/>
          <w:szCs w:val="24"/>
        </w:rPr>
        <w:t>.</w:t>
      </w:r>
    </w:p>
    <w:p w:rsidR="005F3986" w:rsidRPr="00346170" w:rsidRDefault="008A50AD" w:rsidP="005F3986">
      <w:pPr>
        <w:pStyle w:val="a6"/>
        <w:tabs>
          <w:tab w:val="left" w:pos="1047"/>
        </w:tabs>
        <w:spacing w:after="0" w:line="360" w:lineRule="auto"/>
        <w:jc w:val="both"/>
        <w:rPr>
          <w:rFonts w:ascii="Times New Roman" w:hAnsi="Times New Roman"/>
          <w:b/>
          <w:sz w:val="24"/>
          <w:szCs w:val="24"/>
          <w:lang w:eastAsia="en-US"/>
        </w:rPr>
      </w:pPr>
      <w:bookmarkStart w:id="413" w:name="_Toc392158416"/>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33</w:t>
      </w:r>
      <w:r w:rsidR="008B4165" w:rsidRPr="00346170">
        <w:rPr>
          <w:rFonts w:ascii="Times New Roman" w:hAnsi="Times New Roman"/>
          <w:b/>
          <w:sz w:val="24"/>
          <w:szCs w:val="24"/>
        </w:rPr>
        <w:fldChar w:fldCharType="end"/>
      </w:r>
      <w:r w:rsidR="006C4C0B" w:rsidRPr="00346170">
        <w:rPr>
          <w:rFonts w:ascii="Times New Roman" w:hAnsi="Times New Roman"/>
          <w:b/>
          <w:sz w:val="24"/>
          <w:szCs w:val="24"/>
        </w:rPr>
        <w:t xml:space="preserve"> </w:t>
      </w:r>
      <w:r w:rsidRPr="00346170">
        <w:rPr>
          <w:rFonts w:ascii="Times New Roman" w:hAnsi="Times New Roman"/>
          <w:b/>
          <w:sz w:val="24"/>
          <w:szCs w:val="24"/>
          <w:lang w:eastAsia="en-US"/>
        </w:rPr>
        <w:t xml:space="preserve">– </w:t>
      </w:r>
      <w:r w:rsidR="005F3986" w:rsidRPr="00346170">
        <w:rPr>
          <w:rFonts w:ascii="Times New Roman" w:hAnsi="Times New Roman"/>
          <w:b/>
          <w:sz w:val="24"/>
          <w:szCs w:val="24"/>
          <w:lang w:eastAsia="en-US"/>
        </w:rPr>
        <w:t xml:space="preserve">Динамика тарифов на тепловую энергию в п. </w:t>
      </w:r>
      <w:r w:rsidR="00EC5ADC" w:rsidRPr="00346170">
        <w:rPr>
          <w:rFonts w:ascii="Times New Roman" w:hAnsi="Times New Roman"/>
          <w:b/>
          <w:sz w:val="24"/>
          <w:szCs w:val="24"/>
          <w:lang w:eastAsia="en-US"/>
        </w:rPr>
        <w:t>Антоновка</w:t>
      </w:r>
      <w:bookmarkEnd w:id="413"/>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417"/>
        <w:gridCol w:w="1162"/>
        <w:gridCol w:w="1162"/>
        <w:gridCol w:w="1163"/>
        <w:gridCol w:w="1162"/>
        <w:gridCol w:w="1163"/>
      </w:tblGrid>
      <w:tr w:rsidR="00625E44" w:rsidRPr="00CC3E72" w:rsidTr="00625E44">
        <w:trPr>
          <w:tblHeader/>
        </w:trPr>
        <w:tc>
          <w:tcPr>
            <w:tcW w:w="2802" w:type="dxa"/>
            <w:tcBorders>
              <w:top w:val="thinThickSmallGap" w:sz="24" w:space="0" w:color="auto"/>
              <w:bottom w:val="thickThinSmallGap" w:sz="24" w:space="0" w:color="auto"/>
            </w:tcBorders>
            <w:shd w:val="clear" w:color="auto" w:fill="D9D9D9"/>
            <w:vAlign w:val="center"/>
          </w:tcPr>
          <w:p w:rsidR="00625E44" w:rsidRPr="00CC3E72" w:rsidRDefault="00625E44" w:rsidP="00625E44">
            <w:pPr>
              <w:pStyle w:val="a6"/>
              <w:tabs>
                <w:tab w:val="left" w:pos="1047"/>
              </w:tabs>
              <w:spacing w:after="0" w:line="240" w:lineRule="auto"/>
              <w:jc w:val="center"/>
              <w:rPr>
                <w:b/>
                <w:sz w:val="20"/>
                <w:szCs w:val="20"/>
              </w:rPr>
            </w:pPr>
            <w:r w:rsidRPr="00CC3E72">
              <w:rPr>
                <w:b/>
                <w:sz w:val="20"/>
                <w:szCs w:val="20"/>
                <w:lang w:eastAsia="en-US"/>
              </w:rPr>
              <w:t>Теплоснабжающая орг</w:t>
            </w:r>
            <w:r w:rsidRPr="00CC3E72">
              <w:rPr>
                <w:b/>
                <w:sz w:val="20"/>
                <w:szCs w:val="20"/>
                <w:lang w:eastAsia="en-US"/>
              </w:rPr>
              <w:t>а</w:t>
            </w:r>
            <w:r w:rsidRPr="00CC3E72">
              <w:rPr>
                <w:b/>
                <w:sz w:val="20"/>
                <w:szCs w:val="20"/>
                <w:lang w:eastAsia="en-US"/>
              </w:rPr>
              <w:t>низация</w:t>
            </w:r>
          </w:p>
        </w:tc>
        <w:tc>
          <w:tcPr>
            <w:tcW w:w="1417" w:type="dxa"/>
            <w:tcBorders>
              <w:top w:val="thinThickSmallGap" w:sz="24" w:space="0" w:color="auto"/>
              <w:bottom w:val="thickThinSmallGap" w:sz="24" w:space="0" w:color="auto"/>
            </w:tcBorders>
            <w:shd w:val="clear" w:color="auto" w:fill="D9D9D9"/>
            <w:vAlign w:val="center"/>
          </w:tcPr>
          <w:p w:rsidR="00625E44" w:rsidRPr="00CC3E72" w:rsidRDefault="00625E44" w:rsidP="00625E44">
            <w:pPr>
              <w:pStyle w:val="a6"/>
              <w:tabs>
                <w:tab w:val="left" w:pos="1047"/>
              </w:tabs>
              <w:spacing w:after="0" w:line="240" w:lineRule="auto"/>
              <w:jc w:val="center"/>
              <w:rPr>
                <w:b/>
                <w:sz w:val="20"/>
                <w:szCs w:val="20"/>
              </w:rPr>
            </w:pPr>
            <w:r w:rsidRPr="00CC3E72">
              <w:rPr>
                <w:b/>
                <w:sz w:val="20"/>
                <w:szCs w:val="20"/>
              </w:rPr>
              <w:t>Единица</w:t>
            </w:r>
          </w:p>
          <w:p w:rsidR="00625E44" w:rsidRPr="00CC3E72" w:rsidRDefault="00625E44" w:rsidP="00625E44">
            <w:pPr>
              <w:pStyle w:val="a6"/>
              <w:tabs>
                <w:tab w:val="left" w:pos="1047"/>
              </w:tabs>
              <w:spacing w:after="0" w:line="240" w:lineRule="auto"/>
              <w:jc w:val="center"/>
              <w:rPr>
                <w:b/>
                <w:sz w:val="20"/>
                <w:szCs w:val="20"/>
              </w:rPr>
            </w:pPr>
            <w:r w:rsidRPr="00CC3E72">
              <w:rPr>
                <w:b/>
                <w:sz w:val="20"/>
                <w:szCs w:val="20"/>
              </w:rPr>
              <w:t>измерения</w:t>
            </w:r>
          </w:p>
        </w:tc>
        <w:tc>
          <w:tcPr>
            <w:tcW w:w="1162" w:type="dxa"/>
            <w:tcBorders>
              <w:top w:val="thinThickSmallGap" w:sz="24" w:space="0" w:color="auto"/>
              <w:bottom w:val="thickThinSmallGap" w:sz="24" w:space="0" w:color="auto"/>
            </w:tcBorders>
            <w:shd w:val="clear" w:color="auto" w:fill="D9D9D9"/>
            <w:vAlign w:val="center"/>
          </w:tcPr>
          <w:p w:rsidR="00625E44" w:rsidRPr="00CC3E72" w:rsidRDefault="00625E44" w:rsidP="00625E44">
            <w:pPr>
              <w:pStyle w:val="a6"/>
              <w:tabs>
                <w:tab w:val="left" w:pos="1047"/>
              </w:tabs>
              <w:spacing w:after="0" w:line="240" w:lineRule="auto"/>
              <w:jc w:val="center"/>
              <w:rPr>
                <w:b/>
                <w:sz w:val="20"/>
                <w:szCs w:val="20"/>
              </w:rPr>
            </w:pPr>
            <w:r w:rsidRPr="00CC3E72">
              <w:rPr>
                <w:b/>
                <w:sz w:val="20"/>
                <w:szCs w:val="20"/>
              </w:rPr>
              <w:t>2011</w:t>
            </w:r>
          </w:p>
        </w:tc>
        <w:tc>
          <w:tcPr>
            <w:tcW w:w="1162" w:type="dxa"/>
            <w:tcBorders>
              <w:top w:val="thinThickSmallGap" w:sz="24" w:space="0" w:color="auto"/>
              <w:bottom w:val="thickThinSmallGap" w:sz="24" w:space="0" w:color="auto"/>
            </w:tcBorders>
            <w:shd w:val="clear" w:color="auto" w:fill="D9D9D9"/>
            <w:vAlign w:val="center"/>
          </w:tcPr>
          <w:p w:rsidR="00625E44" w:rsidRPr="00CC3E72" w:rsidRDefault="00625E44" w:rsidP="00625E44">
            <w:pPr>
              <w:pStyle w:val="a6"/>
              <w:tabs>
                <w:tab w:val="left" w:pos="1047"/>
              </w:tabs>
              <w:spacing w:after="0" w:line="240" w:lineRule="auto"/>
              <w:jc w:val="center"/>
              <w:rPr>
                <w:b/>
                <w:sz w:val="20"/>
                <w:szCs w:val="20"/>
              </w:rPr>
            </w:pPr>
            <w:r w:rsidRPr="00CC3E72">
              <w:rPr>
                <w:b/>
                <w:sz w:val="20"/>
                <w:szCs w:val="20"/>
              </w:rPr>
              <w:t>2012</w:t>
            </w:r>
          </w:p>
        </w:tc>
        <w:tc>
          <w:tcPr>
            <w:tcW w:w="1163" w:type="dxa"/>
            <w:tcBorders>
              <w:top w:val="thinThickSmallGap" w:sz="24" w:space="0" w:color="auto"/>
              <w:bottom w:val="thickThinSmallGap" w:sz="24" w:space="0" w:color="auto"/>
            </w:tcBorders>
            <w:shd w:val="clear" w:color="auto" w:fill="D9D9D9"/>
            <w:vAlign w:val="center"/>
          </w:tcPr>
          <w:p w:rsidR="00625E44" w:rsidRPr="00CC3E72" w:rsidRDefault="00625E44" w:rsidP="00625E44">
            <w:pPr>
              <w:pStyle w:val="a6"/>
              <w:tabs>
                <w:tab w:val="left" w:pos="1047"/>
              </w:tabs>
              <w:spacing w:after="0" w:line="240" w:lineRule="auto"/>
              <w:jc w:val="center"/>
              <w:rPr>
                <w:b/>
                <w:sz w:val="20"/>
                <w:szCs w:val="20"/>
              </w:rPr>
            </w:pPr>
            <w:r w:rsidRPr="00CC3E72">
              <w:rPr>
                <w:b/>
                <w:sz w:val="20"/>
                <w:szCs w:val="20"/>
              </w:rPr>
              <w:t>2013</w:t>
            </w:r>
          </w:p>
        </w:tc>
        <w:tc>
          <w:tcPr>
            <w:tcW w:w="1162" w:type="dxa"/>
            <w:tcBorders>
              <w:top w:val="thinThickSmallGap" w:sz="24" w:space="0" w:color="auto"/>
              <w:bottom w:val="thickThinSmallGap" w:sz="24" w:space="0" w:color="auto"/>
            </w:tcBorders>
            <w:shd w:val="clear" w:color="auto" w:fill="D9D9D9"/>
          </w:tcPr>
          <w:p w:rsidR="00625E44" w:rsidRPr="00CC3E72" w:rsidRDefault="00625E44" w:rsidP="00625E44">
            <w:pPr>
              <w:pStyle w:val="a6"/>
              <w:tabs>
                <w:tab w:val="left" w:pos="1047"/>
              </w:tabs>
              <w:spacing w:after="0" w:line="240" w:lineRule="auto"/>
              <w:jc w:val="center"/>
              <w:rPr>
                <w:b/>
                <w:sz w:val="20"/>
                <w:szCs w:val="20"/>
              </w:rPr>
            </w:pPr>
            <w:r>
              <w:rPr>
                <w:b/>
                <w:sz w:val="20"/>
                <w:szCs w:val="20"/>
              </w:rPr>
              <w:t>2014 (до 30 июня</w:t>
            </w:r>
            <w:r w:rsidRPr="00CC3E72">
              <w:rPr>
                <w:b/>
                <w:sz w:val="20"/>
                <w:szCs w:val="20"/>
              </w:rPr>
              <w:t>)</w:t>
            </w:r>
          </w:p>
        </w:tc>
        <w:tc>
          <w:tcPr>
            <w:tcW w:w="1163" w:type="dxa"/>
            <w:tcBorders>
              <w:top w:val="thinThickSmallGap" w:sz="24" w:space="0" w:color="auto"/>
              <w:bottom w:val="thickThinSmallGap" w:sz="24" w:space="0" w:color="auto"/>
            </w:tcBorders>
            <w:shd w:val="clear" w:color="auto" w:fill="D9D9D9"/>
          </w:tcPr>
          <w:p w:rsidR="00625E44" w:rsidRPr="00CC3E72" w:rsidRDefault="00625E44" w:rsidP="00625E44">
            <w:pPr>
              <w:pStyle w:val="a6"/>
              <w:tabs>
                <w:tab w:val="left" w:pos="1047"/>
              </w:tabs>
              <w:spacing w:after="0" w:line="240" w:lineRule="auto"/>
              <w:jc w:val="center"/>
              <w:rPr>
                <w:b/>
                <w:sz w:val="20"/>
                <w:szCs w:val="20"/>
              </w:rPr>
            </w:pPr>
            <w:r w:rsidRPr="00CC3E72">
              <w:rPr>
                <w:b/>
                <w:sz w:val="20"/>
                <w:szCs w:val="20"/>
              </w:rPr>
              <w:t>2014</w:t>
            </w:r>
            <w:r>
              <w:rPr>
                <w:b/>
                <w:sz w:val="20"/>
                <w:szCs w:val="20"/>
              </w:rPr>
              <w:t xml:space="preserve"> </w:t>
            </w:r>
            <w:r w:rsidRPr="00CC3E72">
              <w:rPr>
                <w:b/>
                <w:sz w:val="20"/>
                <w:szCs w:val="20"/>
              </w:rPr>
              <w:t>(с 01</w:t>
            </w:r>
            <w:r>
              <w:rPr>
                <w:b/>
                <w:sz w:val="20"/>
                <w:szCs w:val="20"/>
              </w:rPr>
              <w:t xml:space="preserve"> июля</w:t>
            </w:r>
            <w:r w:rsidRPr="00CC3E72">
              <w:rPr>
                <w:b/>
                <w:sz w:val="20"/>
                <w:szCs w:val="20"/>
              </w:rPr>
              <w:t>)</w:t>
            </w:r>
          </w:p>
        </w:tc>
      </w:tr>
      <w:tr w:rsidR="00625E44" w:rsidRPr="005375E5" w:rsidTr="00625E44">
        <w:tc>
          <w:tcPr>
            <w:tcW w:w="2802" w:type="dxa"/>
            <w:tcBorders>
              <w:top w:val="thickThinSmallGap" w:sz="24" w:space="0" w:color="auto"/>
            </w:tcBorders>
            <w:shd w:val="clear" w:color="auto" w:fill="auto"/>
            <w:vAlign w:val="center"/>
          </w:tcPr>
          <w:p w:rsidR="00625E44" w:rsidRPr="005375E5" w:rsidRDefault="00625E44" w:rsidP="00625E44">
            <w:pPr>
              <w:pStyle w:val="a6"/>
              <w:tabs>
                <w:tab w:val="left" w:pos="1047"/>
              </w:tabs>
              <w:spacing w:after="0" w:line="360" w:lineRule="auto"/>
              <w:rPr>
                <w:lang w:eastAsia="en-US"/>
              </w:rPr>
            </w:pPr>
            <w:r w:rsidRPr="005375E5">
              <w:rPr>
                <w:lang w:eastAsia="en-US"/>
              </w:rPr>
              <w:t>ООО «Сервисная Ко</w:t>
            </w:r>
            <w:r w:rsidRPr="005375E5">
              <w:rPr>
                <w:lang w:eastAsia="en-US"/>
              </w:rPr>
              <w:t>м</w:t>
            </w:r>
            <w:r w:rsidRPr="005375E5">
              <w:rPr>
                <w:lang w:eastAsia="en-US"/>
              </w:rPr>
              <w:t>мунальная Компания» (</w:t>
            </w:r>
            <w:r>
              <w:rPr>
                <w:lang w:eastAsia="en-US"/>
              </w:rPr>
              <w:t>п. Антоновка</w:t>
            </w:r>
            <w:r w:rsidRPr="005375E5">
              <w:rPr>
                <w:lang w:eastAsia="en-US"/>
              </w:rPr>
              <w:t>)</w:t>
            </w:r>
          </w:p>
        </w:tc>
        <w:tc>
          <w:tcPr>
            <w:tcW w:w="1417" w:type="dxa"/>
            <w:tcBorders>
              <w:top w:val="thickThinSmallGap" w:sz="24" w:space="0" w:color="auto"/>
            </w:tcBorders>
            <w:shd w:val="clear" w:color="auto" w:fill="auto"/>
            <w:vAlign w:val="center"/>
          </w:tcPr>
          <w:p w:rsidR="00625E44" w:rsidRPr="005375E5" w:rsidRDefault="00625E44" w:rsidP="00625E44">
            <w:pPr>
              <w:pStyle w:val="a6"/>
              <w:tabs>
                <w:tab w:val="left" w:pos="1047"/>
              </w:tabs>
              <w:spacing w:after="0" w:line="360" w:lineRule="auto"/>
              <w:rPr>
                <w:lang w:eastAsia="en-US"/>
              </w:rPr>
            </w:pPr>
            <w:r w:rsidRPr="005375E5">
              <w:rPr>
                <w:lang w:eastAsia="en-US"/>
              </w:rPr>
              <w:t>руб/Гкал, без НДС</w:t>
            </w:r>
          </w:p>
        </w:tc>
        <w:tc>
          <w:tcPr>
            <w:tcW w:w="1162" w:type="dxa"/>
            <w:tcBorders>
              <w:top w:val="thickThinSmallGap" w:sz="24" w:space="0" w:color="auto"/>
            </w:tcBorders>
            <w:shd w:val="clear" w:color="auto" w:fill="auto"/>
            <w:vAlign w:val="center"/>
          </w:tcPr>
          <w:p w:rsidR="00625E44" w:rsidRPr="005375E5" w:rsidRDefault="00625E44" w:rsidP="00625E44">
            <w:pPr>
              <w:pStyle w:val="a6"/>
              <w:tabs>
                <w:tab w:val="left" w:pos="1047"/>
              </w:tabs>
              <w:spacing w:after="0" w:line="360" w:lineRule="auto"/>
              <w:rPr>
                <w:lang w:eastAsia="en-US"/>
              </w:rPr>
            </w:pPr>
            <w:r w:rsidRPr="005375E5">
              <w:rPr>
                <w:lang w:eastAsia="en-US"/>
              </w:rPr>
              <w:t>Нет да</w:t>
            </w:r>
            <w:r w:rsidRPr="005375E5">
              <w:rPr>
                <w:lang w:eastAsia="en-US"/>
              </w:rPr>
              <w:t>н</w:t>
            </w:r>
            <w:r w:rsidRPr="005375E5">
              <w:rPr>
                <w:lang w:eastAsia="en-US"/>
              </w:rPr>
              <w:t>ных</w:t>
            </w:r>
          </w:p>
        </w:tc>
        <w:tc>
          <w:tcPr>
            <w:tcW w:w="1162" w:type="dxa"/>
            <w:tcBorders>
              <w:top w:val="thickThinSmallGap" w:sz="24" w:space="0" w:color="auto"/>
            </w:tcBorders>
            <w:shd w:val="clear" w:color="auto" w:fill="auto"/>
            <w:vAlign w:val="center"/>
          </w:tcPr>
          <w:p w:rsidR="00625E44" w:rsidRPr="005375E5" w:rsidRDefault="00625E44" w:rsidP="00625E44">
            <w:pPr>
              <w:pStyle w:val="a6"/>
              <w:tabs>
                <w:tab w:val="left" w:pos="1047"/>
              </w:tabs>
              <w:spacing w:after="0" w:line="360" w:lineRule="auto"/>
              <w:jc w:val="center"/>
              <w:rPr>
                <w:b/>
                <w:lang w:eastAsia="en-US"/>
              </w:rPr>
            </w:pPr>
            <w:r w:rsidRPr="005375E5">
              <w:rPr>
                <w:b/>
                <w:lang w:eastAsia="en-US"/>
              </w:rPr>
              <w:t>1282</w:t>
            </w:r>
          </w:p>
        </w:tc>
        <w:tc>
          <w:tcPr>
            <w:tcW w:w="1163" w:type="dxa"/>
            <w:tcBorders>
              <w:top w:val="thickThinSmallGap" w:sz="24" w:space="0" w:color="auto"/>
            </w:tcBorders>
            <w:shd w:val="clear" w:color="auto" w:fill="auto"/>
            <w:vAlign w:val="center"/>
          </w:tcPr>
          <w:p w:rsidR="00625E44" w:rsidRPr="006416A1" w:rsidRDefault="00625E44" w:rsidP="00625E44">
            <w:pPr>
              <w:pStyle w:val="a6"/>
              <w:tabs>
                <w:tab w:val="left" w:pos="1047"/>
              </w:tabs>
              <w:spacing w:after="0" w:line="360" w:lineRule="auto"/>
              <w:jc w:val="center"/>
              <w:rPr>
                <w:b/>
                <w:lang w:eastAsia="en-US"/>
              </w:rPr>
            </w:pPr>
            <w:r w:rsidRPr="005375E5">
              <w:rPr>
                <w:b/>
                <w:lang w:eastAsia="en-US"/>
              </w:rPr>
              <w:t>1405</w:t>
            </w:r>
          </w:p>
        </w:tc>
        <w:tc>
          <w:tcPr>
            <w:tcW w:w="1162" w:type="dxa"/>
            <w:tcBorders>
              <w:top w:val="thickThinSmallGap" w:sz="24" w:space="0" w:color="auto"/>
            </w:tcBorders>
            <w:vAlign w:val="center"/>
          </w:tcPr>
          <w:p w:rsidR="00625E44" w:rsidRPr="005375E5" w:rsidRDefault="00625E44" w:rsidP="00625E44">
            <w:pPr>
              <w:pStyle w:val="a6"/>
              <w:tabs>
                <w:tab w:val="left" w:pos="1047"/>
              </w:tabs>
              <w:spacing w:after="0" w:line="360" w:lineRule="auto"/>
              <w:jc w:val="center"/>
              <w:rPr>
                <w:b/>
                <w:lang w:eastAsia="en-US"/>
              </w:rPr>
            </w:pPr>
            <w:r>
              <w:rPr>
                <w:b/>
                <w:lang w:eastAsia="en-US"/>
              </w:rPr>
              <w:t>1405</w:t>
            </w:r>
          </w:p>
        </w:tc>
        <w:tc>
          <w:tcPr>
            <w:tcW w:w="1163" w:type="dxa"/>
            <w:tcBorders>
              <w:top w:val="thickThinSmallGap" w:sz="24" w:space="0" w:color="auto"/>
            </w:tcBorders>
            <w:vAlign w:val="center"/>
          </w:tcPr>
          <w:p w:rsidR="00625E44" w:rsidRPr="005375E5" w:rsidRDefault="00625E44" w:rsidP="00625E44">
            <w:pPr>
              <w:pStyle w:val="a6"/>
              <w:tabs>
                <w:tab w:val="left" w:pos="1047"/>
              </w:tabs>
              <w:spacing w:after="0" w:line="360" w:lineRule="auto"/>
              <w:jc w:val="center"/>
              <w:rPr>
                <w:b/>
                <w:lang w:eastAsia="en-US"/>
              </w:rPr>
            </w:pPr>
            <w:r>
              <w:rPr>
                <w:b/>
                <w:lang w:eastAsia="en-US"/>
              </w:rPr>
              <w:t>1459</w:t>
            </w:r>
          </w:p>
        </w:tc>
      </w:tr>
    </w:tbl>
    <w:p w:rsidR="00646CFA" w:rsidRPr="00346170" w:rsidRDefault="00646CFA" w:rsidP="005F3986">
      <w:pPr>
        <w:pStyle w:val="a6"/>
        <w:tabs>
          <w:tab w:val="left" w:pos="1047"/>
        </w:tabs>
        <w:spacing w:after="0" w:line="360" w:lineRule="auto"/>
        <w:jc w:val="both"/>
        <w:rPr>
          <w:rFonts w:ascii="Times New Roman" w:hAnsi="Times New Roman"/>
          <w:sz w:val="24"/>
          <w:szCs w:val="24"/>
        </w:rPr>
      </w:pPr>
    </w:p>
    <w:p w:rsidR="00646CFA" w:rsidRPr="00346170" w:rsidRDefault="00646CFA" w:rsidP="00646CFA">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ООО "Сервисная Коммунальная Компания" было создано в 2011 году, поэтому велич</w:t>
      </w:r>
      <w:r w:rsidRPr="00346170">
        <w:rPr>
          <w:rFonts w:ascii="Times New Roman" w:hAnsi="Times New Roman"/>
          <w:sz w:val="24"/>
          <w:szCs w:val="24"/>
        </w:rPr>
        <w:t>и</w:t>
      </w:r>
      <w:r w:rsidRPr="00346170">
        <w:rPr>
          <w:rFonts w:ascii="Times New Roman" w:hAnsi="Times New Roman"/>
          <w:sz w:val="24"/>
          <w:szCs w:val="24"/>
        </w:rPr>
        <w:t>ны тарифов на тепловую энергию за 2010 и 2011 гг. не представлены.</w:t>
      </w:r>
    </w:p>
    <w:p w:rsidR="002C7F9C" w:rsidRPr="00346170" w:rsidRDefault="005F3986" w:rsidP="00646CFA">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Структура тарифа, установленная на момент разработки схемы теплоснабжения тепл</w:t>
      </w:r>
      <w:r w:rsidRPr="00346170">
        <w:rPr>
          <w:rFonts w:ascii="Times New Roman" w:hAnsi="Times New Roman"/>
          <w:sz w:val="24"/>
          <w:szCs w:val="24"/>
        </w:rPr>
        <w:t>о</w:t>
      </w:r>
      <w:r w:rsidRPr="00346170">
        <w:rPr>
          <w:rFonts w:ascii="Times New Roman" w:hAnsi="Times New Roman"/>
          <w:sz w:val="24"/>
          <w:szCs w:val="24"/>
        </w:rPr>
        <w:t>снабжающей организацией муниципального образования</w:t>
      </w:r>
      <w:r w:rsidR="0012131D" w:rsidRPr="00346170">
        <w:rPr>
          <w:rFonts w:ascii="Times New Roman" w:hAnsi="Times New Roman"/>
          <w:sz w:val="24"/>
          <w:szCs w:val="24"/>
        </w:rPr>
        <w:t>,</w:t>
      </w:r>
      <w:r w:rsidRPr="00346170">
        <w:rPr>
          <w:rFonts w:ascii="Times New Roman" w:hAnsi="Times New Roman"/>
          <w:sz w:val="24"/>
          <w:szCs w:val="24"/>
        </w:rPr>
        <w:t xml:space="preserve"> не представлена.</w:t>
      </w:r>
    </w:p>
    <w:p w:rsidR="000D769D" w:rsidRPr="00346170" w:rsidRDefault="000D769D" w:rsidP="000D769D">
      <w:pPr>
        <w:pStyle w:val="afffff"/>
        <w:rPr>
          <w:sz w:val="24"/>
          <w:szCs w:val="24"/>
          <w:lang w:eastAsia="ru-RU"/>
        </w:rPr>
      </w:pPr>
      <w:r w:rsidRPr="00346170">
        <w:rPr>
          <w:sz w:val="24"/>
          <w:szCs w:val="24"/>
          <w:lang w:eastAsia="ru-RU"/>
        </w:rPr>
        <w:t xml:space="preserve">Графически динамика изменения тарифа на тепловую энергию представлена на рисунке </w:t>
      </w:r>
      <w:r w:rsidR="00FC1B4C" w:rsidRPr="00346170">
        <w:rPr>
          <w:sz w:val="24"/>
          <w:szCs w:val="24"/>
          <w:lang w:eastAsia="ru-RU"/>
        </w:rPr>
        <w:t>6</w:t>
      </w:r>
      <w:r w:rsidRPr="00346170">
        <w:rPr>
          <w:sz w:val="24"/>
          <w:szCs w:val="24"/>
          <w:lang w:eastAsia="ru-RU"/>
        </w:rPr>
        <w:t>.</w:t>
      </w:r>
    </w:p>
    <w:p w:rsidR="000D769D" w:rsidRDefault="000D769D" w:rsidP="000D769D">
      <w:pPr>
        <w:spacing w:before="120" w:after="0" w:line="240" w:lineRule="auto"/>
        <w:jc w:val="center"/>
        <w:rPr>
          <w:rStyle w:val="251"/>
          <w:rFonts w:ascii="Times New Roman" w:hAnsi="Times New Roman"/>
          <w:b/>
          <w:sz w:val="24"/>
          <w:szCs w:val="24"/>
        </w:rPr>
      </w:pPr>
      <w:bookmarkStart w:id="414" w:name="_Toc392158451"/>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6</w:t>
      </w:r>
      <w:r w:rsidR="008B4165" w:rsidRPr="00346170">
        <w:rPr>
          <w:rFonts w:ascii="Times New Roman" w:hAnsi="Times New Roman"/>
          <w:b/>
          <w:sz w:val="24"/>
          <w:szCs w:val="24"/>
          <w:lang w:eastAsia="en-US"/>
        </w:rPr>
        <w:fldChar w:fldCharType="end"/>
      </w:r>
      <w:r w:rsidRPr="00346170">
        <w:rPr>
          <w:rStyle w:val="251"/>
          <w:rFonts w:ascii="Times New Roman" w:hAnsi="Times New Roman"/>
          <w:b/>
          <w:sz w:val="24"/>
          <w:szCs w:val="24"/>
        </w:rPr>
        <w:t xml:space="preserve"> – Динамика изменения тарифа на тепловую энергию</w:t>
      </w:r>
      <w:bookmarkEnd w:id="414"/>
    </w:p>
    <w:p w:rsidR="00625E44" w:rsidRDefault="00625E44" w:rsidP="000D769D">
      <w:pPr>
        <w:spacing w:before="120" w:after="0" w:line="240" w:lineRule="auto"/>
        <w:jc w:val="center"/>
        <w:rPr>
          <w:rStyle w:val="251"/>
          <w:rFonts w:ascii="Times New Roman" w:hAnsi="Times New Roman"/>
          <w:b/>
          <w:sz w:val="24"/>
          <w:szCs w:val="24"/>
        </w:rPr>
      </w:pPr>
      <w:r>
        <w:rPr>
          <w:rFonts w:ascii="Times New Roman" w:hAnsi="Times New Roman"/>
          <w:b/>
          <w:noProof/>
          <w:sz w:val="24"/>
          <w:szCs w:val="24"/>
        </w:rPr>
        <w:drawing>
          <wp:anchor distT="0" distB="0" distL="114300" distR="114300" simplePos="0" relativeHeight="251663872" behindDoc="1" locked="0" layoutInCell="1" allowOverlap="1">
            <wp:simplePos x="0" y="0"/>
            <wp:positionH relativeFrom="column">
              <wp:posOffset>851535</wp:posOffset>
            </wp:positionH>
            <wp:positionV relativeFrom="paragraph">
              <wp:posOffset>53340</wp:posOffset>
            </wp:positionV>
            <wp:extent cx="4286250" cy="2619375"/>
            <wp:effectExtent l="19050" t="0" r="0" b="0"/>
            <wp:wrapTight wrapText="bothSides">
              <wp:wrapPolygon edited="0">
                <wp:start x="-96" y="0"/>
                <wp:lineTo x="-96" y="21521"/>
                <wp:lineTo x="21600" y="21521"/>
                <wp:lineTo x="21600" y="0"/>
                <wp:lineTo x="-96" y="0"/>
              </wp:wrapPolygon>
            </wp:wrapTight>
            <wp:docPr id="31" name="Рисунок 30" descr="Диаграмма Тар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Тарифы.JPG"/>
                    <pic:cNvPicPr/>
                  </pic:nvPicPr>
                  <pic:blipFill>
                    <a:blip r:embed="rId23" cstate="print"/>
                    <a:stretch>
                      <a:fillRect/>
                    </a:stretch>
                  </pic:blipFill>
                  <pic:spPr>
                    <a:xfrm>
                      <a:off x="0" y="0"/>
                      <a:ext cx="4286250" cy="2619375"/>
                    </a:xfrm>
                    <a:prstGeom prst="rect">
                      <a:avLst/>
                    </a:prstGeom>
                  </pic:spPr>
                </pic:pic>
              </a:graphicData>
            </a:graphic>
          </wp:anchor>
        </w:drawing>
      </w:r>
    </w:p>
    <w:p w:rsidR="00625E44" w:rsidRDefault="00625E44" w:rsidP="000D769D">
      <w:pPr>
        <w:spacing w:before="120" w:after="0" w:line="240" w:lineRule="auto"/>
        <w:jc w:val="center"/>
        <w:rPr>
          <w:rStyle w:val="251"/>
          <w:rFonts w:ascii="Times New Roman" w:hAnsi="Times New Roman"/>
          <w:b/>
          <w:sz w:val="24"/>
          <w:szCs w:val="24"/>
        </w:rPr>
      </w:pPr>
    </w:p>
    <w:p w:rsidR="00625E44" w:rsidRDefault="00625E44" w:rsidP="000D769D">
      <w:pPr>
        <w:spacing w:before="120" w:after="0" w:line="240" w:lineRule="auto"/>
        <w:jc w:val="center"/>
        <w:rPr>
          <w:rStyle w:val="251"/>
          <w:rFonts w:ascii="Times New Roman" w:hAnsi="Times New Roman"/>
          <w:b/>
          <w:sz w:val="24"/>
          <w:szCs w:val="24"/>
        </w:rPr>
      </w:pPr>
    </w:p>
    <w:p w:rsidR="00625E44" w:rsidRPr="00346170" w:rsidRDefault="00625E44" w:rsidP="000D769D">
      <w:pPr>
        <w:spacing w:before="120" w:after="0" w:line="240" w:lineRule="auto"/>
        <w:jc w:val="center"/>
        <w:rPr>
          <w:rFonts w:ascii="Times New Roman" w:hAnsi="Times New Roman"/>
          <w:b/>
          <w:sz w:val="24"/>
          <w:szCs w:val="24"/>
        </w:rPr>
      </w:pPr>
    </w:p>
    <w:p w:rsidR="000D769D" w:rsidRDefault="000D769D" w:rsidP="00DE1EA2">
      <w:pPr>
        <w:pStyle w:val="a6"/>
        <w:tabs>
          <w:tab w:val="left" w:pos="1047"/>
        </w:tabs>
        <w:spacing w:after="0" w:line="360" w:lineRule="auto"/>
        <w:ind w:left="1069"/>
        <w:jc w:val="both"/>
        <w:rPr>
          <w:rFonts w:ascii="Times New Roman" w:hAnsi="Times New Roman"/>
        </w:rPr>
      </w:pPr>
    </w:p>
    <w:p w:rsidR="00E47582" w:rsidRDefault="00E47582" w:rsidP="00DE1EA2">
      <w:pPr>
        <w:pStyle w:val="a6"/>
        <w:tabs>
          <w:tab w:val="left" w:pos="1047"/>
        </w:tabs>
        <w:spacing w:after="0" w:line="360" w:lineRule="auto"/>
        <w:ind w:left="1069"/>
        <w:jc w:val="both"/>
        <w:rPr>
          <w:rFonts w:ascii="Times New Roman" w:hAnsi="Times New Roman"/>
        </w:rPr>
      </w:pPr>
    </w:p>
    <w:p w:rsidR="00E47582" w:rsidRDefault="00E47582" w:rsidP="00DE1EA2">
      <w:pPr>
        <w:pStyle w:val="a6"/>
        <w:tabs>
          <w:tab w:val="left" w:pos="1047"/>
        </w:tabs>
        <w:spacing w:after="0" w:line="360" w:lineRule="auto"/>
        <w:ind w:left="1069"/>
        <w:jc w:val="both"/>
        <w:rPr>
          <w:rFonts w:ascii="Times New Roman" w:hAnsi="Times New Roman"/>
        </w:rPr>
      </w:pPr>
    </w:p>
    <w:p w:rsidR="00E47582" w:rsidRDefault="00E47582" w:rsidP="00DE1EA2">
      <w:pPr>
        <w:pStyle w:val="a6"/>
        <w:tabs>
          <w:tab w:val="left" w:pos="1047"/>
        </w:tabs>
        <w:spacing w:after="0" w:line="360" w:lineRule="auto"/>
        <w:ind w:left="1069"/>
        <w:jc w:val="both"/>
        <w:rPr>
          <w:rFonts w:ascii="Times New Roman" w:hAnsi="Times New Roman"/>
        </w:rPr>
      </w:pPr>
    </w:p>
    <w:p w:rsidR="00E47582" w:rsidRDefault="00E47582" w:rsidP="00DE1EA2">
      <w:pPr>
        <w:pStyle w:val="a6"/>
        <w:tabs>
          <w:tab w:val="left" w:pos="1047"/>
        </w:tabs>
        <w:spacing w:after="0" w:line="360" w:lineRule="auto"/>
        <w:ind w:left="1069"/>
        <w:jc w:val="both"/>
        <w:rPr>
          <w:rFonts w:ascii="Times New Roman" w:hAnsi="Times New Roman"/>
        </w:rPr>
      </w:pPr>
    </w:p>
    <w:p w:rsidR="00E47582" w:rsidRPr="00346170" w:rsidRDefault="00E47582" w:rsidP="00DE1EA2">
      <w:pPr>
        <w:pStyle w:val="a6"/>
        <w:tabs>
          <w:tab w:val="left" w:pos="1047"/>
        </w:tabs>
        <w:spacing w:after="0" w:line="360" w:lineRule="auto"/>
        <w:ind w:left="1069"/>
        <w:jc w:val="both"/>
        <w:rPr>
          <w:rFonts w:ascii="Times New Roman" w:hAnsi="Times New Roman"/>
        </w:rPr>
      </w:pPr>
    </w:p>
    <w:p w:rsidR="00E47582" w:rsidRDefault="00E47582" w:rsidP="00E47582">
      <w:pPr>
        <w:pStyle w:val="30"/>
        <w:numPr>
          <w:ilvl w:val="0"/>
          <w:numId w:val="0"/>
        </w:numPr>
        <w:spacing w:before="360" w:after="360"/>
        <w:ind w:left="2104"/>
        <w:rPr>
          <w:rFonts w:ascii="Times New Roman" w:hAnsi="Times New Roman"/>
          <w:lang w:eastAsia="ru-RU"/>
        </w:rPr>
      </w:pPr>
      <w:bookmarkStart w:id="415" w:name="_Toc377934531"/>
    </w:p>
    <w:p w:rsidR="00E47582" w:rsidRDefault="00E47582" w:rsidP="00E47582"/>
    <w:p w:rsidR="00E47582" w:rsidRPr="00E47582" w:rsidRDefault="00E47582" w:rsidP="00E47582"/>
    <w:p w:rsidR="000D769D" w:rsidRPr="00346170" w:rsidRDefault="000D769D" w:rsidP="000D769D">
      <w:pPr>
        <w:pStyle w:val="30"/>
        <w:spacing w:before="360" w:after="360"/>
        <w:ind w:left="2104"/>
        <w:rPr>
          <w:rFonts w:ascii="Times New Roman" w:hAnsi="Times New Roman"/>
          <w:lang w:eastAsia="ru-RU"/>
        </w:rPr>
      </w:pPr>
      <w:bookmarkStart w:id="416" w:name="_Toc392241958"/>
      <w:r w:rsidRPr="00346170">
        <w:rPr>
          <w:rFonts w:ascii="Times New Roman" w:hAnsi="Times New Roman"/>
          <w:lang w:eastAsia="ru-RU"/>
        </w:rPr>
        <w:lastRenderedPageBreak/>
        <w:t>Структуры тарифов, установленных на момент разработки схемы тепл</w:t>
      </w:r>
      <w:r w:rsidRPr="00346170">
        <w:rPr>
          <w:rFonts w:ascii="Times New Roman" w:hAnsi="Times New Roman"/>
          <w:lang w:eastAsia="ru-RU"/>
        </w:rPr>
        <w:t>о</w:t>
      </w:r>
      <w:r w:rsidRPr="00346170">
        <w:rPr>
          <w:rFonts w:ascii="Times New Roman" w:hAnsi="Times New Roman"/>
          <w:lang w:eastAsia="ru-RU"/>
        </w:rPr>
        <w:t>снабжения</w:t>
      </w:r>
      <w:bookmarkEnd w:id="415"/>
      <w:bookmarkEnd w:id="416"/>
    </w:p>
    <w:p w:rsidR="000D769D" w:rsidRPr="00346170" w:rsidRDefault="000D769D" w:rsidP="000D769D">
      <w:pPr>
        <w:pStyle w:val="a6"/>
        <w:spacing w:after="0" w:line="360" w:lineRule="auto"/>
        <w:ind w:firstLine="709"/>
        <w:jc w:val="both"/>
        <w:rPr>
          <w:rFonts w:ascii="Times New Roman" w:hAnsi="Times New Roman"/>
          <w:sz w:val="24"/>
          <w:szCs w:val="24"/>
          <w:lang w:eastAsia="en-US"/>
        </w:rPr>
      </w:pPr>
      <w:r w:rsidRPr="00346170">
        <w:rPr>
          <w:rFonts w:ascii="Times New Roman" w:hAnsi="Times New Roman"/>
          <w:sz w:val="24"/>
          <w:szCs w:val="24"/>
          <w:lang w:eastAsia="en-US"/>
        </w:rPr>
        <w:t xml:space="preserve">Структура себестоимости производства тепловой энергии составлена по представленным  теплоснабжающим предприятием данным представлена в таблице </w:t>
      </w:r>
      <w:r w:rsidR="009B1E01" w:rsidRPr="00346170">
        <w:rPr>
          <w:rFonts w:ascii="Times New Roman" w:hAnsi="Times New Roman"/>
          <w:sz w:val="24"/>
          <w:szCs w:val="24"/>
          <w:lang w:eastAsia="en-US"/>
        </w:rPr>
        <w:t>34</w:t>
      </w:r>
      <w:r w:rsidRPr="00346170">
        <w:rPr>
          <w:rFonts w:ascii="Times New Roman" w:hAnsi="Times New Roman"/>
          <w:sz w:val="24"/>
          <w:szCs w:val="24"/>
          <w:lang w:eastAsia="en-US"/>
        </w:rPr>
        <w:t>.</w:t>
      </w:r>
    </w:p>
    <w:p w:rsidR="000D769D" w:rsidRPr="00346170" w:rsidRDefault="000D769D" w:rsidP="000D769D">
      <w:pPr>
        <w:pStyle w:val="a6"/>
        <w:tabs>
          <w:tab w:val="left" w:pos="1047"/>
        </w:tabs>
        <w:spacing w:line="240" w:lineRule="auto"/>
        <w:jc w:val="both"/>
        <w:rPr>
          <w:rFonts w:ascii="Times New Roman" w:hAnsi="Times New Roman"/>
          <w:b/>
          <w:sz w:val="24"/>
          <w:szCs w:val="24"/>
          <w:lang w:eastAsia="en-US"/>
        </w:rPr>
      </w:pPr>
      <w:bookmarkStart w:id="417" w:name="_Toc392158417"/>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34</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Pr="00346170">
        <w:rPr>
          <w:rFonts w:ascii="Times New Roman" w:hAnsi="Times New Roman"/>
          <w:b/>
          <w:sz w:val="24"/>
          <w:szCs w:val="24"/>
          <w:lang w:eastAsia="en-US"/>
        </w:rPr>
        <w:t>– Основные показатели финансово-хозяйственной деятельности теплосна</w:t>
      </w:r>
      <w:r w:rsidRPr="00346170">
        <w:rPr>
          <w:rFonts w:ascii="Times New Roman" w:hAnsi="Times New Roman"/>
          <w:b/>
          <w:sz w:val="24"/>
          <w:szCs w:val="24"/>
          <w:lang w:eastAsia="en-US"/>
        </w:rPr>
        <w:t>б</w:t>
      </w:r>
      <w:r w:rsidRPr="00346170">
        <w:rPr>
          <w:rFonts w:ascii="Times New Roman" w:hAnsi="Times New Roman"/>
          <w:b/>
          <w:sz w:val="24"/>
          <w:szCs w:val="24"/>
          <w:lang w:eastAsia="en-US"/>
        </w:rPr>
        <w:t xml:space="preserve">жающего предприятия в п. </w:t>
      </w:r>
      <w:r w:rsidR="00EC5ADC" w:rsidRPr="00346170">
        <w:rPr>
          <w:rFonts w:ascii="Times New Roman" w:hAnsi="Times New Roman"/>
          <w:b/>
          <w:sz w:val="24"/>
          <w:szCs w:val="24"/>
          <w:lang w:eastAsia="en-US"/>
        </w:rPr>
        <w:t>Антоновка</w:t>
      </w:r>
      <w:r w:rsidRPr="00346170">
        <w:rPr>
          <w:rFonts w:ascii="Times New Roman" w:hAnsi="Times New Roman"/>
          <w:b/>
          <w:sz w:val="24"/>
          <w:szCs w:val="24"/>
          <w:lang w:eastAsia="en-US"/>
        </w:rPr>
        <w:t xml:space="preserve"> за 2</w:t>
      </w:r>
      <w:r w:rsidR="00A17E1B" w:rsidRPr="00346170">
        <w:rPr>
          <w:rFonts w:ascii="Times New Roman" w:hAnsi="Times New Roman"/>
          <w:b/>
          <w:sz w:val="24"/>
          <w:szCs w:val="24"/>
          <w:lang w:eastAsia="en-US"/>
        </w:rPr>
        <w:t>012</w:t>
      </w:r>
      <w:r w:rsidRPr="00346170">
        <w:rPr>
          <w:rFonts w:ascii="Times New Roman" w:hAnsi="Times New Roman"/>
          <w:b/>
          <w:sz w:val="24"/>
          <w:szCs w:val="24"/>
          <w:lang w:eastAsia="en-US"/>
        </w:rPr>
        <w:t xml:space="preserve"> г.</w:t>
      </w:r>
      <w:bookmarkEnd w:id="4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8"/>
        <w:gridCol w:w="1540"/>
        <w:gridCol w:w="1546"/>
      </w:tblGrid>
      <w:tr w:rsidR="00D64748" w:rsidRPr="00346170" w:rsidTr="009A69E4">
        <w:trPr>
          <w:tblHeader/>
        </w:trPr>
        <w:tc>
          <w:tcPr>
            <w:tcW w:w="6378" w:type="dxa"/>
            <w:tcBorders>
              <w:top w:val="thinThickSmallGap" w:sz="24" w:space="0" w:color="auto"/>
              <w:bottom w:val="thickThinSmallGap" w:sz="24" w:space="0" w:color="auto"/>
            </w:tcBorders>
            <w:shd w:val="clear" w:color="auto" w:fill="D9D9D9"/>
            <w:vAlign w:val="center"/>
          </w:tcPr>
          <w:p w:rsidR="00D64748" w:rsidRPr="00346170" w:rsidRDefault="00D64748" w:rsidP="0052178A">
            <w:pPr>
              <w:pStyle w:val="a6"/>
              <w:tabs>
                <w:tab w:val="left" w:pos="1047"/>
              </w:tabs>
              <w:spacing w:after="0" w:line="240" w:lineRule="auto"/>
              <w:jc w:val="center"/>
              <w:rPr>
                <w:rFonts w:ascii="Times New Roman" w:hAnsi="Times New Roman"/>
                <w:b/>
                <w:lang w:eastAsia="en-US"/>
              </w:rPr>
            </w:pPr>
            <w:r w:rsidRPr="00346170">
              <w:rPr>
                <w:rFonts w:ascii="Times New Roman" w:hAnsi="Times New Roman"/>
                <w:b/>
                <w:lang w:eastAsia="en-US"/>
              </w:rPr>
              <w:t>Наименование показателя</w:t>
            </w:r>
          </w:p>
        </w:tc>
        <w:tc>
          <w:tcPr>
            <w:tcW w:w="1540" w:type="dxa"/>
            <w:tcBorders>
              <w:top w:val="thinThickSmallGap" w:sz="24" w:space="0" w:color="auto"/>
              <w:bottom w:val="thickThinSmallGap" w:sz="24" w:space="0" w:color="auto"/>
            </w:tcBorders>
            <w:shd w:val="clear" w:color="auto" w:fill="D9D9D9"/>
            <w:vAlign w:val="center"/>
          </w:tcPr>
          <w:p w:rsidR="00D64748" w:rsidRPr="00346170" w:rsidRDefault="00D64748" w:rsidP="0052178A">
            <w:pPr>
              <w:pStyle w:val="a6"/>
              <w:tabs>
                <w:tab w:val="left" w:pos="1047"/>
              </w:tabs>
              <w:spacing w:after="0" w:line="240" w:lineRule="auto"/>
              <w:jc w:val="center"/>
              <w:rPr>
                <w:rFonts w:ascii="Times New Roman" w:hAnsi="Times New Roman"/>
                <w:b/>
                <w:lang w:eastAsia="en-US"/>
              </w:rPr>
            </w:pPr>
            <w:r w:rsidRPr="00346170">
              <w:rPr>
                <w:rFonts w:ascii="Times New Roman" w:hAnsi="Times New Roman"/>
                <w:b/>
                <w:lang w:eastAsia="en-US"/>
              </w:rPr>
              <w:t>Единица и</w:t>
            </w:r>
            <w:r w:rsidRPr="00346170">
              <w:rPr>
                <w:rFonts w:ascii="Times New Roman" w:hAnsi="Times New Roman"/>
                <w:b/>
                <w:lang w:eastAsia="en-US"/>
              </w:rPr>
              <w:t>з</w:t>
            </w:r>
            <w:r w:rsidRPr="00346170">
              <w:rPr>
                <w:rFonts w:ascii="Times New Roman" w:hAnsi="Times New Roman"/>
                <w:b/>
                <w:lang w:eastAsia="en-US"/>
              </w:rPr>
              <w:t>мерения</w:t>
            </w:r>
          </w:p>
        </w:tc>
        <w:tc>
          <w:tcPr>
            <w:tcW w:w="1546" w:type="dxa"/>
            <w:tcBorders>
              <w:top w:val="thinThickSmallGap" w:sz="24" w:space="0" w:color="auto"/>
              <w:bottom w:val="thickThinSmallGap" w:sz="24" w:space="0" w:color="auto"/>
            </w:tcBorders>
            <w:shd w:val="clear" w:color="auto" w:fill="D9D9D9"/>
            <w:vAlign w:val="center"/>
          </w:tcPr>
          <w:p w:rsidR="00D64748" w:rsidRPr="00346170" w:rsidRDefault="00D64748" w:rsidP="0052178A">
            <w:pPr>
              <w:pStyle w:val="a6"/>
              <w:tabs>
                <w:tab w:val="left" w:pos="1047"/>
              </w:tabs>
              <w:spacing w:after="0" w:line="240" w:lineRule="auto"/>
              <w:jc w:val="center"/>
              <w:rPr>
                <w:rFonts w:ascii="Times New Roman" w:hAnsi="Times New Roman"/>
                <w:b/>
                <w:lang w:eastAsia="en-US"/>
              </w:rPr>
            </w:pPr>
            <w:r w:rsidRPr="00346170">
              <w:rPr>
                <w:rFonts w:ascii="Times New Roman" w:hAnsi="Times New Roman"/>
                <w:b/>
                <w:lang w:eastAsia="en-US"/>
              </w:rPr>
              <w:t>Величина</w:t>
            </w:r>
          </w:p>
        </w:tc>
      </w:tr>
      <w:tr w:rsidR="00D64748" w:rsidRPr="00346170" w:rsidTr="009A69E4">
        <w:tc>
          <w:tcPr>
            <w:tcW w:w="6378" w:type="dxa"/>
            <w:tcBorders>
              <w:top w:val="thickThinSmallGap" w:sz="24" w:space="0" w:color="auto"/>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Годовая выработка теплоты</w:t>
            </w:r>
          </w:p>
        </w:tc>
        <w:tc>
          <w:tcPr>
            <w:tcW w:w="1540" w:type="dxa"/>
            <w:tcBorders>
              <w:top w:val="thickThinSmallGap" w:sz="24" w:space="0" w:color="auto"/>
              <w:bottom w:val="single" w:sz="4" w:space="0" w:color="auto"/>
            </w:tcBorders>
            <w:vAlign w:val="center"/>
          </w:tcPr>
          <w:p w:rsidR="00D64748" w:rsidRPr="00346170" w:rsidRDefault="00D64748" w:rsidP="003E27F5">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Гкал</w:t>
            </w:r>
          </w:p>
        </w:tc>
        <w:tc>
          <w:tcPr>
            <w:tcW w:w="1546" w:type="dxa"/>
            <w:tcBorders>
              <w:top w:val="thickThinSmallGap" w:sz="24" w:space="0" w:color="auto"/>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2226</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Годовой отпуск с коллекторов</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Гкал</w:t>
            </w:r>
          </w:p>
        </w:tc>
        <w:tc>
          <w:tcPr>
            <w:tcW w:w="1546" w:type="dxa"/>
            <w:shd w:val="clear" w:color="auto" w:fill="D9D9D9"/>
            <w:vAlign w:val="center"/>
          </w:tcPr>
          <w:p w:rsidR="00D64748" w:rsidRPr="00346170" w:rsidRDefault="00CA2BAA"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2200,18</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Годовой расход натурального топлива</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м</w:t>
            </w:r>
            <w:r w:rsidRPr="00346170">
              <w:rPr>
                <w:rFonts w:ascii="Times New Roman" w:hAnsi="Times New Roman"/>
                <w:vertAlign w:val="superscript"/>
                <w:lang w:eastAsia="en-US"/>
              </w:rPr>
              <w:t>3</w:t>
            </w:r>
          </w:p>
        </w:tc>
        <w:tc>
          <w:tcPr>
            <w:tcW w:w="1546" w:type="dxa"/>
            <w:tcBorders>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304,8</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Цена топлива</w:t>
            </w:r>
          </w:p>
        </w:tc>
        <w:tc>
          <w:tcPr>
            <w:tcW w:w="1540"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руб/(</w:t>
            </w:r>
            <w:smartTag w:uri="urn:schemas-microsoft-com:office:smarttags" w:element="metricconverter">
              <w:smartTagPr>
                <w:attr w:name="ProductID" w:val="1000 м3"/>
              </w:smartTagPr>
              <w:r w:rsidRPr="00346170">
                <w:rPr>
                  <w:rFonts w:ascii="Times New Roman" w:hAnsi="Times New Roman"/>
                  <w:lang w:eastAsia="en-US"/>
                </w:rPr>
                <w:t>1000 м</w:t>
              </w:r>
              <w:r w:rsidRPr="00346170">
                <w:rPr>
                  <w:rFonts w:ascii="Times New Roman" w:hAnsi="Times New Roman"/>
                  <w:vertAlign w:val="superscript"/>
                  <w:lang w:eastAsia="en-US"/>
                </w:rPr>
                <w:t>3</w:t>
              </w:r>
            </w:smartTag>
            <w:r w:rsidRPr="00346170">
              <w:rPr>
                <w:rFonts w:ascii="Times New Roman" w:hAnsi="Times New Roman"/>
                <w:lang w:eastAsia="en-US"/>
              </w:rPr>
              <w:t>)</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3667,32</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Затраты топлива на технологические нужды</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0</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Годовой расход сырой воды</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м</w:t>
            </w:r>
            <w:r w:rsidRPr="00346170">
              <w:rPr>
                <w:rFonts w:ascii="Times New Roman" w:hAnsi="Times New Roman"/>
                <w:vertAlign w:val="superscript"/>
                <w:lang w:eastAsia="en-US"/>
              </w:rPr>
              <w:t>3</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40,47</w:t>
            </w:r>
          </w:p>
        </w:tc>
      </w:tr>
      <w:tr w:rsidR="006C4F60" w:rsidRPr="00346170" w:rsidTr="009A69E4">
        <w:tc>
          <w:tcPr>
            <w:tcW w:w="6378" w:type="dxa"/>
            <w:tcBorders>
              <w:bottom w:val="single" w:sz="4" w:space="0" w:color="auto"/>
            </w:tcBorders>
            <w:vAlign w:val="center"/>
          </w:tcPr>
          <w:p w:rsidR="006C4F60" w:rsidRPr="00346170" w:rsidRDefault="006C4F60"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Цена воды</w:t>
            </w:r>
          </w:p>
        </w:tc>
        <w:tc>
          <w:tcPr>
            <w:tcW w:w="1540" w:type="dxa"/>
            <w:tcBorders>
              <w:bottom w:val="single" w:sz="4" w:space="0" w:color="auto"/>
            </w:tcBorders>
            <w:vAlign w:val="center"/>
          </w:tcPr>
          <w:p w:rsidR="006C4F60" w:rsidRPr="00346170" w:rsidRDefault="006C4F60"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руб/м</w:t>
            </w:r>
            <w:r w:rsidRPr="00346170">
              <w:rPr>
                <w:rFonts w:ascii="Times New Roman" w:hAnsi="Times New Roman"/>
                <w:vertAlign w:val="superscript"/>
                <w:lang w:eastAsia="en-US"/>
              </w:rPr>
              <w:t>3</w:t>
            </w:r>
          </w:p>
        </w:tc>
        <w:tc>
          <w:tcPr>
            <w:tcW w:w="1546" w:type="dxa"/>
            <w:tcBorders>
              <w:bottom w:val="single" w:sz="4" w:space="0" w:color="auto"/>
            </w:tcBorders>
            <w:vAlign w:val="center"/>
          </w:tcPr>
          <w:p w:rsidR="006C4F60" w:rsidRPr="00346170" w:rsidRDefault="006C4F60"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18,57</w:t>
            </w:r>
          </w:p>
        </w:tc>
      </w:tr>
      <w:tr w:rsidR="006C4F60" w:rsidRPr="00346170" w:rsidTr="009A69E4">
        <w:tc>
          <w:tcPr>
            <w:tcW w:w="6378" w:type="dxa"/>
            <w:shd w:val="clear" w:color="auto" w:fill="D9D9D9"/>
            <w:vAlign w:val="center"/>
          </w:tcPr>
          <w:p w:rsidR="006C4F60" w:rsidRPr="00346170" w:rsidRDefault="006C4F60"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Затраты на сырую воду</w:t>
            </w:r>
          </w:p>
        </w:tc>
        <w:tc>
          <w:tcPr>
            <w:tcW w:w="1540" w:type="dxa"/>
            <w:shd w:val="clear" w:color="auto" w:fill="D9D9D9"/>
            <w:vAlign w:val="center"/>
          </w:tcPr>
          <w:p w:rsidR="006C4F60" w:rsidRPr="00346170" w:rsidRDefault="006C4F60"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6C4F60" w:rsidRPr="00346170" w:rsidRDefault="006C4F60"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751,53</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Годовой расход электроэнергии</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кВтч</w:t>
            </w:r>
          </w:p>
        </w:tc>
        <w:tc>
          <w:tcPr>
            <w:tcW w:w="1546" w:type="dxa"/>
            <w:tcBorders>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56,6</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Цена электроэнергии</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руб/кВтч</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2,62</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Затраты на электроэнергию</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148,20</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Численность эксплуатационного персонала</w:t>
            </w:r>
          </w:p>
        </w:tc>
        <w:tc>
          <w:tcPr>
            <w:tcW w:w="1540" w:type="dxa"/>
            <w:shd w:val="clear" w:color="auto" w:fill="D9D9D9"/>
            <w:vAlign w:val="center"/>
          </w:tcPr>
          <w:p w:rsidR="00D64748" w:rsidRPr="00346170" w:rsidRDefault="009B1E01"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Ч</w:t>
            </w:r>
            <w:r w:rsidR="00D64748" w:rsidRPr="00346170">
              <w:rPr>
                <w:rFonts w:ascii="Times New Roman" w:hAnsi="Times New Roman"/>
                <w:lang w:eastAsia="en-US"/>
              </w:rPr>
              <w:t>ел</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5</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Удельная среднегодовая заработная плата</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руб/чел</w:t>
            </w:r>
          </w:p>
        </w:tc>
        <w:tc>
          <w:tcPr>
            <w:tcW w:w="1546" w:type="dxa"/>
            <w:tcBorders>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8755</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Затраты на оплату труда производственного персонала</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525,3</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Отчисления на социальные нужды</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143,9</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Балансовая стоимость</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D64748" w:rsidRPr="00346170" w:rsidRDefault="003E27F5"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нет данных</w:t>
            </w:r>
          </w:p>
        </w:tc>
      </w:tr>
      <w:tr w:rsidR="003E27F5" w:rsidRPr="00346170" w:rsidTr="009A69E4">
        <w:tc>
          <w:tcPr>
            <w:tcW w:w="6378" w:type="dxa"/>
            <w:tcBorders>
              <w:bottom w:val="single" w:sz="4" w:space="0" w:color="auto"/>
            </w:tcBorders>
            <w:vAlign w:val="center"/>
          </w:tcPr>
          <w:p w:rsidR="003E27F5" w:rsidRPr="00346170" w:rsidRDefault="003E27F5"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Норма отчисления на амортизацию оборудования</w:t>
            </w:r>
          </w:p>
        </w:tc>
        <w:tc>
          <w:tcPr>
            <w:tcW w:w="1540" w:type="dxa"/>
            <w:tcBorders>
              <w:bottom w:val="single" w:sz="4" w:space="0" w:color="auto"/>
            </w:tcBorders>
            <w:vAlign w:val="center"/>
          </w:tcPr>
          <w:p w:rsidR="003E27F5" w:rsidRPr="00346170" w:rsidRDefault="003E27F5"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w:t>
            </w:r>
          </w:p>
        </w:tc>
        <w:tc>
          <w:tcPr>
            <w:tcW w:w="1546" w:type="dxa"/>
            <w:tcBorders>
              <w:bottom w:val="single" w:sz="4" w:space="0" w:color="auto"/>
            </w:tcBorders>
            <w:vAlign w:val="center"/>
          </w:tcPr>
          <w:p w:rsidR="003E27F5" w:rsidRPr="00346170" w:rsidRDefault="003E27F5" w:rsidP="003E27F5">
            <w:pPr>
              <w:spacing w:after="0" w:line="240" w:lineRule="auto"/>
              <w:jc w:val="center"/>
              <w:rPr>
                <w:rFonts w:ascii="Times New Roman" w:hAnsi="Times New Roman"/>
              </w:rPr>
            </w:pPr>
            <w:r w:rsidRPr="00346170">
              <w:rPr>
                <w:rFonts w:ascii="Times New Roman" w:hAnsi="Times New Roman"/>
                <w:lang w:eastAsia="en-US"/>
              </w:rPr>
              <w:t>нет данных</w:t>
            </w:r>
          </w:p>
        </w:tc>
      </w:tr>
      <w:tr w:rsidR="003E27F5" w:rsidRPr="00346170" w:rsidTr="009A69E4">
        <w:tc>
          <w:tcPr>
            <w:tcW w:w="6378" w:type="dxa"/>
            <w:shd w:val="clear" w:color="auto" w:fill="D9D9D9"/>
            <w:vAlign w:val="center"/>
          </w:tcPr>
          <w:p w:rsidR="003E27F5" w:rsidRPr="00346170" w:rsidRDefault="003E27F5"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Сумма амортизационных отчислений</w:t>
            </w:r>
          </w:p>
        </w:tc>
        <w:tc>
          <w:tcPr>
            <w:tcW w:w="1540" w:type="dxa"/>
            <w:shd w:val="clear" w:color="auto" w:fill="D9D9D9"/>
            <w:vAlign w:val="center"/>
          </w:tcPr>
          <w:p w:rsidR="003E27F5" w:rsidRPr="00346170" w:rsidRDefault="003E27F5"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3E27F5" w:rsidRPr="00346170" w:rsidRDefault="003E27F5" w:rsidP="003E27F5">
            <w:pPr>
              <w:spacing w:after="0" w:line="240" w:lineRule="auto"/>
              <w:jc w:val="center"/>
              <w:rPr>
                <w:rFonts w:ascii="Times New Roman" w:hAnsi="Times New Roman"/>
              </w:rPr>
            </w:pPr>
            <w:r w:rsidRPr="00346170">
              <w:rPr>
                <w:rFonts w:ascii="Times New Roman" w:hAnsi="Times New Roman"/>
                <w:lang w:eastAsia="en-US"/>
              </w:rPr>
              <w:t>нет данных</w:t>
            </w:r>
          </w:p>
        </w:tc>
      </w:tr>
      <w:tr w:rsidR="003E27F5" w:rsidRPr="00346170" w:rsidTr="009A69E4">
        <w:tc>
          <w:tcPr>
            <w:tcW w:w="6378" w:type="dxa"/>
            <w:tcBorders>
              <w:bottom w:val="single" w:sz="4" w:space="0" w:color="auto"/>
            </w:tcBorders>
            <w:vAlign w:val="center"/>
          </w:tcPr>
          <w:p w:rsidR="003E27F5" w:rsidRPr="00346170" w:rsidRDefault="003E27F5"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Норма отчислений в ремонтный фонд</w:t>
            </w:r>
          </w:p>
        </w:tc>
        <w:tc>
          <w:tcPr>
            <w:tcW w:w="1540" w:type="dxa"/>
            <w:tcBorders>
              <w:bottom w:val="single" w:sz="4" w:space="0" w:color="auto"/>
            </w:tcBorders>
            <w:vAlign w:val="center"/>
          </w:tcPr>
          <w:p w:rsidR="003E27F5" w:rsidRPr="00346170" w:rsidRDefault="003E27F5"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w:t>
            </w:r>
          </w:p>
        </w:tc>
        <w:tc>
          <w:tcPr>
            <w:tcW w:w="1546" w:type="dxa"/>
            <w:tcBorders>
              <w:bottom w:val="single" w:sz="4" w:space="0" w:color="auto"/>
            </w:tcBorders>
            <w:vAlign w:val="center"/>
          </w:tcPr>
          <w:p w:rsidR="003E27F5" w:rsidRPr="00346170" w:rsidRDefault="003E27F5" w:rsidP="003E27F5">
            <w:pPr>
              <w:spacing w:after="0" w:line="240" w:lineRule="auto"/>
              <w:jc w:val="center"/>
              <w:rPr>
                <w:rFonts w:ascii="Times New Roman" w:hAnsi="Times New Roman"/>
              </w:rPr>
            </w:pPr>
            <w:r w:rsidRPr="00346170">
              <w:rPr>
                <w:rFonts w:ascii="Times New Roman" w:hAnsi="Times New Roman"/>
                <w:lang w:eastAsia="en-US"/>
              </w:rPr>
              <w:t>нет данных</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Материалы</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10,7</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Прочие расходы</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11</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Полная цеховая себестоимость теплоты</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2562</w:t>
            </w:r>
          </w:p>
        </w:tc>
      </w:tr>
      <w:tr w:rsidR="003E27F5" w:rsidRPr="00346170" w:rsidTr="009A69E4">
        <w:tc>
          <w:tcPr>
            <w:tcW w:w="6378" w:type="dxa"/>
            <w:tcBorders>
              <w:bottom w:val="single" w:sz="4" w:space="0" w:color="auto"/>
            </w:tcBorders>
            <w:vAlign w:val="center"/>
          </w:tcPr>
          <w:p w:rsidR="003E27F5" w:rsidRPr="00346170" w:rsidRDefault="003E27F5"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Цеховая себестоимость 1 Гкал</w:t>
            </w:r>
          </w:p>
        </w:tc>
        <w:tc>
          <w:tcPr>
            <w:tcW w:w="1540" w:type="dxa"/>
            <w:tcBorders>
              <w:bottom w:val="single" w:sz="4" w:space="0" w:color="auto"/>
            </w:tcBorders>
            <w:vAlign w:val="center"/>
          </w:tcPr>
          <w:p w:rsidR="003E27F5" w:rsidRPr="00346170" w:rsidRDefault="003E27F5" w:rsidP="00B77191">
            <w:pPr>
              <w:pStyle w:val="a6"/>
              <w:tabs>
                <w:tab w:val="left" w:pos="1047"/>
              </w:tabs>
              <w:spacing w:after="0" w:line="240" w:lineRule="auto"/>
              <w:rPr>
                <w:rFonts w:ascii="Times New Roman" w:hAnsi="Times New Roman"/>
                <w:b/>
                <w:lang w:eastAsia="en-US"/>
              </w:rPr>
            </w:pPr>
            <w:r w:rsidRPr="00346170">
              <w:rPr>
                <w:rFonts w:ascii="Times New Roman" w:hAnsi="Times New Roman"/>
                <w:b/>
                <w:lang w:eastAsia="en-US"/>
              </w:rPr>
              <w:t>руб/Гкал</w:t>
            </w:r>
          </w:p>
        </w:tc>
        <w:tc>
          <w:tcPr>
            <w:tcW w:w="1546" w:type="dxa"/>
            <w:tcBorders>
              <w:bottom w:val="single" w:sz="4" w:space="0" w:color="auto"/>
            </w:tcBorders>
            <w:vAlign w:val="center"/>
          </w:tcPr>
          <w:p w:rsidR="003E27F5" w:rsidRPr="00346170" w:rsidRDefault="003E27F5" w:rsidP="003E27F5">
            <w:pPr>
              <w:spacing w:after="0" w:line="240" w:lineRule="auto"/>
              <w:jc w:val="center"/>
              <w:rPr>
                <w:rFonts w:ascii="Times New Roman" w:hAnsi="Times New Roman"/>
              </w:rPr>
            </w:pPr>
            <w:r w:rsidRPr="00346170">
              <w:rPr>
                <w:rFonts w:ascii="Times New Roman" w:hAnsi="Times New Roman"/>
                <w:lang w:eastAsia="en-US"/>
              </w:rPr>
              <w:t>нет данных</w:t>
            </w:r>
          </w:p>
        </w:tc>
      </w:tr>
      <w:tr w:rsidR="003E27F5" w:rsidRPr="00346170" w:rsidTr="009A69E4">
        <w:tc>
          <w:tcPr>
            <w:tcW w:w="6378" w:type="dxa"/>
            <w:shd w:val="clear" w:color="auto" w:fill="D9D9D9"/>
            <w:vAlign w:val="center"/>
          </w:tcPr>
          <w:p w:rsidR="003E27F5" w:rsidRPr="00346170" w:rsidRDefault="003E27F5"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Цеховая себестоимость товарного отпуска</w:t>
            </w:r>
          </w:p>
        </w:tc>
        <w:tc>
          <w:tcPr>
            <w:tcW w:w="1540" w:type="dxa"/>
            <w:shd w:val="clear" w:color="auto" w:fill="D9D9D9"/>
            <w:vAlign w:val="center"/>
          </w:tcPr>
          <w:p w:rsidR="003E27F5" w:rsidRPr="00346170" w:rsidRDefault="003E27F5"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3E27F5" w:rsidRPr="00346170" w:rsidRDefault="003E27F5" w:rsidP="003E27F5">
            <w:pPr>
              <w:spacing w:after="0" w:line="240" w:lineRule="auto"/>
              <w:jc w:val="center"/>
              <w:rPr>
                <w:rFonts w:ascii="Times New Roman" w:hAnsi="Times New Roman"/>
              </w:rPr>
            </w:pPr>
            <w:r w:rsidRPr="00346170">
              <w:rPr>
                <w:rFonts w:ascii="Times New Roman" w:hAnsi="Times New Roman"/>
                <w:lang w:eastAsia="en-US"/>
              </w:rPr>
              <w:t>нет данных</w:t>
            </w:r>
          </w:p>
        </w:tc>
      </w:tr>
      <w:tr w:rsidR="003E27F5" w:rsidRPr="00346170" w:rsidTr="009A69E4">
        <w:tc>
          <w:tcPr>
            <w:tcW w:w="6378" w:type="dxa"/>
            <w:tcBorders>
              <w:bottom w:val="single" w:sz="4" w:space="0" w:color="auto"/>
            </w:tcBorders>
            <w:vAlign w:val="center"/>
          </w:tcPr>
          <w:p w:rsidR="003E27F5" w:rsidRPr="00346170" w:rsidRDefault="003E27F5"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Расходы по АДС, относимые на производство теплоты</w:t>
            </w:r>
          </w:p>
        </w:tc>
        <w:tc>
          <w:tcPr>
            <w:tcW w:w="1540" w:type="dxa"/>
            <w:tcBorders>
              <w:bottom w:val="single" w:sz="4" w:space="0" w:color="auto"/>
            </w:tcBorders>
            <w:vAlign w:val="center"/>
          </w:tcPr>
          <w:p w:rsidR="003E27F5" w:rsidRPr="00346170" w:rsidRDefault="003E27F5"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vAlign w:val="center"/>
          </w:tcPr>
          <w:p w:rsidR="003E27F5" w:rsidRPr="00346170" w:rsidRDefault="003E27F5" w:rsidP="003E27F5">
            <w:pPr>
              <w:spacing w:after="0" w:line="240" w:lineRule="auto"/>
              <w:jc w:val="center"/>
              <w:rPr>
                <w:rFonts w:ascii="Times New Roman" w:hAnsi="Times New Roman"/>
              </w:rPr>
            </w:pPr>
            <w:r w:rsidRPr="00346170">
              <w:rPr>
                <w:rFonts w:ascii="Times New Roman" w:hAnsi="Times New Roman"/>
                <w:lang w:eastAsia="en-US"/>
              </w:rPr>
              <w:t>нет данных</w:t>
            </w:r>
          </w:p>
        </w:tc>
      </w:tr>
      <w:tr w:rsidR="00D64748" w:rsidRPr="00346170" w:rsidTr="009A69E4">
        <w:tc>
          <w:tcPr>
            <w:tcW w:w="6378" w:type="dxa"/>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Общепроизводственные расходы, относимые на производство теплоты</w:t>
            </w:r>
          </w:p>
        </w:tc>
        <w:tc>
          <w:tcPr>
            <w:tcW w:w="1540" w:type="dxa"/>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178,32</w:t>
            </w:r>
          </w:p>
        </w:tc>
      </w:tr>
      <w:tr w:rsidR="00D64748" w:rsidRPr="00346170" w:rsidTr="009A69E4">
        <w:tc>
          <w:tcPr>
            <w:tcW w:w="6378" w:type="dxa"/>
            <w:tcBorders>
              <w:bottom w:val="single" w:sz="4" w:space="0" w:color="auto"/>
            </w:tcBorders>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Внереализационные расходы</w:t>
            </w:r>
          </w:p>
        </w:tc>
        <w:tc>
          <w:tcPr>
            <w:tcW w:w="1540" w:type="dxa"/>
            <w:tcBorders>
              <w:bottom w:val="single" w:sz="4" w:space="0" w:color="auto"/>
            </w:tcBorders>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vAlign w:val="center"/>
          </w:tcPr>
          <w:p w:rsidR="00D64748" w:rsidRPr="00346170" w:rsidRDefault="003E27F5"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нет данных</w:t>
            </w:r>
          </w:p>
        </w:tc>
      </w:tr>
      <w:tr w:rsidR="00D64748" w:rsidRPr="00346170" w:rsidTr="009A69E4">
        <w:tc>
          <w:tcPr>
            <w:tcW w:w="6378" w:type="dxa"/>
            <w:tcBorders>
              <w:bottom w:val="single" w:sz="4" w:space="0" w:color="auto"/>
            </w:tcBorders>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Себестоимость товарного отпуска</w:t>
            </w:r>
          </w:p>
        </w:tc>
        <w:tc>
          <w:tcPr>
            <w:tcW w:w="1540" w:type="dxa"/>
            <w:tcBorders>
              <w:bottom w:val="single" w:sz="4" w:space="0" w:color="auto"/>
            </w:tcBorders>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2562</w:t>
            </w:r>
          </w:p>
        </w:tc>
      </w:tr>
      <w:tr w:rsidR="00D64748" w:rsidRPr="00346170" w:rsidTr="009A69E4">
        <w:tc>
          <w:tcPr>
            <w:tcW w:w="6378" w:type="dxa"/>
            <w:tcBorders>
              <w:bottom w:val="single" w:sz="4" w:space="0" w:color="auto"/>
            </w:tcBorders>
            <w:shd w:val="clear" w:color="auto" w:fill="auto"/>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lastRenderedPageBreak/>
              <w:t>Себестоимость 1 Гкал</w:t>
            </w:r>
          </w:p>
        </w:tc>
        <w:tc>
          <w:tcPr>
            <w:tcW w:w="1540" w:type="dxa"/>
            <w:tcBorders>
              <w:bottom w:val="single" w:sz="4" w:space="0" w:color="auto"/>
            </w:tcBorders>
            <w:shd w:val="clear" w:color="auto" w:fill="auto"/>
            <w:vAlign w:val="center"/>
          </w:tcPr>
          <w:p w:rsidR="00D64748" w:rsidRPr="00346170" w:rsidRDefault="00D64748" w:rsidP="00B77191">
            <w:pPr>
              <w:pStyle w:val="a6"/>
              <w:tabs>
                <w:tab w:val="left" w:pos="1047"/>
              </w:tabs>
              <w:spacing w:after="0" w:line="240" w:lineRule="auto"/>
              <w:rPr>
                <w:rFonts w:ascii="Times New Roman" w:hAnsi="Times New Roman"/>
                <w:b/>
                <w:lang w:eastAsia="en-US"/>
              </w:rPr>
            </w:pPr>
            <w:r w:rsidRPr="00346170">
              <w:rPr>
                <w:rFonts w:ascii="Times New Roman" w:hAnsi="Times New Roman"/>
                <w:b/>
                <w:lang w:eastAsia="en-US"/>
              </w:rPr>
              <w:t>руб/Гкал</w:t>
            </w:r>
          </w:p>
        </w:tc>
        <w:tc>
          <w:tcPr>
            <w:tcW w:w="1546" w:type="dxa"/>
            <w:tcBorders>
              <w:bottom w:val="single" w:sz="4" w:space="0" w:color="auto"/>
            </w:tcBorders>
            <w:shd w:val="clear" w:color="auto" w:fill="auto"/>
            <w:vAlign w:val="center"/>
          </w:tcPr>
          <w:p w:rsidR="00D64748" w:rsidRPr="00346170" w:rsidRDefault="00D64748" w:rsidP="003E27F5">
            <w:pPr>
              <w:pStyle w:val="a6"/>
              <w:tabs>
                <w:tab w:val="left" w:pos="1047"/>
              </w:tabs>
              <w:spacing w:after="0" w:line="240" w:lineRule="auto"/>
              <w:jc w:val="center"/>
              <w:rPr>
                <w:rFonts w:ascii="Times New Roman" w:hAnsi="Times New Roman"/>
                <w:b/>
                <w:lang w:eastAsia="en-US"/>
              </w:rPr>
            </w:pPr>
            <w:r w:rsidRPr="00346170">
              <w:rPr>
                <w:rFonts w:ascii="Times New Roman" w:hAnsi="Times New Roman"/>
                <w:b/>
                <w:lang w:eastAsia="en-US"/>
              </w:rPr>
              <w:t>1542</w:t>
            </w:r>
          </w:p>
        </w:tc>
      </w:tr>
      <w:tr w:rsidR="00D64748" w:rsidRPr="00346170" w:rsidTr="009A69E4">
        <w:tc>
          <w:tcPr>
            <w:tcW w:w="6378" w:type="dxa"/>
            <w:tcBorders>
              <w:bottom w:val="single" w:sz="4" w:space="0" w:color="auto"/>
            </w:tcBorders>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Прибыль</w:t>
            </w:r>
          </w:p>
        </w:tc>
        <w:tc>
          <w:tcPr>
            <w:tcW w:w="1540" w:type="dxa"/>
            <w:tcBorders>
              <w:bottom w:val="single" w:sz="4" w:space="0" w:color="auto"/>
            </w:tcBorders>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-540</w:t>
            </w:r>
          </w:p>
        </w:tc>
      </w:tr>
      <w:tr w:rsidR="00D64748" w:rsidRPr="00346170" w:rsidTr="009A69E4">
        <w:tc>
          <w:tcPr>
            <w:tcW w:w="6378" w:type="dxa"/>
            <w:tcBorders>
              <w:bottom w:val="single" w:sz="4" w:space="0" w:color="auto"/>
            </w:tcBorders>
            <w:shd w:val="clear" w:color="auto" w:fill="auto"/>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Убытки прошлых лет</w:t>
            </w:r>
          </w:p>
        </w:tc>
        <w:tc>
          <w:tcPr>
            <w:tcW w:w="1540" w:type="dxa"/>
            <w:tcBorders>
              <w:bottom w:val="single" w:sz="4" w:space="0" w:color="auto"/>
            </w:tcBorders>
            <w:shd w:val="clear" w:color="auto" w:fill="auto"/>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shd w:val="clear" w:color="auto" w:fill="auto"/>
            <w:vAlign w:val="center"/>
          </w:tcPr>
          <w:p w:rsidR="00D64748" w:rsidRPr="00346170" w:rsidRDefault="003E27F5"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нет данных</w:t>
            </w:r>
          </w:p>
        </w:tc>
      </w:tr>
      <w:tr w:rsidR="00D64748" w:rsidRPr="00346170" w:rsidTr="009A69E4">
        <w:tc>
          <w:tcPr>
            <w:tcW w:w="6378" w:type="dxa"/>
            <w:tcBorders>
              <w:bottom w:val="single" w:sz="4" w:space="0" w:color="auto"/>
            </w:tcBorders>
            <w:shd w:val="clear" w:color="auto" w:fill="D9D9D9"/>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Стоимость товарного отпуска всего</w:t>
            </w:r>
          </w:p>
        </w:tc>
        <w:tc>
          <w:tcPr>
            <w:tcW w:w="1540" w:type="dxa"/>
            <w:tcBorders>
              <w:bottom w:val="single" w:sz="4" w:space="0" w:color="auto"/>
            </w:tcBorders>
            <w:shd w:val="clear" w:color="auto" w:fill="D9D9D9"/>
            <w:vAlign w:val="center"/>
          </w:tcPr>
          <w:p w:rsidR="00D64748" w:rsidRPr="00346170" w:rsidRDefault="00D64748" w:rsidP="00B77191">
            <w:pPr>
              <w:pStyle w:val="a6"/>
              <w:tabs>
                <w:tab w:val="left" w:pos="1047"/>
              </w:tabs>
              <w:spacing w:after="0" w:line="240" w:lineRule="auto"/>
              <w:rPr>
                <w:rFonts w:ascii="Times New Roman" w:hAnsi="Times New Roman"/>
                <w:lang w:eastAsia="en-US"/>
              </w:rPr>
            </w:pPr>
            <w:r w:rsidRPr="00346170">
              <w:rPr>
                <w:rFonts w:ascii="Times New Roman" w:hAnsi="Times New Roman"/>
                <w:lang w:eastAsia="en-US"/>
              </w:rPr>
              <w:t>тыс. руб</w:t>
            </w:r>
          </w:p>
        </w:tc>
        <w:tc>
          <w:tcPr>
            <w:tcW w:w="1546" w:type="dxa"/>
            <w:tcBorders>
              <w:bottom w:val="single" w:sz="4" w:space="0" w:color="auto"/>
            </w:tcBorders>
            <w:shd w:val="clear" w:color="auto" w:fill="D9D9D9"/>
            <w:vAlign w:val="center"/>
          </w:tcPr>
          <w:p w:rsidR="00D64748" w:rsidRPr="00346170" w:rsidRDefault="00D64748" w:rsidP="003E27F5">
            <w:pPr>
              <w:pStyle w:val="a6"/>
              <w:tabs>
                <w:tab w:val="left" w:pos="1047"/>
              </w:tabs>
              <w:spacing w:after="0" w:line="240" w:lineRule="auto"/>
              <w:jc w:val="center"/>
              <w:rPr>
                <w:rFonts w:ascii="Times New Roman" w:hAnsi="Times New Roman"/>
                <w:lang w:eastAsia="en-US"/>
              </w:rPr>
            </w:pPr>
            <w:r w:rsidRPr="00346170">
              <w:rPr>
                <w:rFonts w:ascii="Times New Roman" w:hAnsi="Times New Roman"/>
                <w:lang w:eastAsia="en-US"/>
              </w:rPr>
              <w:t>2562</w:t>
            </w:r>
          </w:p>
        </w:tc>
      </w:tr>
      <w:tr w:rsidR="00D64748" w:rsidRPr="00346170" w:rsidTr="009A69E4">
        <w:tc>
          <w:tcPr>
            <w:tcW w:w="6378" w:type="dxa"/>
            <w:tcBorders>
              <w:bottom w:val="thickThinSmallGap" w:sz="24" w:space="0" w:color="auto"/>
            </w:tcBorders>
            <w:shd w:val="clear" w:color="auto" w:fill="auto"/>
            <w:vAlign w:val="center"/>
          </w:tcPr>
          <w:p w:rsidR="00D64748" w:rsidRPr="00346170" w:rsidRDefault="00D64748" w:rsidP="00B77191">
            <w:pPr>
              <w:pStyle w:val="a6"/>
              <w:tabs>
                <w:tab w:val="left" w:pos="1047"/>
              </w:tabs>
              <w:spacing w:after="0" w:line="360" w:lineRule="auto"/>
              <w:rPr>
                <w:rFonts w:ascii="Times New Roman" w:hAnsi="Times New Roman"/>
                <w:lang w:eastAsia="en-US"/>
              </w:rPr>
            </w:pPr>
            <w:r w:rsidRPr="00346170">
              <w:rPr>
                <w:rFonts w:ascii="Times New Roman" w:hAnsi="Times New Roman"/>
                <w:lang w:eastAsia="en-US"/>
              </w:rPr>
              <w:t>Стоимость производства и передачи 1 Гкал</w:t>
            </w:r>
          </w:p>
        </w:tc>
        <w:tc>
          <w:tcPr>
            <w:tcW w:w="1540" w:type="dxa"/>
            <w:tcBorders>
              <w:bottom w:val="thickThinSmallGap" w:sz="24" w:space="0" w:color="auto"/>
            </w:tcBorders>
            <w:shd w:val="clear" w:color="auto" w:fill="auto"/>
            <w:vAlign w:val="center"/>
          </w:tcPr>
          <w:p w:rsidR="00D64748" w:rsidRPr="00346170" w:rsidRDefault="00D64748" w:rsidP="00B77191">
            <w:pPr>
              <w:pStyle w:val="a6"/>
              <w:tabs>
                <w:tab w:val="left" w:pos="1047"/>
              </w:tabs>
              <w:spacing w:after="0" w:line="240" w:lineRule="auto"/>
              <w:rPr>
                <w:rFonts w:ascii="Times New Roman" w:hAnsi="Times New Roman"/>
                <w:b/>
                <w:lang w:eastAsia="en-US"/>
              </w:rPr>
            </w:pPr>
            <w:r w:rsidRPr="00346170">
              <w:rPr>
                <w:rFonts w:ascii="Times New Roman" w:hAnsi="Times New Roman"/>
                <w:b/>
                <w:lang w:eastAsia="en-US"/>
              </w:rPr>
              <w:t>тыс. руб</w:t>
            </w:r>
          </w:p>
        </w:tc>
        <w:tc>
          <w:tcPr>
            <w:tcW w:w="1546" w:type="dxa"/>
            <w:tcBorders>
              <w:bottom w:val="thickThinSmallGap" w:sz="24" w:space="0" w:color="auto"/>
            </w:tcBorders>
            <w:shd w:val="clear" w:color="auto" w:fill="auto"/>
            <w:vAlign w:val="center"/>
          </w:tcPr>
          <w:p w:rsidR="00D64748" w:rsidRPr="00346170" w:rsidRDefault="00D64748" w:rsidP="003E27F5">
            <w:pPr>
              <w:pStyle w:val="a6"/>
              <w:tabs>
                <w:tab w:val="left" w:pos="1047"/>
              </w:tabs>
              <w:spacing w:after="0" w:line="240" w:lineRule="auto"/>
              <w:jc w:val="center"/>
              <w:rPr>
                <w:rFonts w:ascii="Times New Roman" w:hAnsi="Times New Roman"/>
                <w:b/>
                <w:lang w:eastAsia="en-US"/>
              </w:rPr>
            </w:pPr>
            <w:r w:rsidRPr="00346170">
              <w:rPr>
                <w:rFonts w:ascii="Times New Roman" w:hAnsi="Times New Roman"/>
                <w:b/>
                <w:lang w:eastAsia="en-US"/>
              </w:rPr>
              <w:t>1282</w:t>
            </w:r>
          </w:p>
        </w:tc>
      </w:tr>
    </w:tbl>
    <w:p w:rsidR="000D769D" w:rsidRPr="00346170" w:rsidRDefault="000D769D" w:rsidP="00CB4E4E">
      <w:pPr>
        <w:pStyle w:val="30"/>
        <w:spacing w:before="360" w:after="360"/>
        <w:ind w:left="2104"/>
        <w:rPr>
          <w:rFonts w:ascii="Times New Roman" w:hAnsi="Times New Roman"/>
          <w:lang w:eastAsia="ru-RU"/>
        </w:rPr>
      </w:pPr>
      <w:bookmarkStart w:id="418" w:name="_Toc377934532"/>
      <w:bookmarkStart w:id="419" w:name="_Toc392241959"/>
      <w:r w:rsidRPr="00346170">
        <w:rPr>
          <w:rFonts w:ascii="Times New Roman" w:hAnsi="Times New Roman"/>
          <w:lang w:eastAsia="ru-RU"/>
        </w:rPr>
        <w:t>Плата за подключение к тепловым сетям</w:t>
      </w:r>
      <w:bookmarkEnd w:id="418"/>
      <w:bookmarkEnd w:id="419"/>
    </w:p>
    <w:p w:rsidR="000D769D" w:rsidRPr="00346170" w:rsidRDefault="000D769D" w:rsidP="000D769D">
      <w:pPr>
        <w:pStyle w:val="afffff"/>
        <w:rPr>
          <w:sz w:val="24"/>
          <w:szCs w:val="24"/>
          <w:lang w:eastAsia="ru-RU"/>
        </w:rPr>
      </w:pPr>
      <w:r w:rsidRPr="00346170">
        <w:rPr>
          <w:sz w:val="24"/>
          <w:szCs w:val="24"/>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Pr="00346170" w:rsidRDefault="000D769D" w:rsidP="000D769D">
      <w:pPr>
        <w:pStyle w:val="30"/>
        <w:spacing w:before="360" w:after="360"/>
        <w:ind w:left="2104"/>
        <w:rPr>
          <w:rFonts w:ascii="Times New Roman" w:hAnsi="Times New Roman"/>
          <w:lang w:eastAsia="ru-RU"/>
        </w:rPr>
      </w:pPr>
      <w:bookmarkStart w:id="420" w:name="_Toc377934533"/>
      <w:bookmarkStart w:id="421" w:name="_Toc392241960"/>
      <w:r w:rsidRPr="00346170">
        <w:rPr>
          <w:rFonts w:ascii="Times New Roman" w:hAnsi="Times New Roman"/>
          <w:lang w:eastAsia="ru-RU"/>
        </w:rPr>
        <w:t>Платы за услуги по поддержанию резервной тепловой мощности, в том числе для социально значимых категорий потребителей</w:t>
      </w:r>
      <w:bookmarkEnd w:id="420"/>
      <w:bookmarkEnd w:id="421"/>
    </w:p>
    <w:p w:rsidR="000D769D" w:rsidRPr="00346170" w:rsidRDefault="000D769D" w:rsidP="000D769D">
      <w:pPr>
        <w:pStyle w:val="afffff"/>
        <w:rPr>
          <w:sz w:val="24"/>
          <w:szCs w:val="24"/>
        </w:rPr>
      </w:pPr>
      <w:r w:rsidRPr="00346170">
        <w:rPr>
          <w:sz w:val="24"/>
          <w:szCs w:val="24"/>
        </w:rPr>
        <w:t>Плата за услуги по поддержанию резервной тепловой мощности, в том числе для соц</w:t>
      </w:r>
      <w:r w:rsidRPr="00346170">
        <w:rPr>
          <w:sz w:val="24"/>
          <w:szCs w:val="24"/>
        </w:rPr>
        <w:t>и</w:t>
      </w:r>
      <w:r w:rsidRPr="00346170">
        <w:rPr>
          <w:sz w:val="24"/>
          <w:szCs w:val="24"/>
        </w:rPr>
        <w:t>ально значимых категорий потребителей, в Поселении не предусмотрена.</w:t>
      </w:r>
    </w:p>
    <w:p w:rsidR="000D769D" w:rsidRPr="00346170" w:rsidRDefault="000D769D" w:rsidP="00DE1EA2">
      <w:pPr>
        <w:pStyle w:val="a6"/>
        <w:tabs>
          <w:tab w:val="left" w:pos="1047"/>
        </w:tabs>
        <w:spacing w:after="0" w:line="360" w:lineRule="auto"/>
        <w:ind w:left="1069"/>
        <w:jc w:val="both"/>
        <w:rPr>
          <w:rFonts w:ascii="Times New Roman" w:hAnsi="Times New Roman"/>
        </w:rPr>
      </w:pPr>
    </w:p>
    <w:p w:rsidR="0051738D" w:rsidRPr="003F6E26" w:rsidRDefault="0051738D" w:rsidP="0051738D">
      <w:pPr>
        <w:pStyle w:val="23"/>
        <w:rPr>
          <w:rFonts w:ascii="Times New Roman" w:hAnsi="Times New Roman"/>
          <w:b/>
        </w:rPr>
      </w:pPr>
      <w:bookmarkStart w:id="422" w:name="_Toc392241961"/>
      <w:r w:rsidRPr="003F6E26">
        <w:rPr>
          <w:rFonts w:ascii="Times New Roman" w:hAnsi="Times New Roman"/>
          <w:b/>
        </w:rPr>
        <w:t>Существующие технические и технологические проблемы теплоснабжения</w:t>
      </w:r>
      <w:bookmarkEnd w:id="422"/>
    </w:p>
    <w:p w:rsidR="0052178A" w:rsidRPr="00346170" w:rsidRDefault="0052178A" w:rsidP="0052178A">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Теплоснабжение осуществляется от промышленной котельной, расположенной на </w:t>
      </w:r>
      <w:r w:rsidR="00333B81" w:rsidRPr="00346170">
        <w:rPr>
          <w:rFonts w:ascii="Times New Roman" w:hAnsi="Times New Roman"/>
          <w:sz w:val="24"/>
          <w:szCs w:val="24"/>
        </w:rPr>
        <w:t>о</w:t>
      </w:r>
      <w:r w:rsidR="00333B81" w:rsidRPr="00346170">
        <w:rPr>
          <w:rFonts w:ascii="Times New Roman" w:hAnsi="Times New Roman"/>
          <w:sz w:val="24"/>
          <w:szCs w:val="24"/>
        </w:rPr>
        <w:t>к</w:t>
      </w:r>
      <w:r w:rsidR="00333B81" w:rsidRPr="00346170">
        <w:rPr>
          <w:rFonts w:ascii="Times New Roman" w:hAnsi="Times New Roman"/>
          <w:sz w:val="24"/>
          <w:szCs w:val="24"/>
        </w:rPr>
        <w:t>раине</w:t>
      </w:r>
      <w:r w:rsidR="00B13BAC" w:rsidRPr="00346170">
        <w:rPr>
          <w:rFonts w:ascii="Times New Roman" w:hAnsi="Times New Roman"/>
          <w:sz w:val="24"/>
          <w:szCs w:val="24"/>
        </w:rPr>
        <w:t xml:space="preserve"> </w:t>
      </w:r>
      <w:r w:rsidRPr="00346170">
        <w:rPr>
          <w:rFonts w:ascii="Times New Roman" w:hAnsi="Times New Roman"/>
          <w:sz w:val="24"/>
          <w:szCs w:val="24"/>
        </w:rPr>
        <w:t xml:space="preserve"> жилой застройки. Тепловые сети подземной прокладки </w:t>
      </w:r>
      <w:r w:rsidR="00333B81" w:rsidRPr="00346170">
        <w:rPr>
          <w:rFonts w:ascii="Times New Roman" w:hAnsi="Times New Roman"/>
          <w:sz w:val="24"/>
          <w:szCs w:val="24"/>
        </w:rPr>
        <w:t xml:space="preserve">подвержены влиянию грунтовых вод, наружная коррозия развивается быстро. </w:t>
      </w:r>
    </w:p>
    <w:p w:rsidR="0051738D" w:rsidRPr="00346170" w:rsidRDefault="0052178A" w:rsidP="0052178A">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На котельной установлены котлы КВ - ГМ -1,0 - 115Н (2шт) пр-ва ОАО "Дорогобужко</w:t>
      </w:r>
      <w:r w:rsidRPr="00346170">
        <w:rPr>
          <w:rFonts w:ascii="Times New Roman" w:hAnsi="Times New Roman"/>
          <w:sz w:val="24"/>
          <w:szCs w:val="24"/>
        </w:rPr>
        <w:t>т</w:t>
      </w:r>
      <w:r w:rsidRPr="00346170">
        <w:rPr>
          <w:rFonts w:ascii="Times New Roman" w:hAnsi="Times New Roman"/>
          <w:sz w:val="24"/>
          <w:szCs w:val="24"/>
        </w:rPr>
        <w:t>ломаш".</w:t>
      </w:r>
    </w:p>
    <w:p w:rsidR="0051738D" w:rsidRPr="00346170" w:rsidRDefault="0051738D" w:rsidP="0051738D">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К существующим проблемам в системе теплоснабжения потребителей в п.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относятся:</w:t>
      </w:r>
    </w:p>
    <w:p w:rsidR="009A69E4" w:rsidRPr="00346170" w:rsidRDefault="009A69E4" w:rsidP="009A69E4">
      <w:pPr>
        <w:pStyle w:val="a6"/>
        <w:numPr>
          <w:ilvl w:val="0"/>
          <w:numId w:val="30"/>
        </w:numPr>
        <w:tabs>
          <w:tab w:val="left" w:pos="1047"/>
        </w:tabs>
        <w:spacing w:after="0" w:line="360" w:lineRule="auto"/>
        <w:jc w:val="both"/>
        <w:rPr>
          <w:rFonts w:ascii="Times New Roman" w:hAnsi="Times New Roman"/>
          <w:sz w:val="24"/>
          <w:szCs w:val="24"/>
        </w:rPr>
      </w:pPr>
      <w:r>
        <w:rPr>
          <w:rFonts w:ascii="Times New Roman" w:hAnsi="Times New Roman"/>
          <w:sz w:val="24"/>
          <w:szCs w:val="24"/>
        </w:rPr>
        <w:t>Определение отпуска тепловой энергии исключительно расчетно по причине о</w:t>
      </w:r>
      <w:r w:rsidRPr="00346170">
        <w:rPr>
          <w:rFonts w:ascii="Times New Roman" w:hAnsi="Times New Roman"/>
          <w:sz w:val="24"/>
          <w:szCs w:val="24"/>
        </w:rPr>
        <w:t>тсу</w:t>
      </w:r>
      <w:r w:rsidRPr="00346170">
        <w:rPr>
          <w:rFonts w:ascii="Times New Roman" w:hAnsi="Times New Roman"/>
          <w:sz w:val="24"/>
          <w:szCs w:val="24"/>
        </w:rPr>
        <w:t>т</w:t>
      </w:r>
      <w:r w:rsidRPr="00346170">
        <w:rPr>
          <w:rFonts w:ascii="Times New Roman" w:hAnsi="Times New Roman"/>
          <w:sz w:val="24"/>
          <w:szCs w:val="24"/>
        </w:rPr>
        <w:t>стви</w:t>
      </w:r>
      <w:r>
        <w:rPr>
          <w:rFonts w:ascii="Times New Roman" w:hAnsi="Times New Roman"/>
          <w:sz w:val="24"/>
          <w:szCs w:val="24"/>
        </w:rPr>
        <w:t>я</w:t>
      </w:r>
      <w:r w:rsidRPr="00346170">
        <w:rPr>
          <w:rFonts w:ascii="Times New Roman" w:hAnsi="Times New Roman"/>
          <w:sz w:val="24"/>
          <w:szCs w:val="24"/>
        </w:rPr>
        <w:t xml:space="preserve"> приборов учета тепловой энергии в котельной. </w:t>
      </w:r>
    </w:p>
    <w:p w:rsidR="009A69E4" w:rsidRPr="00346170" w:rsidRDefault="009A69E4" w:rsidP="009A69E4">
      <w:pPr>
        <w:pStyle w:val="a6"/>
        <w:numPr>
          <w:ilvl w:val="0"/>
          <w:numId w:val="30"/>
        </w:numPr>
        <w:tabs>
          <w:tab w:val="left" w:pos="1047"/>
        </w:tabs>
        <w:spacing w:after="0" w:line="360" w:lineRule="auto"/>
        <w:jc w:val="both"/>
        <w:rPr>
          <w:rFonts w:ascii="Times New Roman" w:hAnsi="Times New Roman"/>
          <w:sz w:val="24"/>
          <w:szCs w:val="24"/>
        </w:rPr>
      </w:pPr>
      <w:r>
        <w:rPr>
          <w:rFonts w:ascii="Times New Roman" w:hAnsi="Times New Roman"/>
          <w:sz w:val="24"/>
          <w:szCs w:val="24"/>
        </w:rPr>
        <w:t xml:space="preserve">Имеют место </w:t>
      </w:r>
      <w:r w:rsidRPr="00346170">
        <w:rPr>
          <w:rFonts w:ascii="Times New Roman" w:hAnsi="Times New Roman"/>
          <w:sz w:val="24"/>
          <w:szCs w:val="24"/>
        </w:rPr>
        <w:t>коррозионны</w:t>
      </w:r>
      <w:r>
        <w:rPr>
          <w:rFonts w:ascii="Times New Roman" w:hAnsi="Times New Roman"/>
          <w:sz w:val="24"/>
          <w:szCs w:val="24"/>
        </w:rPr>
        <w:t>е</w:t>
      </w:r>
      <w:r w:rsidRPr="00346170">
        <w:rPr>
          <w:rFonts w:ascii="Times New Roman" w:hAnsi="Times New Roman"/>
          <w:sz w:val="24"/>
          <w:szCs w:val="24"/>
        </w:rPr>
        <w:t xml:space="preserve"> повреждения</w:t>
      </w:r>
      <w:r>
        <w:rPr>
          <w:rFonts w:ascii="Times New Roman" w:hAnsi="Times New Roman"/>
          <w:sz w:val="24"/>
          <w:szCs w:val="24"/>
        </w:rPr>
        <w:t xml:space="preserve"> и отложения</w:t>
      </w:r>
      <w:r w:rsidRPr="00346170">
        <w:rPr>
          <w:rFonts w:ascii="Times New Roman" w:hAnsi="Times New Roman"/>
          <w:sz w:val="24"/>
          <w:szCs w:val="24"/>
        </w:rPr>
        <w:t xml:space="preserve"> накипи и шлама на внутре</w:t>
      </w:r>
      <w:r w:rsidRPr="00346170">
        <w:rPr>
          <w:rFonts w:ascii="Times New Roman" w:hAnsi="Times New Roman"/>
          <w:sz w:val="24"/>
          <w:szCs w:val="24"/>
        </w:rPr>
        <w:t>н</w:t>
      </w:r>
      <w:r w:rsidRPr="00346170">
        <w:rPr>
          <w:rFonts w:ascii="Times New Roman" w:hAnsi="Times New Roman"/>
          <w:sz w:val="24"/>
          <w:szCs w:val="24"/>
        </w:rPr>
        <w:t>них поверхностях котлов, трубопроводов тепловых сетей и систем отопления потр</w:t>
      </w:r>
      <w:r w:rsidRPr="00346170">
        <w:rPr>
          <w:rFonts w:ascii="Times New Roman" w:hAnsi="Times New Roman"/>
          <w:sz w:val="24"/>
          <w:szCs w:val="24"/>
        </w:rPr>
        <w:t>е</w:t>
      </w:r>
      <w:r>
        <w:rPr>
          <w:rFonts w:ascii="Times New Roman" w:hAnsi="Times New Roman"/>
          <w:sz w:val="24"/>
          <w:szCs w:val="24"/>
        </w:rPr>
        <w:t xml:space="preserve">бителей, </w:t>
      </w:r>
      <w:r w:rsidR="00781DBA">
        <w:rPr>
          <w:rFonts w:ascii="Times New Roman" w:hAnsi="Times New Roman"/>
          <w:sz w:val="24"/>
          <w:szCs w:val="24"/>
        </w:rPr>
        <w:t>по причине</w:t>
      </w:r>
      <w:r>
        <w:rPr>
          <w:rFonts w:ascii="Times New Roman" w:hAnsi="Times New Roman"/>
          <w:sz w:val="24"/>
          <w:szCs w:val="24"/>
        </w:rPr>
        <w:t xml:space="preserve"> о</w:t>
      </w:r>
      <w:r w:rsidRPr="00346170">
        <w:rPr>
          <w:rFonts w:ascii="Times New Roman" w:hAnsi="Times New Roman"/>
          <w:sz w:val="24"/>
          <w:szCs w:val="24"/>
        </w:rPr>
        <w:t>тсу</w:t>
      </w:r>
      <w:r>
        <w:rPr>
          <w:rFonts w:ascii="Times New Roman" w:hAnsi="Times New Roman"/>
          <w:sz w:val="24"/>
          <w:szCs w:val="24"/>
        </w:rPr>
        <w:t>тствия системы ХВО</w:t>
      </w:r>
      <w:r w:rsidRPr="00346170">
        <w:rPr>
          <w:rFonts w:ascii="Times New Roman" w:hAnsi="Times New Roman"/>
          <w:sz w:val="24"/>
          <w:szCs w:val="24"/>
        </w:rPr>
        <w:t xml:space="preserve"> в котельной. </w:t>
      </w:r>
    </w:p>
    <w:p w:rsidR="009A69E4" w:rsidRPr="00346170" w:rsidRDefault="009A69E4" w:rsidP="009A69E4">
      <w:pPr>
        <w:pStyle w:val="a6"/>
        <w:numPr>
          <w:ilvl w:val="0"/>
          <w:numId w:val="30"/>
        </w:numPr>
        <w:spacing w:after="0" w:line="360" w:lineRule="auto"/>
        <w:jc w:val="both"/>
        <w:rPr>
          <w:rFonts w:ascii="Times New Roman" w:hAnsi="Times New Roman"/>
          <w:sz w:val="24"/>
          <w:szCs w:val="24"/>
        </w:rPr>
      </w:pPr>
      <w:r>
        <w:rPr>
          <w:rFonts w:ascii="Times New Roman" w:hAnsi="Times New Roman"/>
          <w:sz w:val="24"/>
          <w:szCs w:val="24"/>
        </w:rPr>
        <w:t>Уровень подпитки постоянный и значительный. Причина: о</w:t>
      </w:r>
      <w:r w:rsidRPr="00346170">
        <w:rPr>
          <w:rFonts w:ascii="Times New Roman" w:hAnsi="Times New Roman"/>
          <w:sz w:val="24"/>
          <w:szCs w:val="24"/>
        </w:rPr>
        <w:t>тсутствие приборов учета потребляемой тепловой энергии у потребителей</w:t>
      </w:r>
      <w:r>
        <w:rPr>
          <w:rFonts w:ascii="Times New Roman" w:hAnsi="Times New Roman"/>
          <w:sz w:val="24"/>
          <w:szCs w:val="24"/>
        </w:rPr>
        <w:t>, что</w:t>
      </w:r>
      <w:r w:rsidRPr="00346170">
        <w:rPr>
          <w:rFonts w:ascii="Times New Roman" w:hAnsi="Times New Roman"/>
          <w:sz w:val="24"/>
          <w:szCs w:val="24"/>
        </w:rPr>
        <w:t xml:space="preserve"> способствует несанкционир</w:t>
      </w:r>
      <w:r w:rsidRPr="00346170">
        <w:rPr>
          <w:rFonts w:ascii="Times New Roman" w:hAnsi="Times New Roman"/>
          <w:sz w:val="24"/>
          <w:szCs w:val="24"/>
        </w:rPr>
        <w:t>о</w:t>
      </w:r>
      <w:r w:rsidRPr="00346170">
        <w:rPr>
          <w:rFonts w:ascii="Times New Roman" w:hAnsi="Times New Roman"/>
          <w:sz w:val="24"/>
          <w:szCs w:val="24"/>
        </w:rPr>
        <w:t xml:space="preserve">ванным сливам воды из систем отопления. </w:t>
      </w:r>
    </w:p>
    <w:p w:rsidR="009A69E4" w:rsidRPr="00931AF4" w:rsidRDefault="0014618C" w:rsidP="009A69E4">
      <w:pPr>
        <w:pStyle w:val="a6"/>
        <w:numPr>
          <w:ilvl w:val="0"/>
          <w:numId w:val="30"/>
        </w:numPr>
        <w:tabs>
          <w:tab w:val="left" w:pos="1047"/>
        </w:tabs>
        <w:spacing w:after="0" w:line="360" w:lineRule="auto"/>
        <w:jc w:val="both"/>
        <w:rPr>
          <w:rFonts w:ascii="Times New Roman" w:hAnsi="Times New Roman"/>
          <w:sz w:val="24"/>
          <w:szCs w:val="24"/>
        </w:rPr>
      </w:pPr>
      <w:r>
        <w:rPr>
          <w:rFonts w:ascii="Times New Roman" w:hAnsi="Times New Roman"/>
          <w:sz w:val="24"/>
          <w:szCs w:val="24"/>
        </w:rPr>
        <w:t>Завышены</w:t>
      </w:r>
      <w:r w:rsidR="009A69E4" w:rsidRPr="00931AF4">
        <w:rPr>
          <w:rFonts w:ascii="Times New Roman" w:hAnsi="Times New Roman"/>
          <w:sz w:val="24"/>
          <w:szCs w:val="24"/>
        </w:rPr>
        <w:t xml:space="preserve"> показатели тепло</w:t>
      </w:r>
      <w:r>
        <w:rPr>
          <w:rFonts w:ascii="Times New Roman" w:hAnsi="Times New Roman"/>
          <w:sz w:val="24"/>
          <w:szCs w:val="24"/>
        </w:rPr>
        <w:t xml:space="preserve">вых </w:t>
      </w:r>
      <w:r w:rsidR="009A69E4" w:rsidRPr="00931AF4">
        <w:rPr>
          <w:rFonts w:ascii="Times New Roman" w:hAnsi="Times New Roman"/>
          <w:sz w:val="24"/>
          <w:szCs w:val="24"/>
        </w:rPr>
        <w:t>потерь из ТС</w:t>
      </w:r>
      <w:r w:rsidR="00781DBA" w:rsidRPr="00931AF4">
        <w:rPr>
          <w:rFonts w:ascii="Times New Roman" w:hAnsi="Times New Roman"/>
          <w:sz w:val="24"/>
          <w:szCs w:val="24"/>
        </w:rPr>
        <w:t xml:space="preserve"> по</w:t>
      </w:r>
      <w:r w:rsidR="009A69E4" w:rsidRPr="00931AF4">
        <w:rPr>
          <w:rFonts w:ascii="Times New Roman" w:hAnsi="Times New Roman"/>
          <w:sz w:val="24"/>
          <w:szCs w:val="24"/>
        </w:rPr>
        <w:t xml:space="preserve"> </w:t>
      </w:r>
      <w:r w:rsidR="00781DBA" w:rsidRPr="00931AF4">
        <w:rPr>
          <w:rFonts w:ascii="Times New Roman" w:hAnsi="Times New Roman"/>
          <w:sz w:val="24"/>
          <w:szCs w:val="24"/>
        </w:rPr>
        <w:t>п</w:t>
      </w:r>
      <w:r w:rsidR="009A69E4" w:rsidRPr="00931AF4">
        <w:rPr>
          <w:rFonts w:ascii="Times New Roman" w:hAnsi="Times New Roman"/>
          <w:sz w:val="24"/>
          <w:szCs w:val="24"/>
        </w:rPr>
        <w:t>ричин</w:t>
      </w:r>
      <w:r w:rsidR="00781DBA" w:rsidRPr="00931AF4">
        <w:rPr>
          <w:rFonts w:ascii="Times New Roman" w:hAnsi="Times New Roman"/>
          <w:sz w:val="24"/>
          <w:szCs w:val="24"/>
        </w:rPr>
        <w:t>е</w:t>
      </w:r>
      <w:r w:rsidR="009A69E4" w:rsidRPr="00931AF4">
        <w:rPr>
          <w:rFonts w:ascii="Times New Roman" w:hAnsi="Times New Roman"/>
          <w:sz w:val="24"/>
          <w:szCs w:val="24"/>
        </w:rPr>
        <w:t xml:space="preserve">  </w:t>
      </w:r>
      <w:r w:rsidR="00781DBA" w:rsidRPr="00931AF4">
        <w:rPr>
          <w:rFonts w:ascii="Times New Roman" w:hAnsi="Times New Roman"/>
          <w:sz w:val="24"/>
          <w:szCs w:val="24"/>
        </w:rPr>
        <w:t>высок</w:t>
      </w:r>
      <w:r w:rsidR="00931AF4">
        <w:rPr>
          <w:rFonts w:ascii="Times New Roman" w:hAnsi="Times New Roman"/>
          <w:sz w:val="24"/>
          <w:szCs w:val="24"/>
        </w:rPr>
        <w:t>ого</w:t>
      </w:r>
      <w:r w:rsidR="00781DBA" w:rsidRPr="00931AF4">
        <w:rPr>
          <w:rFonts w:ascii="Times New Roman" w:hAnsi="Times New Roman"/>
          <w:sz w:val="24"/>
          <w:szCs w:val="24"/>
        </w:rPr>
        <w:t xml:space="preserve"> износ</w:t>
      </w:r>
      <w:r w:rsidR="00931AF4">
        <w:rPr>
          <w:rFonts w:ascii="Times New Roman" w:hAnsi="Times New Roman"/>
          <w:sz w:val="24"/>
          <w:szCs w:val="24"/>
        </w:rPr>
        <w:t>а</w:t>
      </w:r>
      <w:r w:rsidR="00781DBA" w:rsidRPr="00931AF4">
        <w:rPr>
          <w:rFonts w:ascii="Times New Roman" w:hAnsi="Times New Roman"/>
          <w:sz w:val="24"/>
          <w:szCs w:val="24"/>
        </w:rPr>
        <w:t xml:space="preserve"> тепловой сети</w:t>
      </w:r>
      <w:r w:rsidR="009A69E4" w:rsidRPr="00931AF4">
        <w:rPr>
          <w:rFonts w:ascii="Times New Roman" w:hAnsi="Times New Roman"/>
          <w:sz w:val="24"/>
          <w:szCs w:val="24"/>
        </w:rPr>
        <w:t xml:space="preserve"> (80%).</w:t>
      </w:r>
    </w:p>
    <w:p w:rsidR="00783CB7" w:rsidRPr="00346170" w:rsidRDefault="00783CB7" w:rsidP="005401C1">
      <w:pPr>
        <w:pStyle w:val="a6"/>
        <w:spacing w:after="0" w:line="360" w:lineRule="auto"/>
        <w:ind w:firstLine="709"/>
        <w:jc w:val="both"/>
        <w:rPr>
          <w:rFonts w:ascii="Times New Roman" w:hAnsi="Times New Roman"/>
        </w:rPr>
        <w:sectPr w:rsidR="00783CB7" w:rsidRPr="00346170" w:rsidSect="00554DB8">
          <w:footerReference w:type="default" r:id="rId24"/>
          <w:pgSz w:w="11907" w:h="16839" w:code="9"/>
          <w:pgMar w:top="1134" w:right="851" w:bottom="1134" w:left="1134" w:header="284" w:footer="284" w:gutter="0"/>
          <w:cols w:space="708"/>
          <w:titlePg/>
          <w:docGrid w:linePitch="360"/>
        </w:sectPr>
      </w:pPr>
    </w:p>
    <w:p w:rsidR="002C7F9C" w:rsidRPr="003F6E26" w:rsidRDefault="005B06C6" w:rsidP="00232AB8">
      <w:pPr>
        <w:pStyle w:val="13"/>
        <w:rPr>
          <w:rFonts w:ascii="Times New Roman" w:hAnsi="Times New Roman"/>
          <w:b/>
        </w:rPr>
      </w:pPr>
      <w:bookmarkStart w:id="423" w:name="_Toc392241962"/>
      <w:r w:rsidRPr="003F6E26">
        <w:rPr>
          <w:rFonts w:ascii="Times New Roman" w:hAnsi="Times New Roman"/>
          <w:b/>
        </w:rPr>
        <w:lastRenderedPageBreak/>
        <w:t>ПЕРСПЕКТИВНО</w:t>
      </w:r>
      <w:r w:rsidR="005066BC" w:rsidRPr="003F6E26">
        <w:rPr>
          <w:rFonts w:ascii="Times New Roman" w:hAnsi="Times New Roman"/>
          <w:b/>
        </w:rPr>
        <w:t>Е</w:t>
      </w:r>
      <w:r w:rsidRPr="003F6E26">
        <w:rPr>
          <w:rFonts w:ascii="Times New Roman" w:hAnsi="Times New Roman"/>
          <w:b/>
        </w:rPr>
        <w:t xml:space="preserve"> </w:t>
      </w:r>
      <w:r w:rsidR="005066BC" w:rsidRPr="003F6E26">
        <w:rPr>
          <w:rFonts w:ascii="Times New Roman" w:hAnsi="Times New Roman"/>
          <w:b/>
        </w:rPr>
        <w:t xml:space="preserve">ПОТРЕБЛЕНИЕ </w:t>
      </w:r>
      <w:r w:rsidR="00DE1EA2" w:rsidRPr="003F6E26">
        <w:rPr>
          <w:rFonts w:ascii="Times New Roman" w:hAnsi="Times New Roman"/>
          <w:b/>
        </w:rPr>
        <w:t>ТЕПЛОВ</w:t>
      </w:r>
      <w:r w:rsidR="005066BC" w:rsidRPr="003F6E26">
        <w:rPr>
          <w:rFonts w:ascii="Times New Roman" w:hAnsi="Times New Roman"/>
          <w:b/>
        </w:rPr>
        <w:t>ОЙ</w:t>
      </w:r>
      <w:r w:rsidR="00DE1EA2" w:rsidRPr="003F6E26">
        <w:rPr>
          <w:rFonts w:ascii="Times New Roman" w:hAnsi="Times New Roman"/>
          <w:b/>
        </w:rPr>
        <w:t xml:space="preserve"> </w:t>
      </w:r>
      <w:r w:rsidRPr="003F6E26">
        <w:rPr>
          <w:rFonts w:ascii="Times New Roman" w:hAnsi="Times New Roman"/>
          <w:b/>
        </w:rPr>
        <w:t>ЭНЕРГИ</w:t>
      </w:r>
      <w:r w:rsidR="005066BC" w:rsidRPr="003F6E26">
        <w:rPr>
          <w:rFonts w:ascii="Times New Roman" w:hAnsi="Times New Roman"/>
          <w:b/>
        </w:rPr>
        <w:t>И</w:t>
      </w:r>
      <w:r w:rsidRPr="003F6E26">
        <w:rPr>
          <w:rFonts w:ascii="Times New Roman" w:hAnsi="Times New Roman"/>
          <w:b/>
        </w:rPr>
        <w:t xml:space="preserve"> (</w:t>
      </w:r>
      <w:r w:rsidR="00DE1EA2" w:rsidRPr="003F6E26">
        <w:rPr>
          <w:rFonts w:ascii="Times New Roman" w:hAnsi="Times New Roman"/>
          <w:b/>
        </w:rPr>
        <w:t>МОЩНОСТ</w:t>
      </w:r>
      <w:r w:rsidR="005066BC" w:rsidRPr="003F6E26">
        <w:rPr>
          <w:rFonts w:ascii="Times New Roman" w:hAnsi="Times New Roman"/>
          <w:b/>
        </w:rPr>
        <w:t>И</w:t>
      </w:r>
      <w:r w:rsidRPr="003F6E26">
        <w:rPr>
          <w:rFonts w:ascii="Times New Roman" w:hAnsi="Times New Roman"/>
          <w:b/>
        </w:rPr>
        <w:t>)</w:t>
      </w:r>
      <w:r w:rsidR="00DE1EA2" w:rsidRPr="003F6E26">
        <w:rPr>
          <w:rFonts w:ascii="Times New Roman" w:hAnsi="Times New Roman"/>
          <w:b/>
        </w:rPr>
        <w:t xml:space="preserve"> </w:t>
      </w:r>
      <w:r w:rsidR="005066BC" w:rsidRPr="003F6E26">
        <w:rPr>
          <w:rFonts w:ascii="Times New Roman" w:hAnsi="Times New Roman"/>
          <w:b/>
        </w:rPr>
        <w:t>НА ЦЕЛИ ТЕПЛОСНАБЖЕНИЯ</w:t>
      </w:r>
      <w:bookmarkEnd w:id="423"/>
    </w:p>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Согласно Градостроительному кодексу, основным документном, определяющим терр</w:t>
      </w:r>
      <w:r w:rsidRPr="00346170">
        <w:rPr>
          <w:rFonts w:ascii="Times New Roman" w:hAnsi="Times New Roman"/>
          <w:sz w:val="24"/>
          <w:szCs w:val="24"/>
        </w:rPr>
        <w:t>и</w:t>
      </w:r>
      <w:r w:rsidRPr="00346170">
        <w:rPr>
          <w:rFonts w:ascii="Times New Roman" w:hAnsi="Times New Roman"/>
          <w:sz w:val="24"/>
          <w:szCs w:val="24"/>
        </w:rPr>
        <w:t>ториальное развитие сельского поселения, является его генеральных план.</w:t>
      </w:r>
    </w:p>
    <w:p w:rsidR="001F2C40" w:rsidRPr="00346170" w:rsidRDefault="001F2C40" w:rsidP="001F2C40">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Прогноз приростов строительных фондов и объемов потребления тепловой энергии с.п.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основывается на данных генерального плана</w:t>
      </w:r>
      <w:r w:rsidR="0052178A" w:rsidRPr="00346170">
        <w:rPr>
          <w:rFonts w:ascii="Times New Roman" w:hAnsi="Times New Roman"/>
          <w:sz w:val="24"/>
          <w:szCs w:val="24"/>
        </w:rPr>
        <w:t>,</w:t>
      </w:r>
      <w:r w:rsidRPr="00346170">
        <w:rPr>
          <w:rFonts w:ascii="Times New Roman" w:hAnsi="Times New Roman"/>
          <w:sz w:val="24"/>
          <w:szCs w:val="24"/>
        </w:rPr>
        <w:t xml:space="preserve"> разработанным институтом «Тер</w:t>
      </w:r>
      <w:r w:rsidRPr="00346170">
        <w:rPr>
          <w:rFonts w:ascii="Times New Roman" w:hAnsi="Times New Roman"/>
          <w:sz w:val="24"/>
          <w:szCs w:val="24"/>
        </w:rPr>
        <w:t>р</w:t>
      </w:r>
      <w:r w:rsidRPr="00346170">
        <w:rPr>
          <w:rFonts w:ascii="Times New Roman" w:hAnsi="Times New Roman"/>
          <w:sz w:val="24"/>
          <w:szCs w:val="24"/>
        </w:rPr>
        <w:t>НИИгражданпроект».</w:t>
      </w:r>
    </w:p>
    <w:p w:rsidR="001F2C40" w:rsidRPr="00346170" w:rsidRDefault="001F2C40" w:rsidP="001F2C40">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Генеральный план </w:t>
      </w:r>
      <w:r w:rsidR="00DD60F0" w:rsidRPr="00346170">
        <w:rPr>
          <w:rFonts w:ascii="Times New Roman" w:hAnsi="Times New Roman"/>
          <w:sz w:val="24"/>
          <w:szCs w:val="24"/>
        </w:rPr>
        <w:t xml:space="preserve">СП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разработан в 2012 г. с учетом перспективы развития поселения на расчетные сроки:</w:t>
      </w:r>
    </w:p>
    <w:p w:rsidR="001F2C40" w:rsidRPr="00346170" w:rsidRDefault="001F2C40" w:rsidP="001F2C40">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первая очередь строительства - до 202</w:t>
      </w:r>
      <w:r w:rsidR="00CF4E2A" w:rsidRPr="00346170">
        <w:rPr>
          <w:rFonts w:ascii="Times New Roman" w:hAnsi="Times New Roman"/>
          <w:sz w:val="24"/>
          <w:szCs w:val="24"/>
        </w:rPr>
        <w:t>3</w:t>
      </w:r>
      <w:r w:rsidRPr="00346170">
        <w:rPr>
          <w:rFonts w:ascii="Times New Roman" w:hAnsi="Times New Roman"/>
          <w:sz w:val="24"/>
          <w:szCs w:val="24"/>
        </w:rPr>
        <w:t xml:space="preserve"> года включительно;</w:t>
      </w:r>
    </w:p>
    <w:p w:rsidR="001F2C40" w:rsidRPr="00346170" w:rsidRDefault="001F2C40" w:rsidP="001F2C40">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 xml:space="preserve">расчетный срок строительства - до </w:t>
      </w:r>
      <w:r w:rsidR="00CF4E2A" w:rsidRPr="00346170">
        <w:rPr>
          <w:rFonts w:ascii="Times New Roman" w:hAnsi="Times New Roman"/>
          <w:sz w:val="24"/>
          <w:szCs w:val="24"/>
        </w:rPr>
        <w:t>2033</w:t>
      </w:r>
      <w:r w:rsidRPr="00346170">
        <w:rPr>
          <w:rFonts w:ascii="Times New Roman" w:hAnsi="Times New Roman"/>
          <w:sz w:val="24"/>
          <w:szCs w:val="24"/>
        </w:rPr>
        <w:t xml:space="preserve"> года включительно.</w:t>
      </w:r>
    </w:p>
    <w:p w:rsidR="00A025C5" w:rsidRPr="003F6E26" w:rsidRDefault="00A025C5" w:rsidP="00402FE6">
      <w:pPr>
        <w:pStyle w:val="23"/>
        <w:ind w:left="0" w:firstLine="680"/>
        <w:rPr>
          <w:rFonts w:ascii="Times New Roman" w:hAnsi="Times New Roman"/>
          <w:b/>
          <w:lang w:eastAsia="ru-RU"/>
        </w:rPr>
      </w:pPr>
      <w:bookmarkStart w:id="424" w:name="_Toc377934537"/>
      <w:bookmarkStart w:id="425" w:name="_Toc392241963"/>
      <w:r w:rsidRPr="003F6E26">
        <w:rPr>
          <w:rFonts w:ascii="Times New Roman" w:hAnsi="Times New Roman"/>
          <w:b/>
          <w:lang w:eastAsia="ru-RU"/>
        </w:rPr>
        <w:t>Данные базового уровня потребления тепла на цели теплоснабжения</w:t>
      </w:r>
      <w:bookmarkEnd w:id="424"/>
      <w:bookmarkEnd w:id="425"/>
    </w:p>
    <w:p w:rsidR="00A025C5" w:rsidRPr="00346170" w:rsidRDefault="00A025C5" w:rsidP="00A025C5">
      <w:pPr>
        <w:pStyle w:val="afffff"/>
        <w:rPr>
          <w:sz w:val="24"/>
          <w:szCs w:val="24"/>
          <w:lang w:eastAsia="ru-RU"/>
        </w:rPr>
      </w:pPr>
      <w:r w:rsidRPr="00346170">
        <w:rPr>
          <w:sz w:val="24"/>
          <w:szCs w:val="24"/>
          <w:lang w:eastAsia="ru-RU"/>
        </w:rPr>
        <w:t>На данный момент в Поселении существует единственный источник централизованно</w:t>
      </w:r>
      <w:r w:rsidR="00CF4E2A" w:rsidRPr="00346170">
        <w:rPr>
          <w:sz w:val="24"/>
          <w:szCs w:val="24"/>
          <w:lang w:eastAsia="ru-RU"/>
        </w:rPr>
        <w:t>го теплоснабжения – котельная</w:t>
      </w:r>
      <w:r w:rsidRPr="00346170">
        <w:rPr>
          <w:sz w:val="24"/>
          <w:szCs w:val="24"/>
          <w:lang w:eastAsia="ru-RU"/>
        </w:rPr>
        <w:t>.</w:t>
      </w:r>
      <w:r w:rsidR="00CF4E2A" w:rsidRPr="00346170">
        <w:rPr>
          <w:sz w:val="24"/>
          <w:szCs w:val="24"/>
          <w:lang w:eastAsia="ru-RU"/>
        </w:rPr>
        <w:t xml:space="preserve"> </w:t>
      </w:r>
      <w:r w:rsidRPr="00346170">
        <w:rPr>
          <w:sz w:val="24"/>
          <w:szCs w:val="24"/>
          <w:lang w:eastAsia="ru-RU"/>
        </w:rPr>
        <w:t xml:space="preserve"> Котельная обеспечивает тепловой энергией многоквартирную и усадебную жилую застройку, общественные здания и прочих потребителей. </w:t>
      </w:r>
    </w:p>
    <w:p w:rsidR="00A025C5" w:rsidRPr="00346170" w:rsidRDefault="00A025C5" w:rsidP="00A025C5">
      <w:pPr>
        <w:pStyle w:val="afffff"/>
        <w:rPr>
          <w:sz w:val="24"/>
          <w:szCs w:val="24"/>
          <w:lang w:eastAsia="ru-RU"/>
        </w:rPr>
      </w:pPr>
      <w:r w:rsidRPr="00346170">
        <w:rPr>
          <w:sz w:val="24"/>
          <w:szCs w:val="24"/>
          <w:lang w:eastAsia="ru-RU"/>
        </w:rPr>
        <w:t>Суммарная подключенная нагрузка по состоянию на 201</w:t>
      </w:r>
      <w:r w:rsidR="00CF4E2A" w:rsidRPr="00346170">
        <w:rPr>
          <w:sz w:val="24"/>
          <w:szCs w:val="24"/>
          <w:lang w:eastAsia="ru-RU"/>
        </w:rPr>
        <w:t>2 г. составляет 0,803</w:t>
      </w:r>
      <w:r w:rsidRPr="00346170">
        <w:rPr>
          <w:sz w:val="24"/>
          <w:szCs w:val="24"/>
          <w:lang w:eastAsia="ru-RU"/>
        </w:rPr>
        <w:t xml:space="preserve"> Гкал/ч.</w:t>
      </w:r>
    </w:p>
    <w:p w:rsidR="00A025C5" w:rsidRPr="00346170" w:rsidRDefault="00A025C5" w:rsidP="00A025C5">
      <w:pPr>
        <w:pStyle w:val="afffff"/>
        <w:rPr>
          <w:sz w:val="24"/>
          <w:szCs w:val="24"/>
          <w:lang w:eastAsia="ru-RU"/>
        </w:rPr>
      </w:pPr>
      <w:r w:rsidRPr="00346170">
        <w:rPr>
          <w:sz w:val="24"/>
          <w:szCs w:val="24"/>
          <w:lang w:eastAsia="ru-RU"/>
        </w:rPr>
        <w:t>Данные базового потребления тепла на цели теплоснабжения разделением по типу н</w:t>
      </w:r>
      <w:r w:rsidRPr="00346170">
        <w:rPr>
          <w:sz w:val="24"/>
          <w:szCs w:val="24"/>
          <w:lang w:eastAsia="ru-RU"/>
        </w:rPr>
        <w:t>а</w:t>
      </w:r>
      <w:r w:rsidRPr="00346170">
        <w:rPr>
          <w:sz w:val="24"/>
          <w:szCs w:val="24"/>
          <w:lang w:eastAsia="ru-RU"/>
        </w:rPr>
        <w:t>грузки Поселения (мощность, объем тепловой</w:t>
      </w:r>
      <w:r w:rsidR="005176AD" w:rsidRPr="00346170">
        <w:rPr>
          <w:sz w:val="24"/>
          <w:szCs w:val="24"/>
          <w:lang w:eastAsia="ru-RU"/>
        </w:rPr>
        <w:t xml:space="preserve"> </w:t>
      </w:r>
      <w:r w:rsidR="009B1E01" w:rsidRPr="00346170">
        <w:rPr>
          <w:sz w:val="24"/>
          <w:szCs w:val="24"/>
          <w:lang w:eastAsia="ru-RU"/>
        </w:rPr>
        <w:t>энергии) приведены в таблицах 35, 36</w:t>
      </w:r>
      <w:r w:rsidRPr="00346170">
        <w:rPr>
          <w:sz w:val="24"/>
          <w:szCs w:val="24"/>
          <w:lang w:eastAsia="ru-RU"/>
        </w:rPr>
        <w:t>.</w:t>
      </w:r>
    </w:p>
    <w:p w:rsidR="00A025C5" w:rsidRPr="00346170" w:rsidRDefault="00A025C5" w:rsidP="00A025C5">
      <w:pPr>
        <w:pStyle w:val="a6"/>
        <w:tabs>
          <w:tab w:val="left" w:pos="1047"/>
        </w:tabs>
        <w:spacing w:after="0" w:line="360" w:lineRule="auto"/>
        <w:jc w:val="both"/>
        <w:rPr>
          <w:rFonts w:ascii="Times New Roman" w:hAnsi="Times New Roman"/>
          <w:b/>
          <w:sz w:val="24"/>
          <w:szCs w:val="24"/>
          <w:lang w:eastAsia="en-US"/>
        </w:rPr>
      </w:pPr>
      <w:bookmarkStart w:id="426" w:name="_Toc392158418"/>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35</w:t>
      </w:r>
      <w:r w:rsidR="008B4165" w:rsidRPr="00346170">
        <w:rPr>
          <w:rFonts w:ascii="Times New Roman" w:hAnsi="Times New Roman"/>
          <w:b/>
          <w:sz w:val="24"/>
          <w:szCs w:val="24"/>
          <w:lang w:eastAsia="en-US"/>
        </w:rPr>
        <w:fldChar w:fldCharType="end"/>
      </w:r>
      <w:r w:rsidR="005176AD" w:rsidRPr="00346170">
        <w:rPr>
          <w:rFonts w:ascii="Times New Roman" w:hAnsi="Times New Roman"/>
          <w:b/>
          <w:sz w:val="24"/>
          <w:szCs w:val="24"/>
          <w:lang w:eastAsia="en-US"/>
        </w:rPr>
        <w:t xml:space="preserve"> </w:t>
      </w:r>
      <w:r w:rsidR="00587DF3"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Данные базового потребления тепла на цели теплоснабжения Поселения (мощность)</w:t>
      </w:r>
      <w:bookmarkEnd w:id="426"/>
    </w:p>
    <w:tbl>
      <w:tblPr>
        <w:tblW w:w="9644" w:type="dxa"/>
        <w:tblInd w:w="103" w:type="dxa"/>
        <w:tblLook w:val="04A0"/>
      </w:tblPr>
      <w:tblGrid>
        <w:gridCol w:w="1879"/>
        <w:gridCol w:w="1300"/>
        <w:gridCol w:w="1929"/>
        <w:gridCol w:w="2127"/>
        <w:gridCol w:w="2409"/>
      </w:tblGrid>
      <w:tr w:rsidR="00A025C5" w:rsidRPr="00346170" w:rsidTr="00EC52E0">
        <w:trPr>
          <w:trHeight w:val="315"/>
        </w:trPr>
        <w:tc>
          <w:tcPr>
            <w:tcW w:w="1879" w:type="dxa"/>
            <w:vMerge w:val="restart"/>
            <w:tcBorders>
              <w:top w:val="thinThickSmallGap" w:sz="24" w:space="0" w:color="auto"/>
              <w:left w:val="single" w:sz="4" w:space="0" w:color="auto"/>
              <w:right w:val="single" w:sz="4" w:space="0" w:color="auto"/>
            </w:tcBorders>
            <w:shd w:val="clear" w:color="auto" w:fill="D9D9D9"/>
            <w:vAlign w:val="center"/>
          </w:tcPr>
          <w:p w:rsidR="00A025C5" w:rsidRPr="00346170" w:rsidRDefault="00EC52E0" w:rsidP="003A1973">
            <w:pPr>
              <w:spacing w:after="0" w:line="240" w:lineRule="auto"/>
              <w:jc w:val="center"/>
              <w:rPr>
                <w:rFonts w:ascii="Times New Roman" w:hAnsi="Times New Roman"/>
                <w:b/>
                <w:bCs/>
                <w:color w:val="000000"/>
              </w:rPr>
            </w:pPr>
            <w:r w:rsidRPr="00346170">
              <w:rPr>
                <w:rFonts w:ascii="Times New Roman" w:hAnsi="Times New Roman"/>
                <w:b/>
                <w:bCs/>
                <w:color w:val="000000"/>
              </w:rPr>
              <w:t>Наименование</w:t>
            </w:r>
          </w:p>
        </w:tc>
        <w:tc>
          <w:tcPr>
            <w:tcW w:w="1300" w:type="dxa"/>
            <w:vMerge w:val="restart"/>
            <w:tcBorders>
              <w:top w:val="thinThickSmallGap" w:sz="24" w:space="0" w:color="auto"/>
              <w:left w:val="nil"/>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Разм-ть</w:t>
            </w:r>
          </w:p>
        </w:tc>
        <w:tc>
          <w:tcPr>
            <w:tcW w:w="6465"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Тепловая нагрузка потребителей</w:t>
            </w:r>
          </w:p>
        </w:tc>
      </w:tr>
      <w:tr w:rsidR="00A025C5" w:rsidRPr="00346170" w:rsidTr="00EC52E0">
        <w:trPr>
          <w:trHeight w:val="315"/>
        </w:trPr>
        <w:tc>
          <w:tcPr>
            <w:tcW w:w="1879" w:type="dxa"/>
            <w:vMerge/>
            <w:tcBorders>
              <w:left w:val="single" w:sz="4" w:space="0" w:color="auto"/>
              <w:bottom w:val="thickThinSmallGap" w:sz="24" w:space="0" w:color="auto"/>
              <w:right w:val="single" w:sz="4" w:space="0" w:color="auto"/>
            </w:tcBorders>
            <w:shd w:val="clear" w:color="auto" w:fill="D9D9D9"/>
            <w:vAlign w:val="center"/>
          </w:tcPr>
          <w:p w:rsidR="00A025C5" w:rsidRPr="00346170" w:rsidRDefault="00A025C5" w:rsidP="003A1973">
            <w:pPr>
              <w:spacing w:after="0" w:line="240" w:lineRule="auto"/>
              <w:jc w:val="center"/>
              <w:rPr>
                <w:rFonts w:ascii="Times New Roman" w:hAnsi="Times New Roman"/>
                <w:b/>
                <w:bCs/>
                <w:color w:val="000000"/>
              </w:rPr>
            </w:pPr>
          </w:p>
        </w:tc>
        <w:tc>
          <w:tcPr>
            <w:tcW w:w="1300" w:type="dxa"/>
            <w:vMerge/>
            <w:tcBorders>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p>
        </w:tc>
        <w:tc>
          <w:tcPr>
            <w:tcW w:w="1929"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 xml:space="preserve">Отопление </w:t>
            </w:r>
          </w:p>
        </w:tc>
        <w:tc>
          <w:tcPr>
            <w:tcW w:w="2127"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Горячее вод</w:t>
            </w:r>
            <w:r w:rsidRPr="00346170">
              <w:rPr>
                <w:rFonts w:ascii="Times New Roman" w:hAnsi="Times New Roman"/>
                <w:b/>
                <w:color w:val="000000"/>
              </w:rPr>
              <w:t>о</w:t>
            </w:r>
            <w:r w:rsidRPr="00346170">
              <w:rPr>
                <w:rFonts w:ascii="Times New Roman" w:hAnsi="Times New Roman"/>
                <w:b/>
                <w:color w:val="000000"/>
              </w:rPr>
              <w:t>снабжение</w:t>
            </w:r>
          </w:p>
        </w:tc>
        <w:tc>
          <w:tcPr>
            <w:tcW w:w="2409"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Суммарная нагрузка</w:t>
            </w:r>
          </w:p>
        </w:tc>
      </w:tr>
      <w:tr w:rsidR="00CF4E2A" w:rsidRPr="00346170" w:rsidTr="00CF4E2A">
        <w:trPr>
          <w:trHeight w:val="315"/>
        </w:trPr>
        <w:tc>
          <w:tcPr>
            <w:tcW w:w="1879"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F4E2A" w:rsidRPr="00346170" w:rsidRDefault="00CF4E2A" w:rsidP="003A1973">
            <w:pPr>
              <w:spacing w:after="0" w:line="240" w:lineRule="auto"/>
              <w:jc w:val="center"/>
              <w:rPr>
                <w:rFonts w:ascii="Times New Roman" w:hAnsi="Times New Roman"/>
                <w:b/>
                <w:bCs/>
                <w:color w:val="000000"/>
              </w:rPr>
            </w:pPr>
            <w:r w:rsidRPr="00346170">
              <w:rPr>
                <w:rFonts w:ascii="Times New Roman" w:hAnsi="Times New Roman"/>
                <w:b/>
                <w:bCs/>
                <w:color w:val="000000"/>
              </w:rPr>
              <w:t>СП Антоновка</w:t>
            </w:r>
          </w:p>
        </w:tc>
        <w:tc>
          <w:tcPr>
            <w:tcW w:w="1300" w:type="dxa"/>
            <w:tcBorders>
              <w:top w:val="thickThinSmallGap" w:sz="24" w:space="0" w:color="auto"/>
              <w:left w:val="nil"/>
              <w:bottom w:val="single" w:sz="4" w:space="0" w:color="auto"/>
              <w:right w:val="single" w:sz="4" w:space="0" w:color="auto"/>
            </w:tcBorders>
            <w:shd w:val="clear" w:color="auto" w:fill="auto"/>
            <w:noWrap/>
            <w:vAlign w:val="center"/>
            <w:hideMark/>
          </w:tcPr>
          <w:p w:rsidR="00CF4E2A" w:rsidRPr="00346170" w:rsidRDefault="00CF4E2A" w:rsidP="003A1973">
            <w:pPr>
              <w:spacing w:after="0" w:line="240" w:lineRule="auto"/>
              <w:jc w:val="center"/>
              <w:rPr>
                <w:rFonts w:ascii="Times New Roman" w:hAnsi="Times New Roman"/>
                <w:color w:val="000000"/>
              </w:rPr>
            </w:pPr>
            <w:r w:rsidRPr="00346170">
              <w:rPr>
                <w:rFonts w:ascii="Times New Roman" w:hAnsi="Times New Roman"/>
                <w:color w:val="000000"/>
              </w:rPr>
              <w:t>Гкал/час</w:t>
            </w:r>
          </w:p>
        </w:tc>
        <w:tc>
          <w:tcPr>
            <w:tcW w:w="1929" w:type="dxa"/>
            <w:tcBorders>
              <w:top w:val="thickThinSmallGap" w:sz="24" w:space="0" w:color="auto"/>
              <w:left w:val="nil"/>
              <w:bottom w:val="single" w:sz="4" w:space="0" w:color="auto"/>
              <w:right w:val="single" w:sz="4" w:space="0" w:color="auto"/>
            </w:tcBorders>
            <w:shd w:val="clear" w:color="auto" w:fill="auto"/>
            <w:noWrap/>
            <w:vAlign w:val="center"/>
            <w:hideMark/>
          </w:tcPr>
          <w:p w:rsidR="00CF4E2A" w:rsidRPr="00346170" w:rsidRDefault="00CF4E2A" w:rsidP="00CF4E2A">
            <w:pPr>
              <w:spacing w:after="0" w:line="240" w:lineRule="auto"/>
              <w:jc w:val="center"/>
              <w:rPr>
                <w:rFonts w:ascii="Times New Roman" w:hAnsi="Times New Roman"/>
                <w:color w:val="000000"/>
              </w:rPr>
            </w:pPr>
            <w:r w:rsidRPr="00346170">
              <w:rPr>
                <w:rFonts w:ascii="Times New Roman" w:hAnsi="Times New Roman"/>
                <w:color w:val="000000"/>
              </w:rPr>
              <w:t>0,803</w:t>
            </w:r>
          </w:p>
        </w:tc>
        <w:tc>
          <w:tcPr>
            <w:tcW w:w="2127" w:type="dxa"/>
            <w:tcBorders>
              <w:top w:val="thickThinSmallGap" w:sz="24" w:space="0" w:color="auto"/>
              <w:left w:val="nil"/>
              <w:bottom w:val="single" w:sz="4" w:space="0" w:color="auto"/>
              <w:right w:val="single" w:sz="4" w:space="0" w:color="auto"/>
            </w:tcBorders>
            <w:shd w:val="clear" w:color="auto" w:fill="auto"/>
            <w:noWrap/>
            <w:vAlign w:val="center"/>
          </w:tcPr>
          <w:p w:rsidR="00CF4E2A" w:rsidRPr="00346170" w:rsidRDefault="001E5470" w:rsidP="00CF4E2A">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thickThinSmallGap" w:sz="24" w:space="0" w:color="auto"/>
              <w:left w:val="nil"/>
              <w:bottom w:val="single" w:sz="4" w:space="0" w:color="auto"/>
              <w:right w:val="single" w:sz="4" w:space="0" w:color="auto"/>
            </w:tcBorders>
            <w:shd w:val="clear" w:color="auto" w:fill="auto"/>
            <w:noWrap/>
            <w:vAlign w:val="center"/>
            <w:hideMark/>
          </w:tcPr>
          <w:p w:rsidR="00CF4E2A" w:rsidRPr="00346170" w:rsidRDefault="00CF4E2A" w:rsidP="00CF4E2A">
            <w:pPr>
              <w:spacing w:after="0" w:line="240" w:lineRule="auto"/>
              <w:jc w:val="center"/>
              <w:rPr>
                <w:rFonts w:ascii="Times New Roman" w:hAnsi="Times New Roman"/>
                <w:color w:val="000000"/>
              </w:rPr>
            </w:pPr>
            <w:r w:rsidRPr="00346170">
              <w:rPr>
                <w:rFonts w:ascii="Times New Roman" w:hAnsi="Times New Roman"/>
                <w:color w:val="000000"/>
              </w:rPr>
              <w:t>0,803</w:t>
            </w:r>
          </w:p>
        </w:tc>
      </w:tr>
      <w:tr w:rsidR="00CF4E2A" w:rsidRPr="00346170" w:rsidTr="00CF4E2A">
        <w:trPr>
          <w:trHeight w:val="315"/>
        </w:trPr>
        <w:tc>
          <w:tcPr>
            <w:tcW w:w="1879" w:type="dxa"/>
            <w:tcBorders>
              <w:top w:val="nil"/>
              <w:left w:val="single" w:sz="4" w:space="0" w:color="auto"/>
              <w:bottom w:val="single" w:sz="4" w:space="0" w:color="auto"/>
              <w:right w:val="single" w:sz="4" w:space="0" w:color="auto"/>
            </w:tcBorders>
            <w:shd w:val="clear" w:color="auto" w:fill="auto"/>
            <w:vAlign w:val="bottom"/>
            <w:hideMark/>
          </w:tcPr>
          <w:p w:rsidR="00CF4E2A" w:rsidRPr="00346170" w:rsidRDefault="00CF4E2A" w:rsidP="003A1973">
            <w:pPr>
              <w:spacing w:after="0" w:line="240" w:lineRule="auto"/>
              <w:jc w:val="right"/>
              <w:rPr>
                <w:rFonts w:ascii="Times New Roman" w:hAnsi="Times New Roman"/>
                <w:color w:val="000000"/>
              </w:rPr>
            </w:pPr>
            <w:r w:rsidRPr="00346170">
              <w:rPr>
                <w:rFonts w:ascii="Times New Roman" w:hAnsi="Times New Roman"/>
                <w:color w:val="000000"/>
              </w:rPr>
              <w:t>Жилые</w:t>
            </w:r>
          </w:p>
        </w:tc>
        <w:tc>
          <w:tcPr>
            <w:tcW w:w="1300"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3A1973">
            <w:pPr>
              <w:spacing w:after="0" w:line="240" w:lineRule="auto"/>
              <w:jc w:val="center"/>
              <w:rPr>
                <w:rFonts w:ascii="Times New Roman" w:hAnsi="Times New Roman"/>
                <w:color w:val="000000"/>
              </w:rPr>
            </w:pPr>
            <w:r w:rsidRPr="00346170">
              <w:rPr>
                <w:rFonts w:ascii="Times New Roman" w:hAnsi="Times New Roman"/>
                <w:color w:val="000000"/>
              </w:rPr>
              <w:t>Гкал/час</w:t>
            </w:r>
          </w:p>
        </w:tc>
        <w:tc>
          <w:tcPr>
            <w:tcW w:w="1929"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CF4E2A">
            <w:pPr>
              <w:spacing w:after="0" w:line="240" w:lineRule="auto"/>
              <w:jc w:val="center"/>
              <w:rPr>
                <w:rFonts w:ascii="Times New Roman" w:hAnsi="Times New Roman"/>
                <w:color w:val="000000"/>
              </w:rPr>
            </w:pPr>
            <w:r w:rsidRPr="00346170">
              <w:rPr>
                <w:rFonts w:ascii="Times New Roman" w:hAnsi="Times New Roman"/>
                <w:color w:val="000000"/>
              </w:rPr>
              <w:t>0,624</w:t>
            </w:r>
          </w:p>
        </w:tc>
        <w:tc>
          <w:tcPr>
            <w:tcW w:w="2127" w:type="dxa"/>
            <w:tcBorders>
              <w:top w:val="nil"/>
              <w:left w:val="nil"/>
              <w:bottom w:val="single" w:sz="4" w:space="0" w:color="auto"/>
              <w:right w:val="single" w:sz="4" w:space="0" w:color="auto"/>
            </w:tcBorders>
            <w:shd w:val="clear" w:color="auto" w:fill="auto"/>
            <w:noWrap/>
            <w:vAlign w:val="center"/>
          </w:tcPr>
          <w:p w:rsidR="00CF4E2A" w:rsidRPr="00346170" w:rsidRDefault="001E5470" w:rsidP="00CF4E2A">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CF4E2A">
            <w:pPr>
              <w:spacing w:after="0" w:line="240" w:lineRule="auto"/>
              <w:jc w:val="center"/>
              <w:rPr>
                <w:rFonts w:ascii="Times New Roman" w:hAnsi="Times New Roman"/>
                <w:color w:val="000000"/>
              </w:rPr>
            </w:pPr>
            <w:r w:rsidRPr="00346170">
              <w:rPr>
                <w:rFonts w:ascii="Times New Roman" w:hAnsi="Times New Roman"/>
                <w:color w:val="000000"/>
              </w:rPr>
              <w:t>0,624</w:t>
            </w:r>
          </w:p>
        </w:tc>
      </w:tr>
      <w:tr w:rsidR="00CF4E2A" w:rsidRPr="00346170" w:rsidTr="00CF4E2A">
        <w:trPr>
          <w:trHeight w:val="315"/>
        </w:trPr>
        <w:tc>
          <w:tcPr>
            <w:tcW w:w="1879" w:type="dxa"/>
            <w:tcBorders>
              <w:top w:val="nil"/>
              <w:left w:val="single" w:sz="4" w:space="0" w:color="auto"/>
              <w:bottom w:val="single" w:sz="4" w:space="0" w:color="auto"/>
              <w:right w:val="single" w:sz="4" w:space="0" w:color="auto"/>
            </w:tcBorders>
            <w:shd w:val="clear" w:color="auto" w:fill="auto"/>
            <w:vAlign w:val="bottom"/>
            <w:hideMark/>
          </w:tcPr>
          <w:p w:rsidR="00CF4E2A" w:rsidRPr="00346170" w:rsidRDefault="00CF4E2A" w:rsidP="003A1973">
            <w:pPr>
              <w:spacing w:after="0" w:line="240" w:lineRule="auto"/>
              <w:jc w:val="right"/>
              <w:rPr>
                <w:rFonts w:ascii="Times New Roman" w:hAnsi="Times New Roman"/>
                <w:color w:val="000000"/>
              </w:rPr>
            </w:pPr>
            <w:r w:rsidRPr="00346170">
              <w:rPr>
                <w:rFonts w:ascii="Times New Roman" w:hAnsi="Times New Roman"/>
                <w:color w:val="000000"/>
              </w:rPr>
              <w:t>Общественные</w:t>
            </w:r>
            <w:r w:rsidR="0080232D" w:rsidRPr="00346170">
              <w:rPr>
                <w:rFonts w:ascii="Times New Roman" w:hAnsi="Times New Roman"/>
                <w:color w:val="000000"/>
              </w:rPr>
              <w:t xml:space="preserve"> и прочие</w:t>
            </w:r>
          </w:p>
        </w:tc>
        <w:tc>
          <w:tcPr>
            <w:tcW w:w="1300"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3A1973">
            <w:pPr>
              <w:spacing w:after="0" w:line="240" w:lineRule="auto"/>
              <w:jc w:val="center"/>
              <w:rPr>
                <w:rFonts w:ascii="Times New Roman" w:hAnsi="Times New Roman"/>
                <w:color w:val="000000"/>
              </w:rPr>
            </w:pPr>
            <w:r w:rsidRPr="00346170">
              <w:rPr>
                <w:rFonts w:ascii="Times New Roman" w:hAnsi="Times New Roman"/>
                <w:color w:val="000000"/>
              </w:rPr>
              <w:t>Гкал/час</w:t>
            </w:r>
          </w:p>
        </w:tc>
        <w:tc>
          <w:tcPr>
            <w:tcW w:w="1929"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80232D">
            <w:pPr>
              <w:spacing w:after="0" w:line="240" w:lineRule="auto"/>
              <w:jc w:val="center"/>
              <w:rPr>
                <w:rFonts w:ascii="Times New Roman" w:hAnsi="Times New Roman"/>
                <w:color w:val="000000"/>
              </w:rPr>
            </w:pPr>
            <w:r w:rsidRPr="00346170">
              <w:rPr>
                <w:rFonts w:ascii="Times New Roman" w:hAnsi="Times New Roman"/>
                <w:color w:val="000000"/>
              </w:rPr>
              <w:t>0,1</w:t>
            </w:r>
            <w:r w:rsidR="0080232D" w:rsidRPr="00346170">
              <w:rPr>
                <w:rFonts w:ascii="Times New Roman" w:hAnsi="Times New Roman"/>
                <w:color w:val="000000"/>
              </w:rPr>
              <w:t>66</w:t>
            </w:r>
          </w:p>
        </w:tc>
        <w:tc>
          <w:tcPr>
            <w:tcW w:w="2127" w:type="dxa"/>
            <w:tcBorders>
              <w:top w:val="nil"/>
              <w:left w:val="nil"/>
              <w:bottom w:val="single" w:sz="4" w:space="0" w:color="auto"/>
              <w:right w:val="single" w:sz="4" w:space="0" w:color="auto"/>
            </w:tcBorders>
            <w:shd w:val="clear" w:color="auto" w:fill="auto"/>
            <w:noWrap/>
            <w:vAlign w:val="center"/>
          </w:tcPr>
          <w:p w:rsidR="00CF4E2A" w:rsidRPr="00346170" w:rsidRDefault="001E5470" w:rsidP="00CF4E2A">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80232D">
            <w:pPr>
              <w:spacing w:after="0" w:line="240" w:lineRule="auto"/>
              <w:jc w:val="center"/>
              <w:rPr>
                <w:rFonts w:ascii="Times New Roman" w:hAnsi="Times New Roman"/>
                <w:color w:val="000000"/>
              </w:rPr>
            </w:pPr>
            <w:r w:rsidRPr="00346170">
              <w:rPr>
                <w:rFonts w:ascii="Times New Roman" w:hAnsi="Times New Roman"/>
                <w:color w:val="000000"/>
              </w:rPr>
              <w:t>0,1</w:t>
            </w:r>
            <w:r w:rsidR="0080232D" w:rsidRPr="00346170">
              <w:rPr>
                <w:rFonts w:ascii="Times New Roman" w:hAnsi="Times New Roman"/>
                <w:color w:val="000000"/>
              </w:rPr>
              <w:t>66</w:t>
            </w:r>
          </w:p>
        </w:tc>
      </w:tr>
      <w:tr w:rsidR="00CF4E2A" w:rsidRPr="00346170" w:rsidTr="00CF4E2A">
        <w:trPr>
          <w:trHeight w:val="315"/>
        </w:trPr>
        <w:tc>
          <w:tcPr>
            <w:tcW w:w="1879" w:type="dxa"/>
            <w:tcBorders>
              <w:top w:val="nil"/>
              <w:left w:val="single" w:sz="4" w:space="0" w:color="auto"/>
              <w:bottom w:val="single" w:sz="4" w:space="0" w:color="auto"/>
              <w:right w:val="single" w:sz="4" w:space="0" w:color="auto"/>
            </w:tcBorders>
            <w:shd w:val="clear" w:color="auto" w:fill="auto"/>
            <w:vAlign w:val="bottom"/>
            <w:hideMark/>
          </w:tcPr>
          <w:p w:rsidR="00CF4E2A" w:rsidRPr="00346170" w:rsidRDefault="00CF4E2A" w:rsidP="003A1973">
            <w:pPr>
              <w:spacing w:after="0" w:line="240" w:lineRule="auto"/>
              <w:jc w:val="right"/>
              <w:rPr>
                <w:rFonts w:ascii="Times New Roman" w:hAnsi="Times New Roman"/>
                <w:color w:val="000000"/>
              </w:rPr>
            </w:pPr>
            <w:r w:rsidRPr="00346170">
              <w:rPr>
                <w:rFonts w:ascii="Times New Roman" w:hAnsi="Times New Roman"/>
                <w:color w:val="000000"/>
              </w:rPr>
              <w:t>Промышленные</w:t>
            </w:r>
          </w:p>
        </w:tc>
        <w:tc>
          <w:tcPr>
            <w:tcW w:w="1300"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3A1973">
            <w:pPr>
              <w:spacing w:after="0" w:line="240" w:lineRule="auto"/>
              <w:jc w:val="center"/>
              <w:rPr>
                <w:rFonts w:ascii="Times New Roman" w:hAnsi="Times New Roman"/>
              </w:rPr>
            </w:pPr>
            <w:r w:rsidRPr="00346170">
              <w:rPr>
                <w:rFonts w:ascii="Times New Roman" w:hAnsi="Times New Roman"/>
              </w:rPr>
              <w:t>Гкал/час</w:t>
            </w:r>
          </w:p>
        </w:tc>
        <w:tc>
          <w:tcPr>
            <w:tcW w:w="1929"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CF4E2A">
            <w:pPr>
              <w:spacing w:after="0" w:line="240" w:lineRule="auto"/>
              <w:jc w:val="center"/>
              <w:rPr>
                <w:rFonts w:ascii="Times New Roman" w:hAnsi="Times New Roman"/>
                <w:color w:val="000000"/>
              </w:rPr>
            </w:pPr>
            <w:r w:rsidRPr="00346170">
              <w:rPr>
                <w:rFonts w:ascii="Times New Roman" w:hAnsi="Times New Roman"/>
                <w:color w:val="000000"/>
              </w:rPr>
              <w:t>0,013</w:t>
            </w:r>
          </w:p>
        </w:tc>
        <w:tc>
          <w:tcPr>
            <w:tcW w:w="2127" w:type="dxa"/>
            <w:tcBorders>
              <w:top w:val="nil"/>
              <w:left w:val="nil"/>
              <w:bottom w:val="single" w:sz="4" w:space="0" w:color="auto"/>
              <w:right w:val="single" w:sz="4" w:space="0" w:color="auto"/>
            </w:tcBorders>
            <w:shd w:val="clear" w:color="auto" w:fill="auto"/>
            <w:noWrap/>
            <w:vAlign w:val="center"/>
          </w:tcPr>
          <w:p w:rsidR="00CF4E2A" w:rsidRPr="00346170" w:rsidRDefault="001E5470" w:rsidP="00CF4E2A">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nil"/>
              <w:left w:val="nil"/>
              <w:bottom w:val="single" w:sz="4" w:space="0" w:color="auto"/>
              <w:right w:val="single" w:sz="4" w:space="0" w:color="auto"/>
            </w:tcBorders>
            <w:shd w:val="clear" w:color="auto" w:fill="auto"/>
            <w:noWrap/>
            <w:vAlign w:val="center"/>
            <w:hideMark/>
          </w:tcPr>
          <w:p w:rsidR="00CF4E2A" w:rsidRPr="00346170" w:rsidRDefault="00CF4E2A" w:rsidP="00CF4E2A">
            <w:pPr>
              <w:spacing w:after="0" w:line="240" w:lineRule="auto"/>
              <w:jc w:val="center"/>
              <w:rPr>
                <w:rFonts w:ascii="Times New Roman" w:hAnsi="Times New Roman"/>
                <w:color w:val="000000"/>
              </w:rPr>
            </w:pPr>
            <w:r w:rsidRPr="00346170">
              <w:rPr>
                <w:rFonts w:ascii="Times New Roman" w:hAnsi="Times New Roman"/>
                <w:color w:val="000000"/>
              </w:rPr>
              <w:t>0,013</w:t>
            </w:r>
          </w:p>
        </w:tc>
      </w:tr>
    </w:tbl>
    <w:p w:rsidR="00402FE6" w:rsidRPr="00346170" w:rsidRDefault="00402FE6" w:rsidP="00A025C5">
      <w:pPr>
        <w:pStyle w:val="afffff"/>
        <w:rPr>
          <w:sz w:val="24"/>
          <w:szCs w:val="24"/>
          <w:lang w:eastAsia="ru-RU"/>
        </w:rPr>
      </w:pPr>
    </w:p>
    <w:p w:rsidR="00A025C5" w:rsidRPr="00346170" w:rsidRDefault="00A025C5" w:rsidP="00A025C5">
      <w:pPr>
        <w:pStyle w:val="afffff"/>
        <w:rPr>
          <w:sz w:val="24"/>
          <w:szCs w:val="24"/>
          <w:lang w:eastAsia="ru-RU"/>
        </w:rPr>
      </w:pPr>
      <w:r w:rsidRPr="00346170">
        <w:rPr>
          <w:sz w:val="24"/>
          <w:szCs w:val="24"/>
          <w:lang w:eastAsia="ru-RU"/>
        </w:rPr>
        <w:t>Годовое потребление тепловой энергии по состоянию на 201</w:t>
      </w:r>
      <w:r w:rsidR="00CF4E2A" w:rsidRPr="00346170">
        <w:rPr>
          <w:sz w:val="24"/>
          <w:szCs w:val="24"/>
          <w:lang w:eastAsia="ru-RU"/>
        </w:rPr>
        <w:t>2</w:t>
      </w:r>
      <w:r w:rsidR="008C6855" w:rsidRPr="00346170">
        <w:rPr>
          <w:sz w:val="24"/>
          <w:szCs w:val="24"/>
          <w:lang w:eastAsia="ru-RU"/>
        </w:rPr>
        <w:t xml:space="preserve"> г. состав</w:t>
      </w:r>
      <w:r w:rsidR="00CF4E2A" w:rsidRPr="00346170">
        <w:rPr>
          <w:sz w:val="24"/>
          <w:szCs w:val="24"/>
          <w:lang w:eastAsia="ru-RU"/>
        </w:rPr>
        <w:t>ило</w:t>
      </w:r>
      <w:r w:rsidR="008C6855" w:rsidRPr="00346170">
        <w:rPr>
          <w:sz w:val="24"/>
          <w:szCs w:val="24"/>
          <w:lang w:eastAsia="ru-RU"/>
        </w:rPr>
        <w:t xml:space="preserve"> </w:t>
      </w:r>
      <w:r w:rsidR="00CF4E2A" w:rsidRPr="00346170">
        <w:rPr>
          <w:sz w:val="24"/>
          <w:szCs w:val="24"/>
          <w:lang w:eastAsia="ru-RU"/>
        </w:rPr>
        <w:t>3912,22</w:t>
      </w:r>
      <w:r w:rsidR="005176AD" w:rsidRPr="00346170">
        <w:rPr>
          <w:sz w:val="24"/>
          <w:szCs w:val="24"/>
          <w:lang w:eastAsia="ru-RU"/>
        </w:rPr>
        <w:t xml:space="preserve"> Гкал/год (таблица 35</w:t>
      </w:r>
      <w:r w:rsidR="00402FE6" w:rsidRPr="00346170">
        <w:rPr>
          <w:sz w:val="24"/>
          <w:szCs w:val="24"/>
          <w:lang w:eastAsia="ru-RU"/>
        </w:rPr>
        <w:t xml:space="preserve">). </w:t>
      </w:r>
    </w:p>
    <w:p w:rsidR="008C6855" w:rsidRPr="00346170" w:rsidRDefault="008C6855" w:rsidP="00A025C5">
      <w:pPr>
        <w:pStyle w:val="afffff"/>
        <w:rPr>
          <w:sz w:val="24"/>
          <w:szCs w:val="24"/>
          <w:lang w:eastAsia="ru-RU"/>
        </w:rPr>
      </w:pPr>
    </w:p>
    <w:p w:rsidR="008C6855" w:rsidRPr="00346170" w:rsidRDefault="008C6855" w:rsidP="00A025C5">
      <w:pPr>
        <w:pStyle w:val="afffff"/>
        <w:rPr>
          <w:sz w:val="24"/>
          <w:szCs w:val="24"/>
          <w:lang w:eastAsia="ru-RU"/>
        </w:rPr>
      </w:pPr>
    </w:p>
    <w:p w:rsidR="00B707F8" w:rsidRPr="00346170" w:rsidRDefault="00B707F8" w:rsidP="00A025C5">
      <w:pPr>
        <w:pStyle w:val="afffff"/>
        <w:rPr>
          <w:sz w:val="24"/>
          <w:szCs w:val="24"/>
          <w:lang w:eastAsia="ru-RU"/>
        </w:rPr>
      </w:pPr>
    </w:p>
    <w:p w:rsidR="008C6855" w:rsidRPr="00346170" w:rsidRDefault="008C6855" w:rsidP="00A025C5">
      <w:pPr>
        <w:pStyle w:val="afffff"/>
        <w:rPr>
          <w:sz w:val="24"/>
          <w:szCs w:val="24"/>
          <w:lang w:eastAsia="ru-RU"/>
        </w:rPr>
      </w:pPr>
    </w:p>
    <w:p w:rsidR="008C6855" w:rsidRPr="00346170" w:rsidRDefault="008C6855" w:rsidP="00A025C5">
      <w:pPr>
        <w:pStyle w:val="afffff"/>
        <w:rPr>
          <w:sz w:val="24"/>
          <w:szCs w:val="24"/>
          <w:lang w:eastAsia="ru-RU"/>
        </w:rPr>
      </w:pPr>
    </w:p>
    <w:p w:rsidR="00A025C5" w:rsidRPr="00346170" w:rsidRDefault="00EC52E0" w:rsidP="00B707F8">
      <w:pPr>
        <w:spacing w:after="0"/>
        <w:rPr>
          <w:rFonts w:ascii="Times New Roman" w:hAnsi="Times New Roman"/>
          <w:b/>
          <w:sz w:val="24"/>
          <w:szCs w:val="24"/>
          <w:lang w:eastAsia="en-US"/>
        </w:rPr>
      </w:pPr>
      <w:bookmarkStart w:id="427" w:name="_Toc392158419"/>
      <w:r w:rsidRPr="00346170">
        <w:rPr>
          <w:rFonts w:ascii="Times New Roman" w:hAnsi="Times New Roman"/>
          <w:b/>
          <w:sz w:val="24"/>
          <w:szCs w:val="24"/>
          <w:lang w:eastAsia="en-US"/>
        </w:rPr>
        <w:lastRenderedPageBreak/>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36</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B707F8" w:rsidRPr="00346170">
        <w:rPr>
          <w:rFonts w:ascii="Times New Roman" w:hAnsi="Times New Roman"/>
          <w:b/>
          <w:sz w:val="24"/>
          <w:szCs w:val="24"/>
          <w:lang w:eastAsia="en-US"/>
        </w:rPr>
        <w:t xml:space="preserve">- </w:t>
      </w:r>
      <w:r w:rsidR="00A025C5" w:rsidRPr="00346170">
        <w:rPr>
          <w:rFonts w:ascii="Times New Roman" w:hAnsi="Times New Roman"/>
          <w:b/>
          <w:sz w:val="24"/>
          <w:szCs w:val="24"/>
          <w:lang w:eastAsia="en-US"/>
        </w:rPr>
        <w:t>Данные базового потребления тепла на цели теплоснабжения Поселения</w:t>
      </w:r>
      <w:bookmarkEnd w:id="427"/>
      <w:r w:rsidR="00A025C5" w:rsidRPr="00346170">
        <w:rPr>
          <w:rFonts w:ascii="Times New Roman" w:hAnsi="Times New Roman"/>
          <w:b/>
          <w:sz w:val="24"/>
          <w:szCs w:val="24"/>
          <w:lang w:eastAsia="en-US"/>
        </w:rPr>
        <w:t xml:space="preserve"> </w:t>
      </w:r>
    </w:p>
    <w:tbl>
      <w:tblPr>
        <w:tblW w:w="9644" w:type="dxa"/>
        <w:tblInd w:w="103" w:type="dxa"/>
        <w:tblLook w:val="04A0"/>
      </w:tblPr>
      <w:tblGrid>
        <w:gridCol w:w="1879"/>
        <w:gridCol w:w="1300"/>
        <w:gridCol w:w="1929"/>
        <w:gridCol w:w="2127"/>
        <w:gridCol w:w="2409"/>
      </w:tblGrid>
      <w:tr w:rsidR="00A025C5" w:rsidRPr="00346170" w:rsidTr="001E5470">
        <w:trPr>
          <w:trHeight w:val="315"/>
        </w:trPr>
        <w:tc>
          <w:tcPr>
            <w:tcW w:w="1879" w:type="dxa"/>
            <w:vMerge w:val="restart"/>
            <w:tcBorders>
              <w:top w:val="thinThickSmallGap" w:sz="24" w:space="0" w:color="auto"/>
              <w:left w:val="single" w:sz="4" w:space="0" w:color="auto"/>
              <w:right w:val="single" w:sz="4" w:space="0" w:color="auto"/>
            </w:tcBorders>
            <w:shd w:val="clear" w:color="auto" w:fill="D9D9D9"/>
            <w:vAlign w:val="center"/>
          </w:tcPr>
          <w:p w:rsidR="00A025C5" w:rsidRPr="00346170" w:rsidRDefault="00EC52E0" w:rsidP="003A1973">
            <w:pPr>
              <w:spacing w:after="0" w:line="240" w:lineRule="auto"/>
              <w:jc w:val="center"/>
              <w:rPr>
                <w:rFonts w:ascii="Times New Roman" w:hAnsi="Times New Roman"/>
                <w:b/>
                <w:bCs/>
                <w:color w:val="000000"/>
              </w:rPr>
            </w:pPr>
            <w:r w:rsidRPr="00346170">
              <w:rPr>
                <w:rFonts w:ascii="Times New Roman" w:hAnsi="Times New Roman"/>
                <w:b/>
                <w:bCs/>
                <w:color w:val="000000"/>
              </w:rPr>
              <w:t>Наименование</w:t>
            </w:r>
          </w:p>
        </w:tc>
        <w:tc>
          <w:tcPr>
            <w:tcW w:w="1300" w:type="dxa"/>
            <w:vMerge w:val="restart"/>
            <w:tcBorders>
              <w:top w:val="thinThickSmallGap" w:sz="24" w:space="0" w:color="auto"/>
              <w:left w:val="nil"/>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Разм-ть</w:t>
            </w:r>
          </w:p>
        </w:tc>
        <w:tc>
          <w:tcPr>
            <w:tcW w:w="6465"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346170" w:rsidRDefault="003944F0" w:rsidP="003A1973">
            <w:pPr>
              <w:spacing w:after="0" w:line="240" w:lineRule="auto"/>
              <w:jc w:val="center"/>
              <w:rPr>
                <w:rFonts w:ascii="Times New Roman" w:hAnsi="Times New Roman"/>
                <w:b/>
                <w:color w:val="000000"/>
              </w:rPr>
            </w:pPr>
            <w:r w:rsidRPr="00346170">
              <w:rPr>
                <w:rFonts w:ascii="Times New Roman" w:hAnsi="Times New Roman"/>
                <w:b/>
                <w:color w:val="000000"/>
              </w:rPr>
              <w:t>Потребление тепловой энергии</w:t>
            </w:r>
          </w:p>
        </w:tc>
      </w:tr>
      <w:tr w:rsidR="00A025C5" w:rsidRPr="00346170" w:rsidTr="001E5470">
        <w:trPr>
          <w:trHeight w:val="315"/>
        </w:trPr>
        <w:tc>
          <w:tcPr>
            <w:tcW w:w="1879" w:type="dxa"/>
            <w:vMerge/>
            <w:tcBorders>
              <w:left w:val="single" w:sz="4" w:space="0" w:color="auto"/>
              <w:bottom w:val="thickThinSmallGap" w:sz="24" w:space="0" w:color="auto"/>
              <w:right w:val="single" w:sz="4" w:space="0" w:color="auto"/>
            </w:tcBorders>
            <w:shd w:val="clear" w:color="auto" w:fill="D9D9D9"/>
            <w:vAlign w:val="center"/>
          </w:tcPr>
          <w:p w:rsidR="00A025C5" w:rsidRPr="00346170" w:rsidRDefault="00A025C5" w:rsidP="003A1973">
            <w:pPr>
              <w:spacing w:after="0" w:line="240" w:lineRule="auto"/>
              <w:jc w:val="center"/>
              <w:rPr>
                <w:rFonts w:ascii="Times New Roman" w:hAnsi="Times New Roman"/>
                <w:b/>
                <w:bCs/>
                <w:color w:val="000000"/>
              </w:rPr>
            </w:pPr>
          </w:p>
        </w:tc>
        <w:tc>
          <w:tcPr>
            <w:tcW w:w="1300" w:type="dxa"/>
            <w:vMerge/>
            <w:tcBorders>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p>
        </w:tc>
        <w:tc>
          <w:tcPr>
            <w:tcW w:w="1929"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 xml:space="preserve">Отопление </w:t>
            </w:r>
          </w:p>
        </w:tc>
        <w:tc>
          <w:tcPr>
            <w:tcW w:w="2127"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Горячее вод</w:t>
            </w:r>
            <w:r w:rsidRPr="00346170">
              <w:rPr>
                <w:rFonts w:ascii="Times New Roman" w:hAnsi="Times New Roman"/>
                <w:b/>
                <w:color w:val="000000"/>
              </w:rPr>
              <w:t>о</w:t>
            </w:r>
            <w:r w:rsidRPr="00346170">
              <w:rPr>
                <w:rFonts w:ascii="Times New Roman" w:hAnsi="Times New Roman"/>
                <w:b/>
                <w:color w:val="000000"/>
              </w:rPr>
              <w:t>снабжение</w:t>
            </w:r>
          </w:p>
        </w:tc>
        <w:tc>
          <w:tcPr>
            <w:tcW w:w="2409"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346170" w:rsidRDefault="00A025C5" w:rsidP="003A1973">
            <w:pPr>
              <w:spacing w:after="0" w:line="240" w:lineRule="auto"/>
              <w:jc w:val="center"/>
              <w:rPr>
                <w:rFonts w:ascii="Times New Roman" w:hAnsi="Times New Roman"/>
                <w:b/>
                <w:color w:val="000000"/>
              </w:rPr>
            </w:pPr>
            <w:r w:rsidRPr="00346170">
              <w:rPr>
                <w:rFonts w:ascii="Times New Roman" w:hAnsi="Times New Roman"/>
                <w:b/>
                <w:color w:val="000000"/>
              </w:rPr>
              <w:t>Суммарная нагрузка</w:t>
            </w:r>
          </w:p>
        </w:tc>
      </w:tr>
      <w:tr w:rsidR="00CF4E2A" w:rsidRPr="00346170" w:rsidTr="001E5470">
        <w:trPr>
          <w:trHeight w:val="315"/>
        </w:trPr>
        <w:tc>
          <w:tcPr>
            <w:tcW w:w="1879"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F4E2A" w:rsidRPr="00346170" w:rsidRDefault="00CF4E2A" w:rsidP="003A1973">
            <w:pPr>
              <w:spacing w:after="0" w:line="240" w:lineRule="auto"/>
              <w:jc w:val="center"/>
              <w:rPr>
                <w:rFonts w:ascii="Times New Roman" w:hAnsi="Times New Roman"/>
                <w:b/>
                <w:bCs/>
                <w:color w:val="000000"/>
              </w:rPr>
            </w:pPr>
            <w:r w:rsidRPr="00346170">
              <w:rPr>
                <w:rFonts w:ascii="Times New Roman" w:hAnsi="Times New Roman"/>
                <w:b/>
                <w:bCs/>
                <w:color w:val="000000"/>
              </w:rPr>
              <w:t>СП Антоновка</w:t>
            </w:r>
          </w:p>
        </w:tc>
        <w:tc>
          <w:tcPr>
            <w:tcW w:w="1300" w:type="dxa"/>
            <w:tcBorders>
              <w:top w:val="thickThinSmallGap" w:sz="24" w:space="0" w:color="auto"/>
              <w:left w:val="nil"/>
              <w:bottom w:val="single" w:sz="4" w:space="0" w:color="auto"/>
              <w:right w:val="single" w:sz="4" w:space="0" w:color="auto"/>
            </w:tcBorders>
            <w:shd w:val="clear" w:color="auto" w:fill="auto"/>
            <w:noWrap/>
            <w:vAlign w:val="center"/>
            <w:hideMark/>
          </w:tcPr>
          <w:p w:rsidR="00CF4E2A" w:rsidRPr="00346170" w:rsidRDefault="00CF4E2A" w:rsidP="003944F0">
            <w:pPr>
              <w:spacing w:after="0" w:line="240" w:lineRule="auto"/>
              <w:jc w:val="center"/>
              <w:rPr>
                <w:rFonts w:ascii="Times New Roman" w:hAnsi="Times New Roman"/>
                <w:color w:val="000000"/>
              </w:rPr>
            </w:pPr>
            <w:r w:rsidRPr="00346170">
              <w:rPr>
                <w:rFonts w:ascii="Times New Roman" w:hAnsi="Times New Roman"/>
                <w:color w:val="000000"/>
              </w:rPr>
              <w:t>Гкал</w:t>
            </w:r>
          </w:p>
        </w:tc>
        <w:tc>
          <w:tcPr>
            <w:tcW w:w="1929" w:type="dxa"/>
            <w:tcBorders>
              <w:top w:val="thickThinSmallGap" w:sz="24" w:space="0" w:color="auto"/>
              <w:left w:val="nil"/>
              <w:bottom w:val="single" w:sz="4" w:space="0" w:color="auto"/>
              <w:right w:val="single" w:sz="4" w:space="0" w:color="auto"/>
            </w:tcBorders>
            <w:shd w:val="clear" w:color="auto" w:fill="auto"/>
            <w:noWrap/>
            <w:vAlign w:val="center"/>
            <w:hideMark/>
          </w:tcPr>
          <w:p w:rsidR="00CF4E2A" w:rsidRPr="00346170" w:rsidRDefault="00CF4E2A" w:rsidP="00A025C5">
            <w:pPr>
              <w:spacing w:after="0" w:line="240" w:lineRule="auto"/>
              <w:jc w:val="center"/>
              <w:rPr>
                <w:rFonts w:ascii="Times New Roman" w:hAnsi="Times New Roman"/>
                <w:color w:val="000000"/>
              </w:rPr>
            </w:pPr>
            <w:r w:rsidRPr="00346170">
              <w:rPr>
                <w:rFonts w:ascii="Times New Roman" w:hAnsi="Times New Roman"/>
                <w:color w:val="000000"/>
              </w:rPr>
              <w:t>3912,22</w:t>
            </w:r>
          </w:p>
        </w:tc>
        <w:tc>
          <w:tcPr>
            <w:tcW w:w="2127" w:type="dxa"/>
            <w:tcBorders>
              <w:top w:val="thickThinSmallGap" w:sz="24" w:space="0" w:color="auto"/>
              <w:left w:val="nil"/>
              <w:bottom w:val="single" w:sz="4" w:space="0" w:color="auto"/>
              <w:right w:val="single" w:sz="4" w:space="0" w:color="auto"/>
            </w:tcBorders>
            <w:shd w:val="clear" w:color="auto" w:fill="auto"/>
            <w:noWrap/>
            <w:vAlign w:val="center"/>
          </w:tcPr>
          <w:p w:rsidR="00CF4E2A" w:rsidRPr="00346170" w:rsidRDefault="004E3D6A" w:rsidP="003A1973">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thickThinSmallGap" w:sz="24" w:space="0" w:color="auto"/>
              <w:left w:val="nil"/>
              <w:bottom w:val="single" w:sz="4" w:space="0" w:color="auto"/>
              <w:right w:val="single" w:sz="4" w:space="0" w:color="auto"/>
            </w:tcBorders>
            <w:shd w:val="clear" w:color="auto" w:fill="auto"/>
            <w:noWrap/>
            <w:vAlign w:val="center"/>
            <w:hideMark/>
          </w:tcPr>
          <w:p w:rsidR="00CF4E2A" w:rsidRPr="00346170" w:rsidRDefault="00CF4E2A" w:rsidP="00947A7E">
            <w:pPr>
              <w:spacing w:after="0" w:line="240" w:lineRule="auto"/>
              <w:jc w:val="center"/>
              <w:rPr>
                <w:rFonts w:ascii="Times New Roman" w:hAnsi="Times New Roman"/>
                <w:color w:val="000000"/>
              </w:rPr>
            </w:pPr>
            <w:r w:rsidRPr="00346170">
              <w:rPr>
                <w:rFonts w:ascii="Times New Roman" w:hAnsi="Times New Roman"/>
                <w:color w:val="000000"/>
              </w:rPr>
              <w:t>3912,22</w:t>
            </w:r>
          </w:p>
        </w:tc>
      </w:tr>
      <w:tr w:rsidR="001E5470" w:rsidRPr="00346170" w:rsidTr="001E5470">
        <w:trPr>
          <w:trHeight w:val="315"/>
        </w:trPr>
        <w:tc>
          <w:tcPr>
            <w:tcW w:w="1879" w:type="dxa"/>
            <w:tcBorders>
              <w:top w:val="nil"/>
              <w:left w:val="single" w:sz="4" w:space="0" w:color="auto"/>
              <w:bottom w:val="single" w:sz="4" w:space="0" w:color="auto"/>
              <w:right w:val="single" w:sz="4" w:space="0" w:color="auto"/>
            </w:tcBorders>
            <w:shd w:val="clear" w:color="auto" w:fill="auto"/>
            <w:vAlign w:val="bottom"/>
            <w:hideMark/>
          </w:tcPr>
          <w:p w:rsidR="001E5470" w:rsidRPr="00346170" w:rsidRDefault="001E5470" w:rsidP="003A1973">
            <w:pPr>
              <w:spacing w:after="0" w:line="240" w:lineRule="auto"/>
              <w:jc w:val="right"/>
              <w:rPr>
                <w:rFonts w:ascii="Times New Roman" w:hAnsi="Times New Roman"/>
                <w:color w:val="000000"/>
              </w:rPr>
            </w:pPr>
            <w:r w:rsidRPr="00346170">
              <w:rPr>
                <w:rFonts w:ascii="Times New Roman" w:hAnsi="Times New Roman"/>
                <w:color w:val="000000"/>
              </w:rPr>
              <w:t>Жилые</w:t>
            </w:r>
          </w:p>
        </w:tc>
        <w:tc>
          <w:tcPr>
            <w:tcW w:w="1300" w:type="dxa"/>
            <w:tcBorders>
              <w:top w:val="nil"/>
              <w:left w:val="nil"/>
              <w:bottom w:val="single" w:sz="4" w:space="0" w:color="auto"/>
              <w:right w:val="single" w:sz="4" w:space="0" w:color="auto"/>
            </w:tcBorders>
            <w:shd w:val="clear" w:color="auto" w:fill="auto"/>
            <w:noWrap/>
            <w:vAlign w:val="center"/>
            <w:hideMark/>
          </w:tcPr>
          <w:p w:rsidR="001E5470" w:rsidRPr="00346170" w:rsidRDefault="001E5470" w:rsidP="004E3D6A">
            <w:pPr>
              <w:spacing w:after="0" w:line="240" w:lineRule="auto"/>
              <w:jc w:val="center"/>
              <w:rPr>
                <w:rFonts w:ascii="Times New Roman" w:hAnsi="Times New Roman"/>
                <w:color w:val="000000"/>
              </w:rPr>
            </w:pPr>
            <w:r w:rsidRPr="00346170">
              <w:rPr>
                <w:rFonts w:ascii="Times New Roman" w:hAnsi="Times New Roman"/>
                <w:color w:val="000000"/>
              </w:rPr>
              <w:t>Гкал/год</w:t>
            </w:r>
          </w:p>
        </w:tc>
        <w:tc>
          <w:tcPr>
            <w:tcW w:w="1929" w:type="dxa"/>
            <w:tcBorders>
              <w:top w:val="nil"/>
              <w:left w:val="nil"/>
              <w:bottom w:val="single" w:sz="4" w:space="0" w:color="auto"/>
              <w:right w:val="single" w:sz="4" w:space="0" w:color="auto"/>
            </w:tcBorders>
            <w:shd w:val="clear" w:color="auto" w:fill="auto"/>
            <w:noWrap/>
            <w:vAlign w:val="center"/>
            <w:hideMark/>
          </w:tcPr>
          <w:p w:rsidR="001E5470" w:rsidRPr="00346170" w:rsidRDefault="001E5470" w:rsidP="003A1973">
            <w:pPr>
              <w:spacing w:after="0" w:line="240" w:lineRule="auto"/>
              <w:jc w:val="center"/>
              <w:rPr>
                <w:rFonts w:ascii="Times New Roman" w:hAnsi="Times New Roman"/>
                <w:color w:val="000000"/>
              </w:rPr>
            </w:pPr>
            <w:r w:rsidRPr="00346170">
              <w:rPr>
                <w:rFonts w:ascii="Times New Roman" w:hAnsi="Times New Roman"/>
                <w:color w:val="000000"/>
              </w:rPr>
              <w:t>3040,13</w:t>
            </w:r>
          </w:p>
        </w:tc>
        <w:tc>
          <w:tcPr>
            <w:tcW w:w="2127" w:type="dxa"/>
            <w:tcBorders>
              <w:top w:val="nil"/>
              <w:left w:val="nil"/>
              <w:bottom w:val="single" w:sz="4" w:space="0" w:color="auto"/>
              <w:right w:val="single" w:sz="4" w:space="0" w:color="auto"/>
            </w:tcBorders>
            <w:shd w:val="clear" w:color="auto" w:fill="auto"/>
            <w:noWrap/>
            <w:vAlign w:val="center"/>
          </w:tcPr>
          <w:p w:rsidR="001E5470" w:rsidRPr="00346170" w:rsidRDefault="004E3D6A" w:rsidP="003A1973">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nil"/>
              <w:left w:val="nil"/>
              <w:bottom w:val="single" w:sz="4" w:space="0" w:color="auto"/>
              <w:right w:val="single" w:sz="4" w:space="0" w:color="auto"/>
            </w:tcBorders>
            <w:shd w:val="clear" w:color="auto" w:fill="auto"/>
            <w:noWrap/>
            <w:vAlign w:val="center"/>
            <w:hideMark/>
          </w:tcPr>
          <w:p w:rsidR="001E5470" w:rsidRPr="00346170" w:rsidRDefault="001E5470" w:rsidP="00947A7E">
            <w:pPr>
              <w:spacing w:after="0" w:line="240" w:lineRule="auto"/>
              <w:jc w:val="center"/>
              <w:rPr>
                <w:rFonts w:ascii="Times New Roman" w:hAnsi="Times New Roman"/>
                <w:color w:val="000000"/>
              </w:rPr>
            </w:pPr>
            <w:r w:rsidRPr="00346170">
              <w:rPr>
                <w:rFonts w:ascii="Times New Roman" w:hAnsi="Times New Roman"/>
                <w:color w:val="000000"/>
              </w:rPr>
              <w:t>3040,13</w:t>
            </w:r>
          </w:p>
        </w:tc>
      </w:tr>
      <w:tr w:rsidR="001E5470" w:rsidRPr="00346170" w:rsidTr="001E5470">
        <w:trPr>
          <w:trHeight w:val="315"/>
        </w:trPr>
        <w:tc>
          <w:tcPr>
            <w:tcW w:w="1879" w:type="dxa"/>
            <w:tcBorders>
              <w:top w:val="nil"/>
              <w:left w:val="single" w:sz="4" w:space="0" w:color="auto"/>
              <w:bottom w:val="single" w:sz="4" w:space="0" w:color="auto"/>
              <w:right w:val="single" w:sz="4" w:space="0" w:color="auto"/>
            </w:tcBorders>
            <w:shd w:val="clear" w:color="auto" w:fill="auto"/>
            <w:vAlign w:val="bottom"/>
            <w:hideMark/>
          </w:tcPr>
          <w:p w:rsidR="001E5470" w:rsidRPr="00346170" w:rsidRDefault="001E5470" w:rsidP="003A1973">
            <w:pPr>
              <w:spacing w:after="0" w:line="240" w:lineRule="auto"/>
              <w:jc w:val="right"/>
              <w:rPr>
                <w:rFonts w:ascii="Times New Roman" w:hAnsi="Times New Roman"/>
                <w:color w:val="000000"/>
              </w:rPr>
            </w:pPr>
            <w:r w:rsidRPr="00346170">
              <w:rPr>
                <w:rFonts w:ascii="Times New Roman" w:hAnsi="Times New Roman"/>
                <w:color w:val="000000"/>
              </w:rPr>
              <w:t>Общественные</w:t>
            </w:r>
            <w:r w:rsidR="004C5C6C" w:rsidRPr="00346170">
              <w:rPr>
                <w:rFonts w:ascii="Times New Roman" w:hAnsi="Times New Roman"/>
                <w:color w:val="000000"/>
              </w:rPr>
              <w:t xml:space="preserve"> и прочие</w:t>
            </w:r>
          </w:p>
        </w:tc>
        <w:tc>
          <w:tcPr>
            <w:tcW w:w="1300" w:type="dxa"/>
            <w:tcBorders>
              <w:top w:val="nil"/>
              <w:left w:val="nil"/>
              <w:bottom w:val="single" w:sz="4" w:space="0" w:color="auto"/>
              <w:right w:val="single" w:sz="4" w:space="0" w:color="auto"/>
            </w:tcBorders>
            <w:shd w:val="clear" w:color="auto" w:fill="auto"/>
            <w:noWrap/>
            <w:vAlign w:val="center"/>
            <w:hideMark/>
          </w:tcPr>
          <w:p w:rsidR="001E5470" w:rsidRPr="00346170" w:rsidRDefault="001E5470" w:rsidP="004E3D6A">
            <w:pPr>
              <w:spacing w:after="0" w:line="240" w:lineRule="auto"/>
              <w:jc w:val="center"/>
              <w:rPr>
                <w:rFonts w:ascii="Times New Roman" w:hAnsi="Times New Roman"/>
                <w:color w:val="000000"/>
              </w:rPr>
            </w:pPr>
            <w:r w:rsidRPr="00346170">
              <w:rPr>
                <w:rFonts w:ascii="Times New Roman" w:hAnsi="Times New Roman"/>
                <w:color w:val="000000"/>
              </w:rPr>
              <w:t>Гкал/год</w:t>
            </w:r>
          </w:p>
        </w:tc>
        <w:tc>
          <w:tcPr>
            <w:tcW w:w="1929" w:type="dxa"/>
            <w:tcBorders>
              <w:top w:val="nil"/>
              <w:left w:val="nil"/>
              <w:bottom w:val="single" w:sz="4" w:space="0" w:color="auto"/>
              <w:right w:val="single" w:sz="4" w:space="0" w:color="auto"/>
            </w:tcBorders>
            <w:shd w:val="clear" w:color="auto" w:fill="auto"/>
            <w:noWrap/>
            <w:vAlign w:val="center"/>
            <w:hideMark/>
          </w:tcPr>
          <w:p w:rsidR="001E5470" w:rsidRPr="00346170" w:rsidRDefault="004C5C6C" w:rsidP="003A1973">
            <w:pPr>
              <w:spacing w:after="0" w:line="240" w:lineRule="auto"/>
              <w:jc w:val="center"/>
              <w:rPr>
                <w:rFonts w:ascii="Times New Roman" w:hAnsi="Times New Roman"/>
                <w:color w:val="000000"/>
              </w:rPr>
            </w:pPr>
            <w:r w:rsidRPr="00346170">
              <w:rPr>
                <w:rFonts w:ascii="Times New Roman" w:hAnsi="Times New Roman"/>
                <w:color w:val="000000"/>
              </w:rPr>
              <w:t>808,75</w:t>
            </w:r>
          </w:p>
        </w:tc>
        <w:tc>
          <w:tcPr>
            <w:tcW w:w="2127" w:type="dxa"/>
            <w:tcBorders>
              <w:top w:val="nil"/>
              <w:left w:val="nil"/>
              <w:bottom w:val="single" w:sz="4" w:space="0" w:color="auto"/>
              <w:right w:val="single" w:sz="4" w:space="0" w:color="auto"/>
            </w:tcBorders>
            <w:shd w:val="clear" w:color="auto" w:fill="auto"/>
            <w:noWrap/>
            <w:vAlign w:val="center"/>
          </w:tcPr>
          <w:p w:rsidR="001E5470" w:rsidRPr="00346170" w:rsidRDefault="004E3D6A" w:rsidP="003A1973">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nil"/>
              <w:left w:val="nil"/>
              <w:bottom w:val="single" w:sz="4" w:space="0" w:color="auto"/>
              <w:right w:val="single" w:sz="4" w:space="0" w:color="auto"/>
            </w:tcBorders>
            <w:shd w:val="clear" w:color="auto" w:fill="auto"/>
            <w:noWrap/>
            <w:vAlign w:val="center"/>
            <w:hideMark/>
          </w:tcPr>
          <w:p w:rsidR="001E5470" w:rsidRPr="00346170" w:rsidRDefault="004C5C6C" w:rsidP="00947A7E">
            <w:pPr>
              <w:spacing w:after="0" w:line="240" w:lineRule="auto"/>
              <w:jc w:val="center"/>
              <w:rPr>
                <w:rFonts w:ascii="Times New Roman" w:hAnsi="Times New Roman"/>
                <w:color w:val="000000"/>
              </w:rPr>
            </w:pPr>
            <w:r w:rsidRPr="00346170">
              <w:rPr>
                <w:rFonts w:ascii="Times New Roman" w:hAnsi="Times New Roman"/>
                <w:color w:val="000000"/>
              </w:rPr>
              <w:t>808,75</w:t>
            </w:r>
          </w:p>
        </w:tc>
      </w:tr>
      <w:tr w:rsidR="001E5470" w:rsidRPr="00346170" w:rsidTr="001E5470">
        <w:trPr>
          <w:trHeight w:val="315"/>
        </w:trPr>
        <w:tc>
          <w:tcPr>
            <w:tcW w:w="1879" w:type="dxa"/>
            <w:tcBorders>
              <w:top w:val="nil"/>
              <w:left w:val="single" w:sz="4" w:space="0" w:color="auto"/>
              <w:bottom w:val="single" w:sz="4" w:space="0" w:color="auto"/>
              <w:right w:val="single" w:sz="4" w:space="0" w:color="auto"/>
            </w:tcBorders>
            <w:shd w:val="clear" w:color="auto" w:fill="auto"/>
            <w:vAlign w:val="bottom"/>
            <w:hideMark/>
          </w:tcPr>
          <w:p w:rsidR="001E5470" w:rsidRPr="00346170" w:rsidRDefault="001E5470" w:rsidP="003A1973">
            <w:pPr>
              <w:spacing w:after="0" w:line="240" w:lineRule="auto"/>
              <w:jc w:val="right"/>
              <w:rPr>
                <w:rFonts w:ascii="Times New Roman" w:hAnsi="Times New Roman"/>
                <w:color w:val="000000"/>
              </w:rPr>
            </w:pPr>
            <w:r w:rsidRPr="00346170">
              <w:rPr>
                <w:rFonts w:ascii="Times New Roman" w:hAnsi="Times New Roman"/>
                <w:color w:val="000000"/>
              </w:rPr>
              <w:t>Промышленные</w:t>
            </w:r>
          </w:p>
        </w:tc>
        <w:tc>
          <w:tcPr>
            <w:tcW w:w="1300" w:type="dxa"/>
            <w:tcBorders>
              <w:top w:val="nil"/>
              <w:left w:val="nil"/>
              <w:bottom w:val="single" w:sz="4" w:space="0" w:color="auto"/>
              <w:right w:val="single" w:sz="4" w:space="0" w:color="auto"/>
            </w:tcBorders>
            <w:shd w:val="clear" w:color="auto" w:fill="auto"/>
            <w:noWrap/>
            <w:vAlign w:val="center"/>
            <w:hideMark/>
          </w:tcPr>
          <w:p w:rsidR="001E5470" w:rsidRPr="00346170" w:rsidRDefault="001E5470" w:rsidP="004E3D6A">
            <w:pPr>
              <w:spacing w:after="0" w:line="240" w:lineRule="auto"/>
              <w:jc w:val="center"/>
              <w:rPr>
                <w:rFonts w:ascii="Times New Roman" w:hAnsi="Times New Roman"/>
                <w:color w:val="000000"/>
              </w:rPr>
            </w:pPr>
            <w:r w:rsidRPr="00346170">
              <w:rPr>
                <w:rFonts w:ascii="Times New Roman" w:hAnsi="Times New Roman"/>
                <w:color w:val="000000"/>
              </w:rPr>
              <w:t>Гкал/год</w:t>
            </w:r>
          </w:p>
        </w:tc>
        <w:tc>
          <w:tcPr>
            <w:tcW w:w="1929" w:type="dxa"/>
            <w:tcBorders>
              <w:top w:val="nil"/>
              <w:left w:val="nil"/>
              <w:bottom w:val="single" w:sz="4" w:space="0" w:color="auto"/>
              <w:right w:val="single" w:sz="4" w:space="0" w:color="auto"/>
            </w:tcBorders>
            <w:shd w:val="clear" w:color="auto" w:fill="auto"/>
            <w:noWrap/>
            <w:vAlign w:val="center"/>
            <w:hideMark/>
          </w:tcPr>
          <w:p w:rsidR="001E5470" w:rsidRPr="00346170" w:rsidRDefault="001E5470" w:rsidP="003A1973">
            <w:pPr>
              <w:spacing w:after="0" w:line="240" w:lineRule="auto"/>
              <w:jc w:val="center"/>
              <w:rPr>
                <w:rFonts w:ascii="Times New Roman" w:hAnsi="Times New Roman"/>
                <w:color w:val="000000"/>
              </w:rPr>
            </w:pPr>
            <w:r w:rsidRPr="00346170">
              <w:rPr>
                <w:rFonts w:ascii="Times New Roman" w:hAnsi="Times New Roman"/>
                <w:color w:val="000000"/>
              </w:rPr>
              <w:t>63,34</w:t>
            </w:r>
          </w:p>
        </w:tc>
        <w:tc>
          <w:tcPr>
            <w:tcW w:w="2127" w:type="dxa"/>
            <w:tcBorders>
              <w:top w:val="nil"/>
              <w:left w:val="nil"/>
              <w:bottom w:val="single" w:sz="4" w:space="0" w:color="auto"/>
              <w:right w:val="single" w:sz="4" w:space="0" w:color="auto"/>
            </w:tcBorders>
            <w:shd w:val="clear" w:color="auto" w:fill="auto"/>
            <w:noWrap/>
            <w:vAlign w:val="center"/>
          </w:tcPr>
          <w:p w:rsidR="001E5470" w:rsidRPr="00346170" w:rsidRDefault="004E3D6A" w:rsidP="003A1973">
            <w:pPr>
              <w:spacing w:after="0" w:line="240" w:lineRule="auto"/>
              <w:jc w:val="center"/>
              <w:rPr>
                <w:rFonts w:ascii="Times New Roman" w:hAnsi="Times New Roman"/>
                <w:color w:val="000000"/>
              </w:rPr>
            </w:pPr>
            <w:r w:rsidRPr="00346170">
              <w:rPr>
                <w:rFonts w:ascii="Times New Roman" w:hAnsi="Times New Roman"/>
                <w:color w:val="000000"/>
              </w:rPr>
              <w:t>0</w:t>
            </w:r>
          </w:p>
        </w:tc>
        <w:tc>
          <w:tcPr>
            <w:tcW w:w="2409" w:type="dxa"/>
            <w:tcBorders>
              <w:top w:val="nil"/>
              <w:left w:val="nil"/>
              <w:bottom w:val="single" w:sz="4" w:space="0" w:color="auto"/>
              <w:right w:val="single" w:sz="4" w:space="0" w:color="auto"/>
            </w:tcBorders>
            <w:shd w:val="clear" w:color="auto" w:fill="auto"/>
            <w:noWrap/>
            <w:vAlign w:val="center"/>
            <w:hideMark/>
          </w:tcPr>
          <w:p w:rsidR="001E5470" w:rsidRPr="00346170" w:rsidRDefault="001E5470" w:rsidP="00947A7E">
            <w:pPr>
              <w:spacing w:after="0" w:line="240" w:lineRule="auto"/>
              <w:jc w:val="center"/>
              <w:rPr>
                <w:rFonts w:ascii="Times New Roman" w:hAnsi="Times New Roman"/>
                <w:color w:val="000000"/>
              </w:rPr>
            </w:pPr>
            <w:r w:rsidRPr="00346170">
              <w:rPr>
                <w:rFonts w:ascii="Times New Roman" w:hAnsi="Times New Roman"/>
                <w:color w:val="000000"/>
              </w:rPr>
              <w:t>63,34</w:t>
            </w:r>
          </w:p>
        </w:tc>
      </w:tr>
    </w:tbl>
    <w:p w:rsidR="001F2C40" w:rsidRPr="00346170" w:rsidRDefault="001F2C40" w:rsidP="001F2C40">
      <w:pPr>
        <w:pStyle w:val="23"/>
        <w:numPr>
          <w:ilvl w:val="0"/>
          <w:numId w:val="0"/>
        </w:numPr>
        <w:ind w:left="1986"/>
        <w:rPr>
          <w:rFonts w:ascii="Times New Roman" w:hAnsi="Times New Roman"/>
        </w:rPr>
      </w:pPr>
    </w:p>
    <w:p w:rsidR="00A025C5" w:rsidRPr="003F6E26" w:rsidRDefault="00A025C5" w:rsidP="00402FE6">
      <w:pPr>
        <w:pStyle w:val="23"/>
        <w:ind w:left="0" w:firstLine="680"/>
        <w:rPr>
          <w:rFonts w:ascii="Times New Roman" w:hAnsi="Times New Roman"/>
          <w:b/>
          <w:lang w:eastAsia="ru-RU"/>
        </w:rPr>
      </w:pPr>
      <w:bookmarkStart w:id="428" w:name="_Toc377934538"/>
      <w:bookmarkStart w:id="429" w:name="_Toc392241964"/>
      <w:r w:rsidRPr="003F6E26">
        <w:rPr>
          <w:rFonts w:ascii="Times New Roman" w:hAnsi="Times New Roman"/>
          <w:b/>
          <w:lang w:eastAsia="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28"/>
      <w:bookmarkEnd w:id="429"/>
    </w:p>
    <w:p w:rsidR="00A025C5" w:rsidRPr="00346170" w:rsidRDefault="003A1973" w:rsidP="003A1973">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В проекте Генерального плана Поселения были разработаны мероприятия по развитию жилищного фонда Поселения.</w:t>
      </w:r>
    </w:p>
    <w:p w:rsidR="003A1973" w:rsidRPr="00346170" w:rsidRDefault="003A1973" w:rsidP="003A1973">
      <w:pPr>
        <w:spacing w:before="240" w:after="0" w:line="360" w:lineRule="auto"/>
        <w:ind w:firstLine="709"/>
        <w:rPr>
          <w:rFonts w:ascii="Times New Roman" w:hAnsi="Times New Roman"/>
          <w:sz w:val="24"/>
          <w:szCs w:val="24"/>
        </w:rPr>
      </w:pPr>
      <w:r w:rsidRPr="00346170">
        <w:rPr>
          <w:rFonts w:ascii="Times New Roman" w:hAnsi="Times New Roman"/>
          <w:sz w:val="24"/>
          <w:szCs w:val="24"/>
        </w:rPr>
        <w:t xml:space="preserve">Данные </w:t>
      </w:r>
      <w:r w:rsidR="00402FE6" w:rsidRPr="00346170">
        <w:rPr>
          <w:rFonts w:ascii="Times New Roman" w:hAnsi="Times New Roman"/>
          <w:sz w:val="24"/>
          <w:szCs w:val="24"/>
        </w:rPr>
        <w:t>"</w:t>
      </w:r>
      <w:r w:rsidRPr="00346170">
        <w:rPr>
          <w:rFonts w:ascii="Times New Roman" w:hAnsi="Times New Roman"/>
          <w:sz w:val="24"/>
          <w:szCs w:val="24"/>
        </w:rPr>
        <w:t>Самарастат</w:t>
      </w:r>
      <w:r w:rsidR="00402FE6" w:rsidRPr="00346170">
        <w:rPr>
          <w:rFonts w:ascii="Times New Roman" w:hAnsi="Times New Roman"/>
          <w:sz w:val="24"/>
          <w:szCs w:val="24"/>
        </w:rPr>
        <w:t>"</w:t>
      </w:r>
      <w:r w:rsidRPr="00346170">
        <w:rPr>
          <w:rFonts w:ascii="Times New Roman" w:hAnsi="Times New Roman"/>
          <w:sz w:val="24"/>
          <w:szCs w:val="24"/>
        </w:rPr>
        <w:t xml:space="preserve"> по численности населения за последние годы в СП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отображе</w:t>
      </w:r>
      <w:r w:rsidR="005176AD" w:rsidRPr="00346170">
        <w:rPr>
          <w:rFonts w:ascii="Times New Roman" w:hAnsi="Times New Roman"/>
          <w:sz w:val="24"/>
          <w:szCs w:val="24"/>
        </w:rPr>
        <w:t>ны в таблице 3</w:t>
      </w:r>
      <w:r w:rsidR="009B1E01" w:rsidRPr="00346170">
        <w:rPr>
          <w:rFonts w:ascii="Times New Roman" w:hAnsi="Times New Roman"/>
          <w:sz w:val="24"/>
          <w:szCs w:val="24"/>
        </w:rPr>
        <w:t>7</w:t>
      </w:r>
      <w:r w:rsidRPr="00346170">
        <w:rPr>
          <w:rFonts w:ascii="Times New Roman" w:hAnsi="Times New Roman"/>
          <w:sz w:val="24"/>
          <w:szCs w:val="24"/>
        </w:rPr>
        <w:t>.</w:t>
      </w:r>
    </w:p>
    <w:p w:rsidR="003A1973" w:rsidRPr="00346170" w:rsidRDefault="003A1973" w:rsidP="003A1973">
      <w:pPr>
        <w:spacing w:before="240" w:after="0" w:line="360" w:lineRule="auto"/>
        <w:ind w:firstLine="709"/>
        <w:rPr>
          <w:rFonts w:ascii="Times New Roman" w:hAnsi="Times New Roman"/>
          <w:b/>
          <w:sz w:val="24"/>
          <w:szCs w:val="24"/>
          <w:lang w:eastAsia="en-US"/>
        </w:rPr>
      </w:pPr>
      <w:bookmarkStart w:id="430" w:name="_Toc392158420"/>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37</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Pr="00346170">
        <w:rPr>
          <w:rFonts w:ascii="Times New Roman" w:hAnsi="Times New Roman"/>
          <w:b/>
          <w:sz w:val="24"/>
          <w:szCs w:val="24"/>
          <w:lang w:eastAsia="en-US"/>
        </w:rPr>
        <w:t xml:space="preserve">– Динамика численности населения населенных пунктов </w:t>
      </w:r>
      <w:r w:rsidR="00E76935" w:rsidRPr="00346170">
        <w:rPr>
          <w:rFonts w:ascii="Times New Roman" w:hAnsi="Times New Roman"/>
          <w:b/>
          <w:sz w:val="24"/>
          <w:szCs w:val="24"/>
          <w:lang w:eastAsia="en-US"/>
        </w:rPr>
        <w:t>сельского п</w:t>
      </w:r>
      <w:r w:rsidR="00E76935" w:rsidRPr="00346170">
        <w:rPr>
          <w:rFonts w:ascii="Times New Roman" w:hAnsi="Times New Roman"/>
          <w:b/>
          <w:sz w:val="24"/>
          <w:szCs w:val="24"/>
          <w:lang w:eastAsia="en-US"/>
        </w:rPr>
        <w:t>о</w:t>
      </w:r>
      <w:r w:rsidR="00E76935" w:rsidRPr="00346170">
        <w:rPr>
          <w:rFonts w:ascii="Times New Roman" w:hAnsi="Times New Roman"/>
          <w:b/>
          <w:sz w:val="24"/>
          <w:szCs w:val="24"/>
          <w:lang w:eastAsia="en-US"/>
        </w:rPr>
        <w:t>селения</w:t>
      </w:r>
      <w:bookmarkEnd w:id="4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853"/>
        <w:gridCol w:w="1322"/>
        <w:gridCol w:w="1323"/>
        <w:gridCol w:w="1323"/>
        <w:gridCol w:w="1323"/>
        <w:gridCol w:w="1323"/>
        <w:gridCol w:w="1323"/>
      </w:tblGrid>
      <w:tr w:rsidR="00FE7F3F" w:rsidRPr="00346170" w:rsidTr="00C97407">
        <w:trPr>
          <w:trHeight w:hRule="exact" w:val="840"/>
        </w:trPr>
        <w:tc>
          <w:tcPr>
            <w:tcW w:w="1853" w:type="dxa"/>
            <w:tcBorders>
              <w:top w:val="thinThickSmallGap" w:sz="24" w:space="0" w:color="auto"/>
              <w:bottom w:val="thickThinSmallGap" w:sz="24" w:space="0" w:color="auto"/>
            </w:tcBorders>
            <w:shd w:val="clear" w:color="auto" w:fill="BFBFBF" w:themeFill="background1" w:themeFillShade="BF"/>
            <w:vAlign w:val="center"/>
          </w:tcPr>
          <w:p w:rsidR="00FE7F3F" w:rsidRPr="00E47582" w:rsidRDefault="00FE7F3F" w:rsidP="004E3D6A">
            <w:pPr>
              <w:pStyle w:val="2f1"/>
              <w:shd w:val="clear" w:color="auto" w:fill="auto"/>
              <w:spacing w:line="240" w:lineRule="auto"/>
              <w:ind w:firstLine="0"/>
              <w:jc w:val="center"/>
              <w:rPr>
                <w:rStyle w:val="11pt0"/>
                <w:b/>
                <w:i w:val="0"/>
              </w:rPr>
            </w:pPr>
            <w:r w:rsidRPr="00E47582">
              <w:rPr>
                <w:rStyle w:val="11pt0"/>
                <w:b/>
                <w:i w:val="0"/>
              </w:rPr>
              <w:t>Населенные</w:t>
            </w:r>
          </w:p>
          <w:p w:rsidR="00FE7F3F" w:rsidRPr="00E47582" w:rsidRDefault="00FE7F3F" w:rsidP="004E3D6A">
            <w:pPr>
              <w:pStyle w:val="2f1"/>
              <w:shd w:val="clear" w:color="auto" w:fill="auto"/>
              <w:spacing w:line="240" w:lineRule="auto"/>
              <w:ind w:firstLine="0"/>
              <w:jc w:val="center"/>
              <w:rPr>
                <w:b/>
                <w:i/>
                <w:sz w:val="22"/>
                <w:szCs w:val="22"/>
                <w:highlight w:val="lightGray"/>
              </w:rPr>
            </w:pPr>
            <w:r w:rsidRPr="00E47582">
              <w:rPr>
                <w:rStyle w:val="11pt0"/>
                <w:b/>
                <w:i w:val="0"/>
              </w:rPr>
              <w:t>пункты</w:t>
            </w:r>
          </w:p>
        </w:tc>
        <w:tc>
          <w:tcPr>
            <w:tcW w:w="1322" w:type="dxa"/>
            <w:tcBorders>
              <w:top w:val="thinThickSmallGap" w:sz="24" w:space="0" w:color="auto"/>
              <w:bottom w:val="thickThinSmallGap" w:sz="24" w:space="0" w:color="auto"/>
            </w:tcBorders>
            <w:shd w:val="clear" w:color="auto" w:fill="BFBFBF" w:themeFill="background1" w:themeFillShade="BF"/>
            <w:vAlign w:val="center"/>
          </w:tcPr>
          <w:p w:rsidR="00FE7F3F" w:rsidRPr="00E47582" w:rsidRDefault="00FE7F3F" w:rsidP="004E3D6A">
            <w:pPr>
              <w:pStyle w:val="2f1"/>
              <w:shd w:val="clear" w:color="auto" w:fill="auto"/>
              <w:spacing w:line="240" w:lineRule="auto"/>
              <w:ind w:firstLine="0"/>
              <w:jc w:val="center"/>
              <w:rPr>
                <w:b/>
                <w:i/>
                <w:sz w:val="22"/>
                <w:szCs w:val="22"/>
                <w:highlight w:val="lightGray"/>
              </w:rPr>
            </w:pPr>
            <w:r w:rsidRPr="00E47582">
              <w:rPr>
                <w:rStyle w:val="11pt0"/>
                <w:b/>
                <w:i w:val="0"/>
              </w:rPr>
              <w:t>Данные на 01.01.2002</w:t>
            </w:r>
          </w:p>
        </w:tc>
        <w:tc>
          <w:tcPr>
            <w:tcW w:w="1323" w:type="dxa"/>
            <w:tcBorders>
              <w:top w:val="thinThickSmallGap" w:sz="24" w:space="0" w:color="auto"/>
              <w:bottom w:val="thickThinSmallGap" w:sz="24" w:space="0" w:color="auto"/>
            </w:tcBorders>
            <w:shd w:val="clear" w:color="auto" w:fill="BFBFBF" w:themeFill="background1" w:themeFillShade="BF"/>
            <w:vAlign w:val="center"/>
          </w:tcPr>
          <w:p w:rsidR="00FE7F3F" w:rsidRPr="00E47582" w:rsidRDefault="00FE7F3F" w:rsidP="004E3D6A">
            <w:pPr>
              <w:pStyle w:val="2f1"/>
              <w:shd w:val="clear" w:color="auto" w:fill="auto"/>
              <w:spacing w:line="240" w:lineRule="auto"/>
              <w:ind w:firstLine="0"/>
              <w:jc w:val="center"/>
              <w:rPr>
                <w:b/>
                <w:i/>
                <w:sz w:val="22"/>
                <w:szCs w:val="22"/>
                <w:highlight w:val="lightGray"/>
              </w:rPr>
            </w:pPr>
            <w:r w:rsidRPr="00E47582">
              <w:rPr>
                <w:rStyle w:val="11pt0"/>
                <w:b/>
                <w:i w:val="0"/>
              </w:rPr>
              <w:t>Данные на 01.01.2005</w:t>
            </w:r>
          </w:p>
        </w:tc>
        <w:tc>
          <w:tcPr>
            <w:tcW w:w="1323" w:type="dxa"/>
            <w:tcBorders>
              <w:top w:val="thinThickSmallGap" w:sz="24" w:space="0" w:color="auto"/>
              <w:bottom w:val="thickThinSmallGap" w:sz="24" w:space="0" w:color="auto"/>
            </w:tcBorders>
            <w:shd w:val="clear" w:color="auto" w:fill="BFBFBF" w:themeFill="background1" w:themeFillShade="BF"/>
            <w:vAlign w:val="center"/>
          </w:tcPr>
          <w:p w:rsidR="00FE7F3F" w:rsidRPr="00E47582" w:rsidRDefault="00FE7F3F" w:rsidP="004E3D6A">
            <w:pPr>
              <w:pStyle w:val="2f1"/>
              <w:shd w:val="clear" w:color="auto" w:fill="auto"/>
              <w:spacing w:line="240" w:lineRule="auto"/>
              <w:ind w:firstLine="0"/>
              <w:jc w:val="center"/>
              <w:rPr>
                <w:b/>
                <w:i/>
                <w:sz w:val="22"/>
                <w:szCs w:val="22"/>
                <w:highlight w:val="lightGray"/>
              </w:rPr>
            </w:pPr>
            <w:r w:rsidRPr="00E47582">
              <w:rPr>
                <w:rStyle w:val="11pt0"/>
                <w:b/>
                <w:i w:val="0"/>
              </w:rPr>
              <w:t>Данные на 01.01.2007</w:t>
            </w:r>
          </w:p>
        </w:tc>
        <w:tc>
          <w:tcPr>
            <w:tcW w:w="1323" w:type="dxa"/>
            <w:tcBorders>
              <w:top w:val="thinThickSmallGap" w:sz="24" w:space="0" w:color="auto"/>
              <w:bottom w:val="thickThinSmallGap" w:sz="24" w:space="0" w:color="auto"/>
            </w:tcBorders>
            <w:shd w:val="clear" w:color="auto" w:fill="BFBFBF" w:themeFill="background1" w:themeFillShade="BF"/>
            <w:vAlign w:val="center"/>
          </w:tcPr>
          <w:p w:rsidR="00FE7F3F" w:rsidRPr="00E47582" w:rsidRDefault="00FE7F3F" w:rsidP="004E3D6A">
            <w:pPr>
              <w:pStyle w:val="2f1"/>
              <w:shd w:val="clear" w:color="auto" w:fill="auto"/>
              <w:spacing w:line="240" w:lineRule="auto"/>
              <w:ind w:firstLine="0"/>
              <w:jc w:val="center"/>
              <w:rPr>
                <w:b/>
                <w:i/>
                <w:sz w:val="22"/>
                <w:szCs w:val="22"/>
                <w:highlight w:val="lightGray"/>
              </w:rPr>
            </w:pPr>
            <w:r w:rsidRPr="00E47582">
              <w:rPr>
                <w:rStyle w:val="11pt0"/>
                <w:b/>
                <w:i w:val="0"/>
              </w:rPr>
              <w:t>Данные на 01.01.2009</w:t>
            </w:r>
          </w:p>
        </w:tc>
        <w:tc>
          <w:tcPr>
            <w:tcW w:w="1323" w:type="dxa"/>
            <w:tcBorders>
              <w:top w:val="thinThickSmallGap" w:sz="24" w:space="0" w:color="auto"/>
              <w:bottom w:val="thickThinSmallGap" w:sz="24" w:space="0" w:color="auto"/>
            </w:tcBorders>
            <w:shd w:val="clear" w:color="auto" w:fill="BFBFBF" w:themeFill="background1" w:themeFillShade="BF"/>
            <w:vAlign w:val="center"/>
          </w:tcPr>
          <w:p w:rsidR="00FE7F3F" w:rsidRPr="00E47582" w:rsidRDefault="00FE7F3F" w:rsidP="004E3D6A">
            <w:pPr>
              <w:pStyle w:val="2f1"/>
              <w:shd w:val="clear" w:color="auto" w:fill="auto"/>
              <w:spacing w:line="240" w:lineRule="auto"/>
              <w:ind w:firstLine="0"/>
              <w:jc w:val="center"/>
              <w:rPr>
                <w:b/>
                <w:i/>
                <w:sz w:val="22"/>
                <w:szCs w:val="22"/>
                <w:highlight w:val="lightGray"/>
              </w:rPr>
            </w:pPr>
            <w:r w:rsidRPr="00E47582">
              <w:rPr>
                <w:rStyle w:val="11pt0"/>
                <w:b/>
                <w:i w:val="0"/>
              </w:rPr>
              <w:t>Данные на 01.01.2011</w:t>
            </w:r>
          </w:p>
        </w:tc>
        <w:tc>
          <w:tcPr>
            <w:tcW w:w="1323" w:type="dxa"/>
            <w:tcBorders>
              <w:top w:val="thinThickSmallGap" w:sz="24" w:space="0" w:color="auto"/>
              <w:bottom w:val="thickThinSmallGap" w:sz="24" w:space="0" w:color="auto"/>
            </w:tcBorders>
            <w:shd w:val="clear" w:color="auto" w:fill="BFBFBF" w:themeFill="background1" w:themeFillShade="BF"/>
            <w:vAlign w:val="center"/>
          </w:tcPr>
          <w:p w:rsidR="00FE7F3F" w:rsidRPr="00E47582" w:rsidRDefault="00FE7F3F" w:rsidP="004E3D6A">
            <w:pPr>
              <w:pStyle w:val="2f1"/>
              <w:shd w:val="clear" w:color="auto" w:fill="auto"/>
              <w:spacing w:line="240" w:lineRule="auto"/>
              <w:ind w:firstLine="0"/>
              <w:jc w:val="center"/>
              <w:rPr>
                <w:rStyle w:val="11pt0"/>
                <w:b/>
                <w:i w:val="0"/>
              </w:rPr>
            </w:pPr>
            <w:r w:rsidRPr="00E47582">
              <w:rPr>
                <w:rStyle w:val="11pt0"/>
                <w:b/>
                <w:i w:val="0"/>
              </w:rPr>
              <w:t>Данные на 01.01.2012</w:t>
            </w:r>
          </w:p>
        </w:tc>
      </w:tr>
      <w:tr w:rsidR="00FE7F3F" w:rsidRPr="00346170" w:rsidTr="004E3D6A">
        <w:trPr>
          <w:trHeight w:hRule="exact" w:val="621"/>
        </w:trPr>
        <w:tc>
          <w:tcPr>
            <w:tcW w:w="1853" w:type="dxa"/>
            <w:tcBorders>
              <w:top w:val="thickThinSmallGap" w:sz="24" w:space="0" w:color="auto"/>
            </w:tcBorders>
            <w:shd w:val="clear" w:color="auto" w:fill="FFFFFF"/>
            <w:vAlign w:val="center"/>
          </w:tcPr>
          <w:p w:rsidR="00FE7F3F" w:rsidRPr="00346170" w:rsidRDefault="00FE7F3F" w:rsidP="003A1973">
            <w:pPr>
              <w:pStyle w:val="2f1"/>
              <w:shd w:val="clear" w:color="auto" w:fill="auto"/>
              <w:spacing w:line="240" w:lineRule="auto"/>
              <w:ind w:left="120" w:firstLine="0"/>
              <w:jc w:val="left"/>
              <w:rPr>
                <w:sz w:val="22"/>
                <w:szCs w:val="22"/>
              </w:rPr>
            </w:pPr>
            <w:r w:rsidRPr="00346170">
              <w:rPr>
                <w:rStyle w:val="11pt0"/>
              </w:rPr>
              <w:t>СП Антоновка</w:t>
            </w:r>
          </w:p>
        </w:tc>
        <w:tc>
          <w:tcPr>
            <w:tcW w:w="1322" w:type="dxa"/>
            <w:tcBorders>
              <w:top w:val="thickThinSmallGap" w:sz="24" w:space="0" w:color="auto"/>
            </w:tcBorders>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789</w:t>
            </w:r>
          </w:p>
        </w:tc>
        <w:tc>
          <w:tcPr>
            <w:tcW w:w="1323" w:type="dxa"/>
            <w:tcBorders>
              <w:top w:val="thickThinSmallGap" w:sz="24" w:space="0" w:color="auto"/>
            </w:tcBorders>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745</w:t>
            </w:r>
          </w:p>
        </w:tc>
        <w:tc>
          <w:tcPr>
            <w:tcW w:w="1323" w:type="dxa"/>
            <w:tcBorders>
              <w:top w:val="thickThinSmallGap" w:sz="24" w:space="0" w:color="auto"/>
            </w:tcBorders>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750</w:t>
            </w:r>
          </w:p>
        </w:tc>
        <w:tc>
          <w:tcPr>
            <w:tcW w:w="1323" w:type="dxa"/>
            <w:tcBorders>
              <w:top w:val="thickThinSmallGap" w:sz="24" w:space="0" w:color="auto"/>
            </w:tcBorders>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687</w:t>
            </w:r>
          </w:p>
        </w:tc>
        <w:tc>
          <w:tcPr>
            <w:tcW w:w="1323" w:type="dxa"/>
            <w:tcBorders>
              <w:top w:val="thickThinSmallGap" w:sz="24" w:space="0" w:color="auto"/>
            </w:tcBorders>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758</w:t>
            </w:r>
          </w:p>
        </w:tc>
        <w:tc>
          <w:tcPr>
            <w:tcW w:w="1323" w:type="dxa"/>
            <w:tcBorders>
              <w:top w:val="thickThinSmallGap" w:sz="24" w:space="0" w:color="auto"/>
            </w:tcBorders>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739</w:t>
            </w:r>
          </w:p>
        </w:tc>
      </w:tr>
      <w:tr w:rsidR="00FE7F3F" w:rsidRPr="00346170" w:rsidTr="004E3D6A">
        <w:trPr>
          <w:trHeight w:hRule="exact" w:val="547"/>
        </w:trPr>
        <w:tc>
          <w:tcPr>
            <w:tcW w:w="1853" w:type="dxa"/>
            <w:shd w:val="clear" w:color="auto" w:fill="FFFFFF"/>
            <w:vAlign w:val="center"/>
          </w:tcPr>
          <w:p w:rsidR="00FE7F3F" w:rsidRPr="00346170" w:rsidRDefault="00FE7F3F" w:rsidP="00FE7F3F">
            <w:pPr>
              <w:pStyle w:val="2f1"/>
              <w:shd w:val="clear" w:color="auto" w:fill="auto"/>
              <w:spacing w:line="240" w:lineRule="auto"/>
              <w:ind w:left="120" w:firstLine="0"/>
              <w:jc w:val="left"/>
              <w:rPr>
                <w:sz w:val="22"/>
                <w:szCs w:val="22"/>
              </w:rPr>
            </w:pPr>
            <w:r w:rsidRPr="00346170">
              <w:rPr>
                <w:rStyle w:val="11pt"/>
              </w:rPr>
              <w:t>п. Антоновка</w:t>
            </w:r>
          </w:p>
        </w:tc>
        <w:tc>
          <w:tcPr>
            <w:tcW w:w="1322" w:type="dxa"/>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789</w:t>
            </w:r>
          </w:p>
        </w:tc>
        <w:tc>
          <w:tcPr>
            <w:tcW w:w="1323" w:type="dxa"/>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745</w:t>
            </w:r>
          </w:p>
        </w:tc>
        <w:tc>
          <w:tcPr>
            <w:tcW w:w="1323" w:type="dxa"/>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750</w:t>
            </w:r>
          </w:p>
        </w:tc>
        <w:tc>
          <w:tcPr>
            <w:tcW w:w="1323" w:type="dxa"/>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687</w:t>
            </w:r>
          </w:p>
        </w:tc>
        <w:tc>
          <w:tcPr>
            <w:tcW w:w="1323" w:type="dxa"/>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758</w:t>
            </w:r>
          </w:p>
        </w:tc>
        <w:tc>
          <w:tcPr>
            <w:tcW w:w="1323" w:type="dxa"/>
            <w:shd w:val="clear" w:color="auto" w:fill="FFFFFF"/>
            <w:vAlign w:val="center"/>
          </w:tcPr>
          <w:p w:rsidR="00FE7F3F" w:rsidRPr="00346170" w:rsidRDefault="00FE7F3F" w:rsidP="00FE7F3F">
            <w:pPr>
              <w:pStyle w:val="2f1"/>
              <w:shd w:val="clear" w:color="auto" w:fill="auto"/>
              <w:spacing w:line="240" w:lineRule="auto"/>
              <w:ind w:firstLine="0"/>
              <w:jc w:val="center"/>
              <w:rPr>
                <w:sz w:val="22"/>
                <w:szCs w:val="22"/>
              </w:rPr>
            </w:pPr>
            <w:r w:rsidRPr="00346170">
              <w:rPr>
                <w:sz w:val="22"/>
                <w:szCs w:val="22"/>
              </w:rPr>
              <w:t>739</w:t>
            </w:r>
          </w:p>
        </w:tc>
      </w:tr>
    </w:tbl>
    <w:p w:rsidR="003A1973" w:rsidRPr="00346170" w:rsidRDefault="003A1973" w:rsidP="003A1973">
      <w:pPr>
        <w:spacing w:before="240" w:after="0" w:line="360" w:lineRule="auto"/>
        <w:ind w:firstLine="709"/>
        <w:rPr>
          <w:rFonts w:ascii="Times New Roman" w:hAnsi="Times New Roman"/>
        </w:rPr>
      </w:pPr>
      <w:r w:rsidRPr="00346170">
        <w:rPr>
          <w:rFonts w:ascii="Times New Roman" w:hAnsi="Times New Roman"/>
        </w:rPr>
        <w:t xml:space="preserve">Прогноз численности населения СП </w:t>
      </w:r>
      <w:r w:rsidR="00EC5ADC" w:rsidRPr="00346170">
        <w:rPr>
          <w:rFonts w:ascii="Times New Roman" w:hAnsi="Times New Roman"/>
        </w:rPr>
        <w:t>Антоновка</w:t>
      </w:r>
      <w:r w:rsidRPr="00346170">
        <w:rPr>
          <w:rFonts w:ascii="Times New Roman" w:hAnsi="Times New Roman"/>
        </w:rPr>
        <w:t xml:space="preserve"> с учетом освоения резервных территорий по данным генерального плана ото</w:t>
      </w:r>
      <w:r w:rsidR="004E3D6A" w:rsidRPr="00346170">
        <w:rPr>
          <w:rFonts w:ascii="Times New Roman" w:hAnsi="Times New Roman"/>
        </w:rPr>
        <w:t>бражен на рисунке 9</w:t>
      </w:r>
      <w:r w:rsidRPr="00346170">
        <w:rPr>
          <w:rFonts w:ascii="Times New Roman" w:hAnsi="Times New Roman"/>
        </w:rPr>
        <w:t>.</w:t>
      </w:r>
    </w:p>
    <w:p w:rsidR="00FE7F3F" w:rsidRPr="00346170" w:rsidRDefault="00E735CF" w:rsidP="00A677DE">
      <w:pPr>
        <w:spacing w:after="0" w:line="360" w:lineRule="auto"/>
        <w:rPr>
          <w:rFonts w:ascii="Times New Roman" w:hAnsi="Times New Roman"/>
          <w:b/>
          <w:sz w:val="24"/>
          <w:szCs w:val="24"/>
          <w:lang w:eastAsia="en-US"/>
        </w:rPr>
      </w:pPr>
      <w:r>
        <w:rPr>
          <w:rFonts w:ascii="Times New Roman" w:hAnsi="Times New Roman"/>
          <w:b/>
          <w:noProof/>
          <w:sz w:val="24"/>
          <w:szCs w:val="24"/>
        </w:rPr>
        <w:lastRenderedPageBreak/>
        <w:drawing>
          <wp:inline distT="0" distB="0" distL="0" distR="0">
            <wp:extent cx="6411595" cy="24987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6411595" cy="2498725"/>
                    </a:xfrm>
                    <a:prstGeom prst="rect">
                      <a:avLst/>
                    </a:prstGeom>
                    <a:noFill/>
                    <a:ln w="9525">
                      <a:noFill/>
                      <a:miter lim="800000"/>
                      <a:headEnd/>
                      <a:tailEnd/>
                    </a:ln>
                  </pic:spPr>
                </pic:pic>
              </a:graphicData>
            </a:graphic>
          </wp:inline>
        </w:drawing>
      </w:r>
    </w:p>
    <w:p w:rsidR="003A1973" w:rsidRPr="00346170" w:rsidRDefault="003A1973" w:rsidP="003A1973">
      <w:pPr>
        <w:spacing w:after="0" w:line="360" w:lineRule="auto"/>
        <w:ind w:firstLine="709"/>
        <w:jc w:val="center"/>
        <w:rPr>
          <w:rFonts w:ascii="Times New Roman" w:hAnsi="Times New Roman"/>
        </w:rPr>
      </w:pPr>
      <w:bookmarkStart w:id="431" w:name="_Toc392158452"/>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7</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Прогноз численности населения </w:t>
      </w:r>
      <w:r w:rsidR="00E76935" w:rsidRPr="00346170">
        <w:rPr>
          <w:rFonts w:ascii="Times New Roman" w:hAnsi="Times New Roman"/>
          <w:b/>
          <w:sz w:val="24"/>
          <w:szCs w:val="24"/>
          <w:lang w:eastAsia="en-US"/>
        </w:rPr>
        <w:t>сельского поселения</w:t>
      </w:r>
      <w:bookmarkEnd w:id="431"/>
    </w:p>
    <w:p w:rsidR="003A1973" w:rsidRPr="00346170" w:rsidRDefault="003A1973" w:rsidP="003A1973">
      <w:pPr>
        <w:pStyle w:val="a6"/>
        <w:spacing w:before="240" w:after="0" w:line="360" w:lineRule="auto"/>
        <w:ind w:firstLine="709"/>
        <w:jc w:val="both"/>
        <w:rPr>
          <w:rFonts w:ascii="Times New Roman" w:hAnsi="Times New Roman"/>
        </w:rPr>
      </w:pPr>
    </w:p>
    <w:p w:rsidR="001F2C40" w:rsidRPr="003F6E26" w:rsidRDefault="00A025C5" w:rsidP="00402FE6">
      <w:pPr>
        <w:pStyle w:val="23"/>
        <w:ind w:left="0" w:firstLine="680"/>
        <w:rPr>
          <w:rFonts w:ascii="Times New Roman" w:hAnsi="Times New Roman"/>
          <w:b/>
          <w:lang w:eastAsia="ru-RU"/>
        </w:rPr>
      </w:pPr>
      <w:bookmarkStart w:id="432" w:name="bookmark20"/>
      <w:bookmarkStart w:id="433" w:name="_Toc377637934"/>
      <w:bookmarkStart w:id="434" w:name="_Toc392241965"/>
      <w:r w:rsidRPr="003F6E26">
        <w:rPr>
          <w:rFonts w:ascii="Times New Roman" w:hAnsi="Times New Roman"/>
          <w:b/>
          <w:lang w:eastAsia="ru-RU"/>
        </w:rPr>
        <w:t>П</w:t>
      </w:r>
      <w:r w:rsidR="001F2C40" w:rsidRPr="003F6E26">
        <w:rPr>
          <w:rFonts w:ascii="Times New Roman" w:hAnsi="Times New Roman"/>
          <w:b/>
          <w:lang w:eastAsia="ru-RU"/>
        </w:rPr>
        <w:t>рогноз</w:t>
      </w:r>
      <w:r w:rsidR="006A5B16" w:rsidRPr="003F6E26">
        <w:rPr>
          <w:rFonts w:ascii="Times New Roman" w:hAnsi="Times New Roman"/>
          <w:b/>
          <w:lang w:eastAsia="ru-RU"/>
        </w:rPr>
        <w:t>ируемы</w:t>
      </w:r>
      <w:r w:rsidR="008068B2" w:rsidRPr="003F6E26">
        <w:rPr>
          <w:rFonts w:ascii="Times New Roman" w:hAnsi="Times New Roman"/>
          <w:b/>
          <w:lang w:eastAsia="ru-RU"/>
        </w:rPr>
        <w:t>е</w:t>
      </w:r>
      <w:r w:rsidR="001F2C40" w:rsidRPr="003F6E26">
        <w:rPr>
          <w:rFonts w:ascii="Times New Roman" w:hAnsi="Times New Roman"/>
          <w:b/>
          <w:lang w:eastAsia="ru-RU"/>
        </w:rPr>
        <w:t xml:space="preserve"> прирост</w:t>
      </w:r>
      <w:r w:rsidR="006A5B16" w:rsidRPr="003F6E26">
        <w:rPr>
          <w:rFonts w:ascii="Times New Roman" w:hAnsi="Times New Roman"/>
          <w:b/>
          <w:lang w:eastAsia="ru-RU"/>
        </w:rPr>
        <w:t>ы</w:t>
      </w:r>
      <w:r w:rsidR="001F2C40" w:rsidRPr="003F6E26">
        <w:rPr>
          <w:rFonts w:ascii="Times New Roman" w:hAnsi="Times New Roman"/>
          <w:b/>
          <w:lang w:eastAsia="ru-RU"/>
        </w:rPr>
        <w:t xml:space="preserve"> площади жилищного фонда на каждом этапе</w:t>
      </w:r>
      <w:bookmarkStart w:id="435" w:name="bookmark21"/>
      <w:bookmarkEnd w:id="432"/>
      <w:r w:rsidR="001F2C40" w:rsidRPr="003F6E26">
        <w:rPr>
          <w:rFonts w:ascii="Times New Roman" w:hAnsi="Times New Roman"/>
          <w:b/>
          <w:lang w:eastAsia="ru-RU"/>
        </w:rPr>
        <w:t xml:space="preserve"> строительства</w:t>
      </w:r>
      <w:bookmarkEnd w:id="433"/>
      <w:bookmarkEnd w:id="435"/>
      <w:bookmarkEnd w:id="434"/>
    </w:p>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Согласно генеральному плану в базовом году жилищный фонд сельского поселения </w:t>
      </w:r>
      <w:r w:rsidR="00EC5ADC" w:rsidRPr="00346170">
        <w:rPr>
          <w:rFonts w:ascii="Times New Roman" w:hAnsi="Times New Roman"/>
          <w:sz w:val="24"/>
          <w:szCs w:val="24"/>
        </w:rPr>
        <w:t>А</w:t>
      </w:r>
      <w:r w:rsidR="00EC5ADC" w:rsidRPr="00346170">
        <w:rPr>
          <w:rFonts w:ascii="Times New Roman" w:hAnsi="Times New Roman"/>
          <w:sz w:val="24"/>
          <w:szCs w:val="24"/>
        </w:rPr>
        <w:t>н</w:t>
      </w:r>
      <w:r w:rsidR="00EC5ADC" w:rsidRPr="00346170">
        <w:rPr>
          <w:rFonts w:ascii="Times New Roman" w:hAnsi="Times New Roman"/>
          <w:sz w:val="24"/>
          <w:szCs w:val="24"/>
        </w:rPr>
        <w:t>тоновка</w:t>
      </w:r>
      <w:r w:rsidRPr="00346170">
        <w:rPr>
          <w:rFonts w:ascii="Times New Roman" w:hAnsi="Times New Roman"/>
          <w:sz w:val="24"/>
          <w:szCs w:val="24"/>
        </w:rPr>
        <w:t xml:space="preserve"> составляет:</w:t>
      </w:r>
    </w:p>
    <w:p w:rsidR="001F2C40" w:rsidRPr="00346170" w:rsidRDefault="001F2C40" w:rsidP="001F2C40">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Многоквартирные здания –</w:t>
      </w:r>
      <w:r w:rsidR="003730C7">
        <w:rPr>
          <w:rFonts w:ascii="Times New Roman" w:hAnsi="Times New Roman"/>
          <w:sz w:val="24"/>
          <w:szCs w:val="24"/>
        </w:rPr>
        <w:t xml:space="preserve">5204,5 </w:t>
      </w:r>
      <w:r w:rsidR="00FE7F3F" w:rsidRPr="00346170">
        <w:rPr>
          <w:rFonts w:ascii="Times New Roman" w:hAnsi="Times New Roman"/>
          <w:sz w:val="24"/>
          <w:szCs w:val="24"/>
        </w:rPr>
        <w:t xml:space="preserve"> </w:t>
      </w:r>
      <w:r w:rsidRPr="00346170">
        <w:rPr>
          <w:rFonts w:ascii="Times New Roman" w:hAnsi="Times New Roman"/>
          <w:sz w:val="24"/>
          <w:szCs w:val="24"/>
        </w:rPr>
        <w:t>кв. м.,</w:t>
      </w:r>
    </w:p>
    <w:p w:rsidR="001F2C40" w:rsidRPr="00C97407" w:rsidRDefault="001F2C40" w:rsidP="00C97407">
      <w:pPr>
        <w:pStyle w:val="a6"/>
        <w:numPr>
          <w:ilvl w:val="0"/>
          <w:numId w:val="7"/>
        </w:numPr>
        <w:spacing w:after="0" w:line="360" w:lineRule="auto"/>
        <w:jc w:val="both"/>
        <w:rPr>
          <w:rFonts w:ascii="Times New Roman" w:hAnsi="Times New Roman"/>
          <w:sz w:val="24"/>
          <w:szCs w:val="24"/>
        </w:rPr>
      </w:pPr>
      <w:r w:rsidRPr="00346170">
        <w:rPr>
          <w:rFonts w:ascii="Times New Roman" w:hAnsi="Times New Roman"/>
          <w:sz w:val="24"/>
          <w:szCs w:val="24"/>
        </w:rPr>
        <w:t>Жилые усадебного типа (индивидуальные) –</w:t>
      </w:r>
      <w:r w:rsidR="00FE7F3F" w:rsidRPr="00346170">
        <w:rPr>
          <w:rFonts w:ascii="Times New Roman" w:hAnsi="Times New Roman"/>
          <w:sz w:val="24"/>
          <w:szCs w:val="24"/>
        </w:rPr>
        <w:t xml:space="preserve"> </w:t>
      </w:r>
      <w:r w:rsidR="00C97407">
        <w:rPr>
          <w:rFonts w:ascii="Times New Roman" w:hAnsi="Times New Roman"/>
          <w:sz w:val="24"/>
          <w:szCs w:val="24"/>
        </w:rPr>
        <w:t>15495,5</w:t>
      </w:r>
      <w:r w:rsidR="00FE7F3F" w:rsidRPr="00C97407">
        <w:rPr>
          <w:rFonts w:ascii="Times New Roman" w:hAnsi="Times New Roman"/>
          <w:sz w:val="24"/>
          <w:szCs w:val="24"/>
        </w:rPr>
        <w:t xml:space="preserve"> </w:t>
      </w:r>
      <w:r w:rsidRPr="00C97407">
        <w:rPr>
          <w:rFonts w:ascii="Times New Roman" w:hAnsi="Times New Roman"/>
          <w:sz w:val="24"/>
          <w:szCs w:val="24"/>
        </w:rPr>
        <w:t>кв. м.</w:t>
      </w:r>
    </w:p>
    <w:p w:rsidR="003A1973" w:rsidRPr="00346170" w:rsidRDefault="003A1973" w:rsidP="001F2C40">
      <w:pPr>
        <w:pStyle w:val="a6"/>
        <w:spacing w:before="240" w:after="0" w:line="360" w:lineRule="auto"/>
        <w:ind w:firstLine="709"/>
        <w:jc w:val="both"/>
        <w:rPr>
          <w:rFonts w:ascii="Times New Roman" w:hAnsi="Times New Roman"/>
        </w:rPr>
      </w:pPr>
    </w:p>
    <w:p w:rsidR="003A1973" w:rsidRPr="00346170" w:rsidRDefault="003A1973" w:rsidP="003A1973">
      <w:pPr>
        <w:pStyle w:val="afffff"/>
        <w:rPr>
          <w:b/>
          <w:sz w:val="24"/>
          <w:szCs w:val="24"/>
        </w:rPr>
      </w:pPr>
      <w:r w:rsidRPr="00346170">
        <w:rPr>
          <w:b/>
          <w:sz w:val="24"/>
          <w:szCs w:val="24"/>
        </w:rPr>
        <w:t>В СУЩЕСТВУЮЩЕЙ ЗАСТРОЙКЕ</w:t>
      </w:r>
    </w:p>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Согласно генеральному плану </w:t>
      </w:r>
      <w:r w:rsidR="00DD60F0" w:rsidRPr="00346170">
        <w:rPr>
          <w:rFonts w:ascii="Times New Roman" w:hAnsi="Times New Roman"/>
          <w:sz w:val="24"/>
          <w:szCs w:val="24"/>
        </w:rPr>
        <w:t xml:space="preserve">СП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на первую очередь строительства планир</w:t>
      </w:r>
      <w:r w:rsidRPr="00346170">
        <w:rPr>
          <w:rFonts w:ascii="Times New Roman" w:hAnsi="Times New Roman"/>
          <w:sz w:val="24"/>
          <w:szCs w:val="24"/>
        </w:rPr>
        <w:t>у</w:t>
      </w:r>
      <w:r w:rsidRPr="00346170">
        <w:rPr>
          <w:rFonts w:ascii="Times New Roman" w:hAnsi="Times New Roman"/>
          <w:sz w:val="24"/>
          <w:szCs w:val="24"/>
        </w:rPr>
        <w:t>ется:</w:t>
      </w:r>
    </w:p>
    <w:p w:rsidR="00423D9D" w:rsidRPr="00346170" w:rsidRDefault="00423D9D" w:rsidP="00423D9D">
      <w:pPr>
        <w:rPr>
          <w:rFonts w:ascii="Times New Roman" w:hAnsi="Times New Roman"/>
          <w:bCs/>
          <w:sz w:val="24"/>
          <w:szCs w:val="24"/>
          <w:u w:val="single"/>
        </w:rPr>
      </w:pPr>
      <w:r w:rsidRPr="00346170">
        <w:rPr>
          <w:rFonts w:ascii="Times New Roman" w:hAnsi="Times New Roman"/>
          <w:bCs/>
          <w:sz w:val="24"/>
          <w:szCs w:val="24"/>
          <w:u w:val="single"/>
        </w:rPr>
        <w:t>За счет уплотнения существующей застройки планируется строительство:</w:t>
      </w:r>
    </w:p>
    <w:p w:rsidR="00423D9D" w:rsidRPr="00346170" w:rsidRDefault="00423D9D" w:rsidP="00423D9D">
      <w:pPr>
        <w:pStyle w:val="ac"/>
        <w:ind w:left="709"/>
        <w:rPr>
          <w:rFonts w:ascii="Times New Roman" w:hAnsi="Times New Roman"/>
          <w:sz w:val="24"/>
          <w:szCs w:val="24"/>
        </w:rPr>
      </w:pP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 В северной части поселка:</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Между ул. Кооперативная и ул. Мичурина - 4 усадебных участков;</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Площадь проектируемой территории –  0,607 га;</w:t>
      </w:r>
      <w:r w:rsidRPr="00346170">
        <w:rPr>
          <w:rFonts w:ascii="Times New Roman" w:hAnsi="Times New Roman"/>
          <w:sz w:val="24"/>
          <w:szCs w:val="24"/>
        </w:rPr>
        <w:tab/>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Ориентировочно общая площадь жилого фонда составит - 600 м</w:t>
      </w:r>
      <w:r w:rsidRPr="00346170">
        <w:rPr>
          <w:rFonts w:ascii="Times New Roman" w:hAnsi="Times New Roman"/>
          <w:sz w:val="24"/>
          <w:szCs w:val="24"/>
          <w:vertAlign w:val="superscript"/>
        </w:rPr>
        <w:t>2</w:t>
      </w:r>
      <w:r w:rsidRPr="00346170">
        <w:rPr>
          <w:rFonts w:ascii="Times New Roman" w:hAnsi="Times New Roman"/>
          <w:sz w:val="24"/>
          <w:szCs w:val="24"/>
        </w:rPr>
        <w:t>;</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Расчётная численность населения ориентировочно составит - 12 человек.</w:t>
      </w:r>
    </w:p>
    <w:p w:rsidR="00423D9D" w:rsidRPr="00346170" w:rsidRDefault="00423D9D" w:rsidP="00423D9D">
      <w:pPr>
        <w:pStyle w:val="ac"/>
        <w:ind w:left="709"/>
        <w:rPr>
          <w:rFonts w:ascii="Times New Roman" w:hAnsi="Times New Roman"/>
          <w:sz w:val="24"/>
          <w:szCs w:val="24"/>
        </w:rPr>
      </w:pP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 В северной части поселка:</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По ул. Мичурина</w:t>
      </w:r>
      <w:r w:rsidR="00A677DE" w:rsidRPr="00346170">
        <w:rPr>
          <w:rFonts w:ascii="Times New Roman" w:hAnsi="Times New Roman"/>
          <w:sz w:val="24"/>
          <w:szCs w:val="24"/>
        </w:rPr>
        <w:t xml:space="preserve"> </w:t>
      </w:r>
      <w:r w:rsidRPr="00346170">
        <w:rPr>
          <w:rFonts w:ascii="Times New Roman" w:hAnsi="Times New Roman"/>
          <w:sz w:val="24"/>
          <w:szCs w:val="24"/>
        </w:rPr>
        <w:t>- 1 усадебный участок;</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Площадь проектируемой территории –  0,18 га;</w:t>
      </w:r>
      <w:r w:rsidRPr="00346170">
        <w:rPr>
          <w:rFonts w:ascii="Times New Roman" w:hAnsi="Times New Roman"/>
          <w:sz w:val="24"/>
          <w:szCs w:val="24"/>
        </w:rPr>
        <w:tab/>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Ориентировочно общая площадь жилого фонда составит - 150 м</w:t>
      </w:r>
      <w:r w:rsidRPr="00346170">
        <w:rPr>
          <w:rFonts w:ascii="Times New Roman" w:hAnsi="Times New Roman"/>
          <w:sz w:val="24"/>
          <w:szCs w:val="24"/>
          <w:vertAlign w:val="superscript"/>
        </w:rPr>
        <w:t>2</w:t>
      </w:r>
      <w:r w:rsidRPr="00346170">
        <w:rPr>
          <w:rFonts w:ascii="Times New Roman" w:hAnsi="Times New Roman"/>
          <w:sz w:val="24"/>
          <w:szCs w:val="24"/>
        </w:rPr>
        <w:t>;</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Расчётная численность населения ориентировочно составит - 3 человека.</w:t>
      </w:r>
    </w:p>
    <w:p w:rsidR="00423D9D" w:rsidRPr="00346170" w:rsidRDefault="00423D9D" w:rsidP="00423D9D">
      <w:pPr>
        <w:pStyle w:val="a6"/>
        <w:tabs>
          <w:tab w:val="left" w:pos="0"/>
        </w:tabs>
        <w:ind w:right="22" w:firstLine="720"/>
        <w:rPr>
          <w:rFonts w:ascii="Times New Roman" w:hAnsi="Times New Roman"/>
          <w:i/>
          <w:iCs/>
          <w:u w:val="single"/>
        </w:rPr>
      </w:pPr>
    </w:p>
    <w:p w:rsidR="00A677DE" w:rsidRPr="00346170" w:rsidRDefault="00A677DE" w:rsidP="00423D9D">
      <w:pPr>
        <w:rPr>
          <w:rFonts w:ascii="Times New Roman" w:hAnsi="Times New Roman"/>
          <w:bCs/>
          <w:sz w:val="24"/>
          <w:szCs w:val="24"/>
          <w:u w:val="single"/>
        </w:rPr>
      </w:pPr>
    </w:p>
    <w:p w:rsidR="00423D9D" w:rsidRPr="00346170" w:rsidRDefault="00423D9D" w:rsidP="00423D9D">
      <w:pPr>
        <w:rPr>
          <w:rFonts w:ascii="Times New Roman" w:hAnsi="Times New Roman"/>
          <w:bCs/>
          <w:sz w:val="24"/>
          <w:szCs w:val="24"/>
          <w:u w:val="single"/>
        </w:rPr>
      </w:pPr>
      <w:r w:rsidRPr="00346170">
        <w:rPr>
          <w:rFonts w:ascii="Times New Roman" w:hAnsi="Times New Roman"/>
          <w:bCs/>
          <w:sz w:val="24"/>
          <w:szCs w:val="24"/>
          <w:u w:val="single"/>
        </w:rPr>
        <w:lastRenderedPageBreak/>
        <w:t>На свободных территориях в границах населенного пункта планируется:</w:t>
      </w:r>
    </w:p>
    <w:p w:rsidR="00423D9D" w:rsidRPr="00346170" w:rsidRDefault="00423D9D" w:rsidP="00423D9D">
      <w:pPr>
        <w:pStyle w:val="ac"/>
        <w:rPr>
          <w:rFonts w:ascii="Times New Roman" w:hAnsi="Times New Roman"/>
          <w:b/>
          <w:iCs/>
        </w:rPr>
      </w:pPr>
    </w:p>
    <w:p w:rsidR="00423D9D" w:rsidRPr="00346170" w:rsidRDefault="00423D9D" w:rsidP="00423D9D">
      <w:pPr>
        <w:pStyle w:val="ac"/>
        <w:rPr>
          <w:rFonts w:ascii="Times New Roman" w:hAnsi="Times New Roman"/>
          <w:i/>
          <w:iCs/>
          <w:sz w:val="24"/>
          <w:szCs w:val="24"/>
        </w:rPr>
      </w:pPr>
      <w:r w:rsidRPr="00346170">
        <w:rPr>
          <w:rFonts w:ascii="Times New Roman" w:hAnsi="Times New Roman"/>
          <w:b/>
        </w:rPr>
        <w:t>ПЛОЩАДКА №1</w:t>
      </w:r>
      <w:r w:rsidRPr="00346170">
        <w:rPr>
          <w:rFonts w:ascii="Times New Roman" w:hAnsi="Times New Roman"/>
        </w:rPr>
        <w:t xml:space="preserve">, </w:t>
      </w:r>
      <w:r w:rsidRPr="00346170">
        <w:rPr>
          <w:rFonts w:ascii="Times New Roman" w:hAnsi="Times New Roman"/>
          <w:sz w:val="24"/>
          <w:szCs w:val="24"/>
        </w:rPr>
        <w:t xml:space="preserve">расположена в северной части  поселка. </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 xml:space="preserve">Здесь   предлагается к строительству  усадебная  застройка. </w:t>
      </w:r>
    </w:p>
    <w:p w:rsidR="00423D9D" w:rsidRPr="00346170" w:rsidRDefault="00423D9D" w:rsidP="00423D9D">
      <w:pPr>
        <w:pStyle w:val="ac"/>
        <w:ind w:left="709"/>
        <w:rPr>
          <w:rFonts w:ascii="Times New Roman" w:hAnsi="Times New Roman"/>
          <w:sz w:val="24"/>
          <w:szCs w:val="24"/>
        </w:rPr>
      </w:pPr>
      <w:r w:rsidRPr="00346170">
        <w:rPr>
          <w:rFonts w:ascii="Times New Roman" w:hAnsi="Times New Roman"/>
          <w:sz w:val="24"/>
          <w:szCs w:val="24"/>
        </w:rPr>
        <w:t xml:space="preserve">Площадь всей территории составит 6,572 га, количество участков – 35 шт. </w:t>
      </w:r>
    </w:p>
    <w:p w:rsidR="00423D9D" w:rsidRPr="00346170" w:rsidRDefault="00423D9D" w:rsidP="00423D9D">
      <w:pPr>
        <w:ind w:left="709"/>
        <w:rPr>
          <w:rFonts w:ascii="Times New Roman" w:hAnsi="Times New Roman"/>
          <w:sz w:val="24"/>
          <w:szCs w:val="24"/>
        </w:rPr>
      </w:pPr>
      <w:r w:rsidRPr="00346170">
        <w:rPr>
          <w:rFonts w:ascii="Times New Roman" w:hAnsi="Times New Roman"/>
          <w:sz w:val="24"/>
          <w:szCs w:val="24"/>
        </w:rPr>
        <w:t xml:space="preserve">площадь жилого фонда составит ориентировочно - 5250 кв.м; </w:t>
      </w:r>
    </w:p>
    <w:p w:rsidR="00423D9D" w:rsidRPr="00346170" w:rsidRDefault="00423D9D" w:rsidP="00423D9D">
      <w:pPr>
        <w:ind w:left="709"/>
        <w:rPr>
          <w:rFonts w:ascii="Times New Roman" w:hAnsi="Times New Roman"/>
          <w:sz w:val="24"/>
          <w:szCs w:val="24"/>
        </w:rPr>
      </w:pPr>
      <w:r w:rsidRPr="00346170">
        <w:rPr>
          <w:rFonts w:ascii="Times New Roman" w:hAnsi="Times New Roman"/>
          <w:sz w:val="24"/>
          <w:szCs w:val="24"/>
        </w:rPr>
        <w:t>Расчётная численность населения составит 105 человек.</w:t>
      </w:r>
    </w:p>
    <w:p w:rsidR="00423D9D" w:rsidRPr="00346170" w:rsidRDefault="00423D9D" w:rsidP="00423D9D">
      <w:pPr>
        <w:rPr>
          <w:rFonts w:ascii="Times New Roman" w:hAnsi="Times New Roman"/>
          <w:sz w:val="24"/>
          <w:szCs w:val="24"/>
        </w:rPr>
      </w:pPr>
      <w:r w:rsidRPr="00346170">
        <w:rPr>
          <w:rFonts w:ascii="Times New Roman" w:hAnsi="Times New Roman"/>
          <w:sz w:val="24"/>
          <w:szCs w:val="24"/>
        </w:rPr>
        <w:t>Площадка №1 планируется на территории разрушенной МТФ, требуется рекультивация терр</w:t>
      </w:r>
      <w:r w:rsidRPr="00346170">
        <w:rPr>
          <w:rFonts w:ascii="Times New Roman" w:hAnsi="Times New Roman"/>
          <w:sz w:val="24"/>
          <w:szCs w:val="24"/>
        </w:rPr>
        <w:t>и</w:t>
      </w:r>
      <w:r w:rsidRPr="00346170">
        <w:rPr>
          <w:rFonts w:ascii="Times New Roman" w:hAnsi="Times New Roman"/>
          <w:sz w:val="24"/>
          <w:szCs w:val="24"/>
        </w:rPr>
        <w:t>тории.</w:t>
      </w:r>
    </w:p>
    <w:p w:rsidR="00423D9D" w:rsidRPr="00346170" w:rsidRDefault="00423D9D" w:rsidP="00423D9D">
      <w:pPr>
        <w:rPr>
          <w:rFonts w:ascii="Times New Roman" w:hAnsi="Times New Roman"/>
          <w:bCs/>
          <w:sz w:val="24"/>
          <w:szCs w:val="24"/>
          <w:u w:val="single"/>
        </w:rPr>
      </w:pPr>
      <w:r w:rsidRPr="00346170">
        <w:rPr>
          <w:rFonts w:ascii="Times New Roman" w:hAnsi="Times New Roman"/>
          <w:bCs/>
          <w:sz w:val="24"/>
          <w:szCs w:val="24"/>
          <w:u w:val="single"/>
        </w:rPr>
        <w:t>На свободных территориях за границами населенного пункта планируется:</w:t>
      </w:r>
    </w:p>
    <w:p w:rsidR="00423D9D" w:rsidRPr="00346170" w:rsidRDefault="00423D9D" w:rsidP="00423D9D">
      <w:pPr>
        <w:pStyle w:val="ac"/>
        <w:rPr>
          <w:rFonts w:ascii="Times New Roman" w:hAnsi="Times New Roman"/>
          <w:b/>
        </w:rPr>
      </w:pPr>
    </w:p>
    <w:p w:rsidR="00423D9D" w:rsidRPr="00346170" w:rsidRDefault="00423D9D" w:rsidP="00423D9D">
      <w:pPr>
        <w:rPr>
          <w:rFonts w:ascii="Times New Roman" w:hAnsi="Times New Roman"/>
          <w:bCs/>
          <w:iCs/>
          <w:sz w:val="24"/>
          <w:szCs w:val="24"/>
        </w:rPr>
      </w:pPr>
      <w:r w:rsidRPr="00346170">
        <w:rPr>
          <w:rFonts w:ascii="Times New Roman" w:hAnsi="Times New Roman"/>
          <w:b/>
        </w:rPr>
        <w:t>ПЛОЩАДКА №</w:t>
      </w:r>
      <w:r w:rsidRPr="00346170">
        <w:rPr>
          <w:rFonts w:ascii="Times New Roman" w:hAnsi="Times New Roman"/>
        </w:rPr>
        <w:t xml:space="preserve">2, </w:t>
      </w:r>
      <w:r w:rsidRPr="00346170">
        <w:rPr>
          <w:rFonts w:ascii="Times New Roman" w:hAnsi="Times New Roman"/>
          <w:bCs/>
          <w:iCs/>
          <w:sz w:val="24"/>
          <w:szCs w:val="24"/>
        </w:rPr>
        <w:t xml:space="preserve">расположена в юго-восточной части  поселка. </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 xml:space="preserve">Здесь   предлагается к строительству  усадебная  застройка. </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Площадь всей территории составит 3,098 га, количество участков – 16 шт.</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 xml:space="preserve">Площадь жилого фонда составит ориентировочно - 2400 кв.м; </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Расчётная численность населения составит 48 человек.</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Площадка №2 планируется на территории разрушенного склада ГСМ, требуется рекультивация территории.</w:t>
      </w:r>
    </w:p>
    <w:p w:rsidR="00423D9D" w:rsidRPr="00346170" w:rsidRDefault="00423D9D" w:rsidP="00423D9D">
      <w:pPr>
        <w:rPr>
          <w:rFonts w:ascii="Times New Roman" w:hAnsi="Times New Roman"/>
          <w:b/>
          <w:bCs/>
          <w:iCs/>
          <w:sz w:val="24"/>
          <w:szCs w:val="24"/>
        </w:rPr>
      </w:pPr>
      <w:r w:rsidRPr="00346170">
        <w:rPr>
          <w:rFonts w:ascii="Times New Roman" w:hAnsi="Times New Roman"/>
          <w:b/>
          <w:bCs/>
          <w:iCs/>
          <w:sz w:val="24"/>
          <w:szCs w:val="24"/>
        </w:rPr>
        <w:t>Итого по п. Антоновка:</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 xml:space="preserve">Планируется размещение – 56  усадебных участков. </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Площадь проектируемой территории –   10,457 га.</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Ориентировочно общая площадь жилого фонда усадебной застройки, составит – 8400 м</w:t>
      </w:r>
      <w:r w:rsidRPr="00346170">
        <w:rPr>
          <w:rFonts w:ascii="Times New Roman" w:hAnsi="Times New Roman"/>
          <w:bCs/>
          <w:iCs/>
          <w:sz w:val="24"/>
          <w:szCs w:val="24"/>
          <w:vertAlign w:val="superscript"/>
        </w:rPr>
        <w:t>2</w:t>
      </w:r>
      <w:r w:rsidRPr="00346170">
        <w:rPr>
          <w:rFonts w:ascii="Times New Roman" w:hAnsi="Times New Roman"/>
          <w:bCs/>
          <w:iCs/>
          <w:sz w:val="24"/>
          <w:szCs w:val="24"/>
        </w:rPr>
        <w:t>.</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Расчётная численность населения ориентировочно составит - 168 человек.</w:t>
      </w:r>
    </w:p>
    <w:p w:rsidR="00423D9D" w:rsidRPr="00346170" w:rsidRDefault="00423D9D" w:rsidP="00423D9D">
      <w:pPr>
        <w:rPr>
          <w:rFonts w:ascii="Times New Roman" w:hAnsi="Times New Roman"/>
          <w:bCs/>
          <w:color w:val="C0504D"/>
        </w:rPr>
      </w:pPr>
    </w:p>
    <w:p w:rsidR="00423D9D" w:rsidRPr="00346170" w:rsidRDefault="00423D9D" w:rsidP="00423D9D">
      <w:pPr>
        <w:rPr>
          <w:rFonts w:ascii="Times New Roman" w:hAnsi="Times New Roman"/>
          <w:b/>
          <w:sz w:val="24"/>
          <w:szCs w:val="24"/>
        </w:rPr>
      </w:pPr>
      <w:r w:rsidRPr="00346170">
        <w:rPr>
          <w:rFonts w:ascii="Times New Roman" w:hAnsi="Times New Roman"/>
          <w:b/>
          <w:sz w:val="24"/>
          <w:szCs w:val="24"/>
        </w:rPr>
        <w:t xml:space="preserve">Всего по генеральному плану </w:t>
      </w:r>
      <w:r w:rsidRPr="00346170">
        <w:rPr>
          <w:rFonts w:ascii="Times New Roman" w:hAnsi="Times New Roman"/>
          <w:b/>
          <w:bCs/>
          <w:iCs/>
          <w:sz w:val="24"/>
          <w:szCs w:val="24"/>
        </w:rPr>
        <w:t xml:space="preserve">в с.п. Антоновка </w:t>
      </w:r>
      <w:r w:rsidRPr="00346170">
        <w:rPr>
          <w:rFonts w:ascii="Times New Roman" w:hAnsi="Times New Roman"/>
          <w:b/>
          <w:sz w:val="24"/>
          <w:szCs w:val="24"/>
        </w:rPr>
        <w:t>планируется:</w:t>
      </w:r>
    </w:p>
    <w:p w:rsidR="00423D9D" w:rsidRPr="00346170" w:rsidRDefault="00423D9D" w:rsidP="00423D9D">
      <w:pPr>
        <w:rPr>
          <w:rFonts w:ascii="Times New Roman" w:hAnsi="Times New Roman"/>
          <w:bCs/>
          <w:iCs/>
          <w:sz w:val="24"/>
          <w:szCs w:val="24"/>
        </w:rPr>
      </w:pPr>
      <w:r w:rsidRPr="00346170">
        <w:rPr>
          <w:rFonts w:ascii="Times New Roman" w:hAnsi="Times New Roman"/>
          <w:bCs/>
          <w:iCs/>
          <w:sz w:val="24"/>
          <w:szCs w:val="24"/>
        </w:rPr>
        <w:t>Размещение 56 индивидуальных жилых домов.</w:t>
      </w:r>
    </w:p>
    <w:p w:rsidR="00423D9D" w:rsidRPr="00346170" w:rsidRDefault="00423D9D" w:rsidP="00423D9D">
      <w:pPr>
        <w:rPr>
          <w:rFonts w:ascii="Times New Roman" w:hAnsi="Times New Roman"/>
          <w:sz w:val="24"/>
          <w:szCs w:val="24"/>
        </w:rPr>
      </w:pPr>
      <w:r w:rsidRPr="00346170">
        <w:rPr>
          <w:rFonts w:ascii="Times New Roman" w:hAnsi="Times New Roman"/>
          <w:sz w:val="24"/>
          <w:szCs w:val="24"/>
        </w:rPr>
        <w:t xml:space="preserve">Площадь проектируемой территории – 10,457 га. </w:t>
      </w:r>
    </w:p>
    <w:p w:rsidR="00423D9D" w:rsidRPr="00346170" w:rsidRDefault="00423D9D" w:rsidP="00423D9D">
      <w:pPr>
        <w:rPr>
          <w:rFonts w:ascii="Times New Roman" w:hAnsi="Times New Roman"/>
          <w:sz w:val="24"/>
          <w:szCs w:val="24"/>
        </w:rPr>
      </w:pPr>
      <w:r w:rsidRPr="00346170">
        <w:rPr>
          <w:rFonts w:ascii="Times New Roman" w:hAnsi="Times New Roman"/>
          <w:sz w:val="24"/>
          <w:szCs w:val="24"/>
        </w:rPr>
        <w:t>Общий жилищный фонд, с учётом существующего – 20700м</w:t>
      </w:r>
      <w:r w:rsidRPr="00346170">
        <w:rPr>
          <w:rFonts w:ascii="Times New Roman" w:hAnsi="Times New Roman"/>
          <w:sz w:val="24"/>
          <w:szCs w:val="24"/>
          <w:vertAlign w:val="superscript"/>
        </w:rPr>
        <w:t>2</w:t>
      </w:r>
      <w:r w:rsidRPr="00346170">
        <w:rPr>
          <w:rFonts w:ascii="Times New Roman" w:hAnsi="Times New Roman"/>
          <w:sz w:val="24"/>
          <w:szCs w:val="24"/>
        </w:rPr>
        <w:t xml:space="preserve"> </w:t>
      </w:r>
      <w:r w:rsidRPr="00346170">
        <w:rPr>
          <w:rFonts w:ascii="Times New Roman" w:hAnsi="Times New Roman"/>
          <w:color w:val="000000"/>
          <w:sz w:val="24"/>
          <w:szCs w:val="24"/>
        </w:rPr>
        <w:t>и проектируемого (</w:t>
      </w:r>
      <w:r w:rsidRPr="00346170">
        <w:rPr>
          <w:rFonts w:ascii="Times New Roman" w:hAnsi="Times New Roman"/>
          <w:sz w:val="24"/>
          <w:szCs w:val="24"/>
        </w:rPr>
        <w:t>8400 м</w:t>
      </w:r>
      <w:r w:rsidRPr="00346170">
        <w:rPr>
          <w:rFonts w:ascii="Times New Roman" w:hAnsi="Times New Roman"/>
          <w:sz w:val="24"/>
          <w:szCs w:val="24"/>
          <w:vertAlign w:val="superscript"/>
        </w:rPr>
        <w:t>2</w:t>
      </w:r>
      <w:r w:rsidRPr="00346170">
        <w:rPr>
          <w:rFonts w:ascii="Times New Roman" w:hAnsi="Times New Roman"/>
          <w:color w:val="000000"/>
          <w:sz w:val="24"/>
          <w:szCs w:val="24"/>
        </w:rPr>
        <w:t>)</w:t>
      </w:r>
      <w:r w:rsidRPr="00346170">
        <w:rPr>
          <w:rFonts w:ascii="Times New Roman" w:hAnsi="Times New Roman"/>
          <w:sz w:val="24"/>
          <w:szCs w:val="24"/>
        </w:rPr>
        <w:t xml:space="preserve"> с</w:t>
      </w:r>
      <w:r w:rsidRPr="00346170">
        <w:rPr>
          <w:rFonts w:ascii="Times New Roman" w:hAnsi="Times New Roman"/>
          <w:sz w:val="24"/>
          <w:szCs w:val="24"/>
        </w:rPr>
        <w:t>о</w:t>
      </w:r>
      <w:r w:rsidRPr="00346170">
        <w:rPr>
          <w:rFonts w:ascii="Times New Roman" w:hAnsi="Times New Roman"/>
          <w:sz w:val="24"/>
          <w:szCs w:val="24"/>
        </w:rPr>
        <w:t>ставит 29100 м</w:t>
      </w:r>
      <w:r w:rsidRPr="00346170">
        <w:rPr>
          <w:rFonts w:ascii="Times New Roman" w:hAnsi="Times New Roman"/>
          <w:sz w:val="24"/>
          <w:szCs w:val="24"/>
          <w:vertAlign w:val="superscript"/>
        </w:rPr>
        <w:t>2</w:t>
      </w:r>
      <w:r w:rsidRPr="00346170">
        <w:rPr>
          <w:rFonts w:ascii="Times New Roman" w:hAnsi="Times New Roman"/>
          <w:sz w:val="24"/>
          <w:szCs w:val="24"/>
        </w:rPr>
        <w:t>.</w:t>
      </w:r>
    </w:p>
    <w:p w:rsidR="00423D9D" w:rsidRPr="00346170" w:rsidRDefault="00423D9D" w:rsidP="00423D9D">
      <w:pPr>
        <w:rPr>
          <w:rFonts w:ascii="Times New Roman" w:hAnsi="Times New Roman"/>
          <w:b/>
          <w:sz w:val="24"/>
          <w:szCs w:val="24"/>
        </w:rPr>
      </w:pPr>
      <w:r w:rsidRPr="00346170">
        <w:rPr>
          <w:rFonts w:ascii="Times New Roman" w:hAnsi="Times New Roman"/>
          <w:sz w:val="24"/>
          <w:szCs w:val="24"/>
        </w:rPr>
        <w:t xml:space="preserve">Численность населения, с учётом существующего – 739 чел. </w:t>
      </w:r>
      <w:r w:rsidRPr="00346170">
        <w:rPr>
          <w:rFonts w:ascii="Times New Roman" w:hAnsi="Times New Roman"/>
          <w:color w:val="000000"/>
          <w:sz w:val="24"/>
          <w:szCs w:val="24"/>
        </w:rPr>
        <w:t>и проектируемого (</w:t>
      </w:r>
      <w:r w:rsidRPr="00346170">
        <w:rPr>
          <w:rFonts w:ascii="Times New Roman" w:hAnsi="Times New Roman"/>
          <w:sz w:val="24"/>
          <w:szCs w:val="24"/>
        </w:rPr>
        <w:t>168 чел.</w:t>
      </w:r>
      <w:r w:rsidRPr="00346170">
        <w:rPr>
          <w:rFonts w:ascii="Times New Roman" w:hAnsi="Times New Roman"/>
          <w:color w:val="000000"/>
          <w:sz w:val="24"/>
          <w:szCs w:val="24"/>
        </w:rPr>
        <w:t>)</w:t>
      </w:r>
      <w:r w:rsidRPr="00346170">
        <w:rPr>
          <w:rFonts w:ascii="Times New Roman" w:hAnsi="Times New Roman"/>
          <w:sz w:val="24"/>
          <w:szCs w:val="24"/>
        </w:rPr>
        <w:t xml:space="preserve"> сост</w:t>
      </w:r>
      <w:r w:rsidRPr="00346170">
        <w:rPr>
          <w:rFonts w:ascii="Times New Roman" w:hAnsi="Times New Roman"/>
          <w:sz w:val="24"/>
          <w:szCs w:val="24"/>
        </w:rPr>
        <w:t>а</w:t>
      </w:r>
      <w:r w:rsidRPr="00346170">
        <w:rPr>
          <w:rFonts w:ascii="Times New Roman" w:hAnsi="Times New Roman"/>
          <w:sz w:val="24"/>
          <w:szCs w:val="24"/>
        </w:rPr>
        <w:t xml:space="preserve">вит </w:t>
      </w:r>
      <w:r w:rsidRPr="00346170">
        <w:rPr>
          <w:rFonts w:ascii="Times New Roman" w:hAnsi="Times New Roman"/>
          <w:b/>
          <w:sz w:val="24"/>
          <w:szCs w:val="24"/>
        </w:rPr>
        <w:t>907 чел.</w:t>
      </w:r>
    </w:p>
    <w:p w:rsidR="00423D9D" w:rsidRPr="00346170" w:rsidRDefault="00423D9D" w:rsidP="00423D9D">
      <w:pPr>
        <w:rPr>
          <w:rFonts w:ascii="Times New Roman" w:hAnsi="Times New Roman"/>
          <w:sz w:val="24"/>
          <w:szCs w:val="24"/>
        </w:rPr>
      </w:pPr>
      <w:r w:rsidRPr="00346170">
        <w:rPr>
          <w:rFonts w:ascii="Times New Roman" w:hAnsi="Times New Roman"/>
          <w:sz w:val="24"/>
          <w:szCs w:val="24"/>
        </w:rPr>
        <w:t>Средняя обеспеченность жилищным фондом составит 32  м</w:t>
      </w:r>
      <w:r w:rsidRPr="00346170">
        <w:rPr>
          <w:rFonts w:ascii="Times New Roman" w:hAnsi="Times New Roman"/>
          <w:sz w:val="24"/>
          <w:szCs w:val="24"/>
          <w:vertAlign w:val="superscript"/>
        </w:rPr>
        <w:t>2</w:t>
      </w:r>
      <w:r w:rsidRPr="00346170">
        <w:rPr>
          <w:rFonts w:ascii="Times New Roman" w:hAnsi="Times New Roman"/>
          <w:sz w:val="24"/>
          <w:szCs w:val="24"/>
        </w:rPr>
        <w:t>/чел.</w:t>
      </w:r>
    </w:p>
    <w:p w:rsidR="00423D9D" w:rsidRPr="00346170" w:rsidRDefault="00423D9D" w:rsidP="00423D9D">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lastRenderedPageBreak/>
        <w:t>Проектируемая застройка подключается к существующим инженерным сетям и тран</w:t>
      </w:r>
      <w:r w:rsidRPr="00346170">
        <w:rPr>
          <w:rFonts w:ascii="Times New Roman" w:hAnsi="Times New Roman"/>
          <w:sz w:val="24"/>
          <w:szCs w:val="24"/>
        </w:rPr>
        <w:t>с</w:t>
      </w:r>
      <w:r w:rsidRPr="00346170">
        <w:rPr>
          <w:rFonts w:ascii="Times New Roman" w:hAnsi="Times New Roman"/>
          <w:sz w:val="24"/>
          <w:szCs w:val="24"/>
        </w:rPr>
        <w:t>портной инфраструктуре.</w:t>
      </w:r>
    </w:p>
    <w:p w:rsidR="00423D9D" w:rsidRPr="00346170" w:rsidRDefault="00423D9D" w:rsidP="00423D9D">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В новой застройке зарезервированы площадки под строительство учреждений культу</w:t>
      </w:r>
      <w:r w:rsidRPr="00346170">
        <w:rPr>
          <w:rFonts w:ascii="Times New Roman" w:hAnsi="Times New Roman"/>
          <w:sz w:val="24"/>
          <w:szCs w:val="24"/>
        </w:rPr>
        <w:t>р</w:t>
      </w:r>
      <w:r w:rsidRPr="00346170">
        <w:rPr>
          <w:rFonts w:ascii="Times New Roman" w:hAnsi="Times New Roman"/>
          <w:sz w:val="24"/>
          <w:szCs w:val="24"/>
        </w:rPr>
        <w:t>но-бытового назначения.</w:t>
      </w:r>
    </w:p>
    <w:p w:rsidR="00423D9D" w:rsidRPr="00346170" w:rsidRDefault="00423D9D" w:rsidP="00423D9D">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Разнообразие жилой застройки достигается путем применения индивидуальных прое</w:t>
      </w:r>
      <w:r w:rsidRPr="00346170">
        <w:rPr>
          <w:rFonts w:ascii="Times New Roman" w:hAnsi="Times New Roman"/>
          <w:sz w:val="24"/>
          <w:szCs w:val="24"/>
        </w:rPr>
        <w:t>к</w:t>
      </w:r>
      <w:r w:rsidRPr="00346170">
        <w:rPr>
          <w:rFonts w:ascii="Times New Roman" w:hAnsi="Times New Roman"/>
          <w:sz w:val="24"/>
          <w:szCs w:val="24"/>
        </w:rPr>
        <w:t>тов жилых домов и созданием определенного ритма при их размещении, соблюдения линий з</w:t>
      </w:r>
      <w:r w:rsidRPr="00346170">
        <w:rPr>
          <w:rFonts w:ascii="Times New Roman" w:hAnsi="Times New Roman"/>
          <w:sz w:val="24"/>
          <w:szCs w:val="24"/>
        </w:rPr>
        <w:t>а</w:t>
      </w:r>
      <w:r w:rsidRPr="00346170">
        <w:rPr>
          <w:rFonts w:ascii="Times New Roman" w:hAnsi="Times New Roman"/>
          <w:sz w:val="24"/>
          <w:szCs w:val="24"/>
        </w:rPr>
        <w:t>стройки.</w:t>
      </w:r>
    </w:p>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Сводный прогнозный баланс жилищных фондов </w:t>
      </w:r>
      <w:r w:rsidR="00DD60F0" w:rsidRPr="00346170">
        <w:rPr>
          <w:rFonts w:ascii="Times New Roman" w:hAnsi="Times New Roman"/>
          <w:sz w:val="24"/>
          <w:szCs w:val="24"/>
        </w:rPr>
        <w:t>СП</w:t>
      </w:r>
      <w:r w:rsidRPr="00346170">
        <w:rPr>
          <w:rFonts w:ascii="Times New Roman" w:hAnsi="Times New Roman"/>
          <w:sz w:val="24"/>
          <w:szCs w:val="24"/>
        </w:rPr>
        <w:t xml:space="preserve">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по этапам строительства</w:t>
      </w:r>
      <w:r w:rsidR="00CC5220" w:rsidRPr="00346170">
        <w:rPr>
          <w:rFonts w:ascii="Times New Roman" w:hAnsi="Times New Roman"/>
          <w:sz w:val="24"/>
          <w:szCs w:val="24"/>
        </w:rPr>
        <w:t xml:space="preserve"> в каждом населенном пункте</w:t>
      </w:r>
      <w:r w:rsidRPr="00346170">
        <w:rPr>
          <w:rFonts w:ascii="Times New Roman" w:hAnsi="Times New Roman"/>
          <w:sz w:val="24"/>
          <w:szCs w:val="24"/>
        </w:rPr>
        <w:t xml:space="preserve"> представлен в т</w:t>
      </w:r>
      <w:r w:rsidR="008E70AB" w:rsidRPr="00346170">
        <w:rPr>
          <w:rFonts w:ascii="Times New Roman" w:hAnsi="Times New Roman"/>
          <w:sz w:val="24"/>
          <w:szCs w:val="24"/>
        </w:rPr>
        <w:t>аблице 38</w:t>
      </w:r>
      <w:r w:rsidRPr="00346170">
        <w:rPr>
          <w:rFonts w:ascii="Times New Roman" w:hAnsi="Times New Roman"/>
          <w:sz w:val="24"/>
          <w:szCs w:val="24"/>
        </w:rPr>
        <w:t>.</w:t>
      </w:r>
    </w:p>
    <w:p w:rsidR="001F2C40" w:rsidRPr="00346170" w:rsidRDefault="001F2C40" w:rsidP="001F2C40">
      <w:pPr>
        <w:pStyle w:val="a6"/>
        <w:spacing w:before="240" w:after="0" w:line="240" w:lineRule="auto"/>
        <w:ind w:firstLine="709"/>
        <w:jc w:val="both"/>
        <w:rPr>
          <w:rFonts w:ascii="Times New Roman" w:hAnsi="Times New Roman"/>
          <w:b/>
          <w:sz w:val="24"/>
          <w:szCs w:val="24"/>
          <w:lang w:eastAsia="en-US"/>
        </w:rPr>
      </w:pPr>
      <w:bookmarkStart w:id="436" w:name="_Toc392158421"/>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38</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Pr="00346170">
        <w:rPr>
          <w:rFonts w:ascii="Times New Roman" w:hAnsi="Times New Roman"/>
          <w:b/>
          <w:sz w:val="24"/>
          <w:szCs w:val="24"/>
          <w:lang w:eastAsia="en-US"/>
        </w:rPr>
        <w:t>–</w:t>
      </w:r>
      <w:r w:rsidR="00307BF6" w:rsidRPr="00346170">
        <w:rPr>
          <w:rFonts w:ascii="Times New Roman" w:hAnsi="Times New Roman"/>
          <w:b/>
          <w:sz w:val="24"/>
          <w:szCs w:val="24"/>
          <w:lang w:eastAsia="en-US"/>
        </w:rPr>
        <w:t xml:space="preserve"> П</w:t>
      </w:r>
      <w:r w:rsidRPr="00346170">
        <w:rPr>
          <w:rFonts w:ascii="Times New Roman" w:hAnsi="Times New Roman"/>
          <w:b/>
          <w:sz w:val="24"/>
          <w:szCs w:val="24"/>
          <w:lang w:eastAsia="en-US"/>
        </w:rPr>
        <w:t xml:space="preserve">рогнозный баланс жилищных фондов </w:t>
      </w:r>
      <w:r w:rsidR="00F17AE4" w:rsidRPr="00346170">
        <w:rPr>
          <w:rFonts w:ascii="Times New Roman" w:hAnsi="Times New Roman"/>
          <w:b/>
          <w:sz w:val="24"/>
          <w:szCs w:val="24"/>
          <w:lang w:eastAsia="en-US"/>
        </w:rPr>
        <w:t>на 2023</w:t>
      </w:r>
      <w:r w:rsidRPr="00346170">
        <w:rPr>
          <w:rFonts w:ascii="Times New Roman" w:hAnsi="Times New Roman"/>
          <w:b/>
          <w:sz w:val="24"/>
          <w:szCs w:val="24"/>
          <w:lang w:eastAsia="en-US"/>
        </w:rPr>
        <w:t xml:space="preserve"> – 20</w:t>
      </w:r>
      <w:r w:rsidR="00F17AE4" w:rsidRPr="00346170">
        <w:rPr>
          <w:rFonts w:ascii="Times New Roman" w:hAnsi="Times New Roman"/>
          <w:b/>
          <w:sz w:val="24"/>
          <w:szCs w:val="24"/>
          <w:lang w:eastAsia="en-US"/>
        </w:rPr>
        <w:t>33</w:t>
      </w:r>
      <w:r w:rsidR="009F41B0" w:rsidRPr="00346170">
        <w:rPr>
          <w:rFonts w:ascii="Times New Roman" w:hAnsi="Times New Roman"/>
          <w:b/>
          <w:sz w:val="24"/>
          <w:szCs w:val="24"/>
          <w:lang w:eastAsia="en-US"/>
        </w:rPr>
        <w:t xml:space="preserve">гг, </w:t>
      </w:r>
      <w:r w:rsidRPr="00346170">
        <w:rPr>
          <w:rFonts w:ascii="Times New Roman" w:hAnsi="Times New Roman"/>
          <w:b/>
          <w:sz w:val="24"/>
          <w:szCs w:val="24"/>
          <w:lang w:eastAsia="en-US"/>
        </w:rPr>
        <w:t>м</w:t>
      </w:r>
      <w:r w:rsidRPr="00346170">
        <w:rPr>
          <w:rFonts w:ascii="Times New Roman" w:hAnsi="Times New Roman"/>
          <w:b/>
          <w:sz w:val="24"/>
          <w:szCs w:val="24"/>
          <w:vertAlign w:val="superscript"/>
          <w:lang w:eastAsia="en-US"/>
        </w:rPr>
        <w:t>2</w:t>
      </w:r>
      <w:bookmarkEnd w:id="436"/>
    </w:p>
    <w:tbl>
      <w:tblPr>
        <w:tblW w:w="9980" w:type="dxa"/>
        <w:tblLayout w:type="fixed"/>
        <w:tblCellMar>
          <w:left w:w="57" w:type="dxa"/>
          <w:right w:w="57" w:type="dxa"/>
        </w:tblCellMar>
        <w:tblLook w:val="04A0"/>
      </w:tblPr>
      <w:tblGrid>
        <w:gridCol w:w="4735"/>
        <w:gridCol w:w="1045"/>
        <w:gridCol w:w="992"/>
        <w:gridCol w:w="992"/>
        <w:gridCol w:w="992"/>
        <w:gridCol w:w="1224"/>
      </w:tblGrid>
      <w:tr w:rsidR="00CC5220" w:rsidRPr="00346170" w:rsidTr="003730C7">
        <w:trPr>
          <w:trHeight w:hRule="exact" w:val="1557"/>
          <w:tblHeader/>
        </w:trPr>
        <w:tc>
          <w:tcPr>
            <w:tcW w:w="4735"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CC5220" w:rsidRPr="00E47582" w:rsidRDefault="00CC5220" w:rsidP="00627413">
            <w:pPr>
              <w:pStyle w:val="2f1"/>
              <w:shd w:val="clear" w:color="auto" w:fill="auto"/>
              <w:spacing w:line="240" w:lineRule="auto"/>
              <w:ind w:firstLine="0"/>
              <w:jc w:val="center"/>
              <w:rPr>
                <w:b/>
                <w:sz w:val="20"/>
                <w:szCs w:val="20"/>
                <w:highlight w:val="lightGray"/>
              </w:rPr>
            </w:pPr>
            <w:r w:rsidRPr="00E47582">
              <w:rPr>
                <w:rStyle w:val="11pt"/>
                <w:b/>
                <w:color w:val="auto"/>
                <w:sz w:val="20"/>
                <w:szCs w:val="20"/>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CC5220" w:rsidRPr="00E47582" w:rsidRDefault="00CC5220" w:rsidP="00F17AE4">
            <w:pPr>
              <w:pStyle w:val="2f1"/>
              <w:shd w:val="clear" w:color="auto" w:fill="auto"/>
              <w:spacing w:line="240" w:lineRule="auto"/>
              <w:ind w:hanging="5"/>
              <w:jc w:val="center"/>
              <w:rPr>
                <w:rStyle w:val="11pt"/>
                <w:b/>
                <w:color w:val="auto"/>
                <w:sz w:val="20"/>
                <w:szCs w:val="20"/>
              </w:rPr>
            </w:pPr>
            <w:r w:rsidRPr="00E47582">
              <w:rPr>
                <w:rStyle w:val="11pt"/>
                <w:b/>
                <w:color w:val="auto"/>
                <w:sz w:val="20"/>
                <w:szCs w:val="20"/>
              </w:rPr>
              <w:t>Начало действия Генплана (</w:t>
            </w:r>
            <w:r w:rsidR="00F17AE4" w:rsidRPr="00E47582">
              <w:rPr>
                <w:rStyle w:val="11pt"/>
                <w:b/>
                <w:color w:val="auto"/>
                <w:sz w:val="20"/>
                <w:szCs w:val="20"/>
              </w:rPr>
              <w:t>2013</w:t>
            </w:r>
            <w:r w:rsidRPr="00E47582">
              <w:rPr>
                <w:rStyle w:val="11pt"/>
                <w:b/>
                <w:color w:val="auto"/>
                <w:sz w:val="20"/>
                <w:szCs w:val="20"/>
              </w:rPr>
              <w:t>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CC5220" w:rsidRPr="00E47582" w:rsidRDefault="00CC5220" w:rsidP="00627413">
            <w:pPr>
              <w:pStyle w:val="2f1"/>
              <w:shd w:val="clear" w:color="auto" w:fill="auto"/>
              <w:spacing w:line="240" w:lineRule="auto"/>
              <w:ind w:left="-57" w:firstLine="0"/>
              <w:jc w:val="center"/>
              <w:rPr>
                <w:rStyle w:val="11pt"/>
                <w:b/>
                <w:color w:val="auto"/>
                <w:sz w:val="20"/>
                <w:szCs w:val="20"/>
              </w:rPr>
            </w:pPr>
            <w:r w:rsidRPr="00E47582">
              <w:rPr>
                <w:rStyle w:val="11pt"/>
                <w:b/>
                <w:color w:val="auto"/>
                <w:sz w:val="20"/>
                <w:szCs w:val="20"/>
              </w:rPr>
              <w:t>Сущес</w:t>
            </w:r>
            <w:r w:rsidRPr="00E47582">
              <w:rPr>
                <w:rStyle w:val="11pt"/>
                <w:b/>
                <w:color w:val="auto"/>
                <w:sz w:val="20"/>
                <w:szCs w:val="20"/>
              </w:rPr>
              <w:t>т</w:t>
            </w:r>
            <w:r w:rsidRPr="00E47582">
              <w:rPr>
                <w:rStyle w:val="11pt"/>
                <w:b/>
                <w:color w:val="auto"/>
                <w:sz w:val="20"/>
                <w:szCs w:val="20"/>
              </w:rPr>
              <w:t>вующий</w:t>
            </w:r>
          </w:p>
          <w:p w:rsidR="00CC5220" w:rsidRPr="00E47582" w:rsidRDefault="00CC5220" w:rsidP="00627413">
            <w:pPr>
              <w:pStyle w:val="2f1"/>
              <w:shd w:val="clear" w:color="auto" w:fill="auto"/>
              <w:spacing w:line="240" w:lineRule="auto"/>
              <w:ind w:firstLine="0"/>
              <w:jc w:val="center"/>
              <w:rPr>
                <w:b/>
                <w:sz w:val="20"/>
                <w:szCs w:val="20"/>
                <w:highlight w:val="lightGray"/>
              </w:rPr>
            </w:pPr>
            <w:r w:rsidRPr="00E47582">
              <w:rPr>
                <w:rStyle w:val="11pt"/>
                <w:b/>
                <w:color w:val="auto"/>
                <w:sz w:val="20"/>
                <w:szCs w:val="20"/>
              </w:rPr>
              <w:t>жили</w:t>
            </w:r>
            <w:r w:rsidRPr="00E47582">
              <w:rPr>
                <w:rStyle w:val="11pt"/>
                <w:b/>
                <w:color w:val="auto"/>
                <w:sz w:val="20"/>
                <w:szCs w:val="20"/>
              </w:rPr>
              <w:t>щ</w:t>
            </w:r>
            <w:r w:rsidRPr="00E47582">
              <w:rPr>
                <w:rStyle w:val="11pt"/>
                <w:b/>
                <w:color w:val="auto"/>
                <w:sz w:val="20"/>
                <w:szCs w:val="20"/>
              </w:rPr>
              <w:t>ный фонд (2013г.)</w:t>
            </w:r>
          </w:p>
          <w:p w:rsidR="00CC5220" w:rsidRPr="00E47582" w:rsidRDefault="00CC5220" w:rsidP="00627413">
            <w:pPr>
              <w:pStyle w:val="2f1"/>
              <w:shd w:val="clear" w:color="auto" w:fill="auto"/>
              <w:spacing w:line="240" w:lineRule="auto"/>
              <w:ind w:firstLine="0"/>
              <w:jc w:val="center"/>
              <w:rPr>
                <w:b/>
                <w:sz w:val="20"/>
                <w:szCs w:val="20"/>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CC5220" w:rsidRPr="00E47582" w:rsidRDefault="00CC5220" w:rsidP="00F17AE4">
            <w:pPr>
              <w:pStyle w:val="2f1"/>
              <w:shd w:val="clear" w:color="auto" w:fill="auto"/>
              <w:spacing w:line="240" w:lineRule="auto"/>
              <w:ind w:firstLine="0"/>
              <w:jc w:val="center"/>
              <w:rPr>
                <w:b/>
                <w:sz w:val="20"/>
                <w:szCs w:val="20"/>
                <w:highlight w:val="lightGray"/>
              </w:rPr>
            </w:pPr>
            <w:r w:rsidRPr="00E47582">
              <w:rPr>
                <w:rStyle w:val="11pt"/>
                <w:b/>
                <w:sz w:val="20"/>
                <w:szCs w:val="20"/>
              </w:rPr>
              <w:t>Первая очередь стро</w:t>
            </w:r>
            <w:r w:rsidRPr="00E47582">
              <w:rPr>
                <w:rStyle w:val="11pt"/>
                <w:b/>
                <w:sz w:val="20"/>
                <w:szCs w:val="20"/>
              </w:rPr>
              <w:t>и</w:t>
            </w:r>
            <w:r w:rsidRPr="00E47582">
              <w:rPr>
                <w:rStyle w:val="11pt"/>
                <w:b/>
                <w:sz w:val="20"/>
                <w:szCs w:val="20"/>
              </w:rPr>
              <w:t>тельства (202</w:t>
            </w:r>
            <w:r w:rsidR="00F17AE4" w:rsidRPr="00E47582">
              <w:rPr>
                <w:rStyle w:val="11pt"/>
                <w:b/>
                <w:sz w:val="20"/>
                <w:szCs w:val="20"/>
              </w:rPr>
              <w:t>3</w:t>
            </w:r>
            <w:r w:rsidRPr="00E47582">
              <w:rPr>
                <w:rStyle w:val="11pt"/>
                <w:b/>
                <w:sz w:val="20"/>
                <w:szCs w:val="20"/>
              </w:rPr>
              <w:t>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CC5220" w:rsidRPr="00E47582" w:rsidRDefault="00CC5220" w:rsidP="00627413">
            <w:pPr>
              <w:pStyle w:val="2f1"/>
              <w:shd w:val="clear" w:color="auto" w:fill="auto"/>
              <w:spacing w:line="240" w:lineRule="auto"/>
              <w:ind w:left="60" w:firstLine="0"/>
              <w:jc w:val="center"/>
              <w:rPr>
                <w:b/>
                <w:sz w:val="20"/>
                <w:szCs w:val="20"/>
                <w:highlight w:val="lightGray"/>
              </w:rPr>
            </w:pPr>
            <w:r w:rsidRPr="00E47582">
              <w:rPr>
                <w:rStyle w:val="11pt"/>
                <w:b/>
                <w:sz w:val="20"/>
                <w:szCs w:val="20"/>
              </w:rPr>
              <w:t>Расче</w:t>
            </w:r>
            <w:r w:rsidRPr="00E47582">
              <w:rPr>
                <w:rStyle w:val="11pt"/>
                <w:b/>
                <w:sz w:val="20"/>
                <w:szCs w:val="20"/>
              </w:rPr>
              <w:t>т</w:t>
            </w:r>
            <w:r w:rsidRPr="00E47582">
              <w:rPr>
                <w:rStyle w:val="11pt"/>
                <w:b/>
                <w:sz w:val="20"/>
                <w:szCs w:val="20"/>
              </w:rPr>
              <w:t>ный срок (</w:t>
            </w:r>
            <w:r w:rsidR="00F17AE4" w:rsidRPr="00E47582">
              <w:rPr>
                <w:rStyle w:val="11pt"/>
                <w:b/>
                <w:sz w:val="20"/>
                <w:szCs w:val="20"/>
              </w:rPr>
              <w:t>2033</w:t>
            </w:r>
            <w:r w:rsidRPr="00E47582">
              <w:rPr>
                <w:rStyle w:val="11pt"/>
                <w:b/>
                <w:sz w:val="20"/>
                <w:szCs w:val="20"/>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CC5220" w:rsidRPr="00E47582" w:rsidRDefault="00CC5220" w:rsidP="00F17AE4">
            <w:pPr>
              <w:pStyle w:val="2f1"/>
              <w:shd w:val="clear" w:color="auto" w:fill="auto"/>
              <w:spacing w:line="240" w:lineRule="auto"/>
              <w:ind w:firstLine="0"/>
              <w:jc w:val="center"/>
              <w:rPr>
                <w:b/>
                <w:sz w:val="20"/>
                <w:szCs w:val="20"/>
                <w:highlight w:val="lightGray"/>
              </w:rPr>
            </w:pPr>
            <w:r w:rsidRPr="00E47582">
              <w:rPr>
                <w:rStyle w:val="11pt"/>
                <w:b/>
                <w:sz w:val="20"/>
                <w:szCs w:val="20"/>
              </w:rPr>
              <w:t>Всего пр</w:t>
            </w:r>
            <w:r w:rsidRPr="00E47582">
              <w:rPr>
                <w:rStyle w:val="11pt"/>
                <w:b/>
                <w:sz w:val="20"/>
                <w:szCs w:val="20"/>
              </w:rPr>
              <w:t>и</w:t>
            </w:r>
            <w:r w:rsidRPr="00E47582">
              <w:rPr>
                <w:rStyle w:val="11pt"/>
                <w:b/>
                <w:sz w:val="20"/>
                <w:szCs w:val="20"/>
              </w:rPr>
              <w:t>рост с 20</w:t>
            </w:r>
            <w:r w:rsidR="00F17AE4" w:rsidRPr="00E47582">
              <w:rPr>
                <w:rStyle w:val="11pt"/>
                <w:b/>
                <w:sz w:val="20"/>
                <w:szCs w:val="20"/>
              </w:rPr>
              <w:t xml:space="preserve">23 по 2033 </w:t>
            </w:r>
            <w:r w:rsidRPr="00E47582">
              <w:rPr>
                <w:rStyle w:val="11pt"/>
                <w:b/>
                <w:sz w:val="20"/>
                <w:szCs w:val="20"/>
              </w:rPr>
              <w:t>гг</w:t>
            </w:r>
          </w:p>
        </w:tc>
      </w:tr>
      <w:tr w:rsidR="00CC5220" w:rsidRPr="00346170" w:rsidTr="00627413">
        <w:trPr>
          <w:trHeight w:hRule="exact" w:val="397"/>
        </w:trPr>
        <w:tc>
          <w:tcPr>
            <w:tcW w:w="4735" w:type="dxa"/>
            <w:tcBorders>
              <w:top w:val="thickThinSmallGap" w:sz="24" w:space="0" w:color="auto"/>
              <w:left w:val="single" w:sz="4" w:space="0" w:color="auto"/>
              <w:bottom w:val="single" w:sz="4" w:space="0" w:color="auto"/>
            </w:tcBorders>
            <w:shd w:val="clear" w:color="auto" w:fill="FFFFFF"/>
            <w:vAlign w:val="center"/>
          </w:tcPr>
          <w:p w:rsidR="00CC5220" w:rsidRPr="00346170" w:rsidRDefault="00CC5220" w:rsidP="00627413">
            <w:pPr>
              <w:pStyle w:val="2f1"/>
              <w:shd w:val="clear" w:color="auto" w:fill="auto"/>
              <w:spacing w:line="240" w:lineRule="auto"/>
              <w:ind w:firstLine="0"/>
              <w:jc w:val="center"/>
              <w:rPr>
                <w:rStyle w:val="11pt"/>
                <w:b/>
                <w:sz w:val="20"/>
                <w:szCs w:val="20"/>
              </w:rPr>
            </w:pPr>
            <w:r w:rsidRPr="00346170">
              <w:rPr>
                <w:rStyle w:val="11pt"/>
                <w:b/>
                <w:sz w:val="20"/>
                <w:szCs w:val="20"/>
              </w:rPr>
              <w:t xml:space="preserve">СП </w:t>
            </w:r>
            <w:r w:rsidR="00EC5ADC" w:rsidRPr="00346170">
              <w:rPr>
                <w:rStyle w:val="11pt"/>
                <w:b/>
                <w:sz w:val="20"/>
                <w:szCs w:val="20"/>
              </w:rPr>
              <w:t>Антоновка</w:t>
            </w:r>
            <w:r w:rsidR="00F17AE4" w:rsidRPr="00346170">
              <w:rPr>
                <w:rStyle w:val="11pt"/>
                <w:b/>
                <w:sz w:val="20"/>
                <w:szCs w:val="20"/>
              </w:rPr>
              <w:t xml:space="preserve"> (п. Антоновка)</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CC5220" w:rsidRPr="00346170" w:rsidRDefault="00CC5220" w:rsidP="00627413">
            <w:pPr>
              <w:pStyle w:val="2f1"/>
              <w:shd w:val="clear" w:color="auto" w:fill="auto"/>
              <w:spacing w:line="240" w:lineRule="auto"/>
              <w:ind w:firstLine="0"/>
              <w:jc w:val="center"/>
              <w:rPr>
                <w:rStyle w:val="11pt"/>
                <w:sz w:val="20"/>
                <w:szCs w:val="20"/>
              </w:rPr>
            </w:pPr>
          </w:p>
        </w:tc>
        <w:tc>
          <w:tcPr>
            <w:tcW w:w="992" w:type="dxa"/>
            <w:tcBorders>
              <w:top w:val="thickThinSmallGap" w:sz="24" w:space="0" w:color="auto"/>
              <w:left w:val="single" w:sz="4" w:space="0" w:color="auto"/>
              <w:bottom w:val="single" w:sz="4" w:space="0" w:color="auto"/>
            </w:tcBorders>
            <w:shd w:val="clear" w:color="auto" w:fill="FFFFFF"/>
            <w:vAlign w:val="center"/>
          </w:tcPr>
          <w:p w:rsidR="00CC5220" w:rsidRPr="00346170" w:rsidRDefault="00CC5220" w:rsidP="00627413">
            <w:pPr>
              <w:pStyle w:val="2f1"/>
              <w:shd w:val="clear" w:color="auto" w:fill="auto"/>
              <w:spacing w:line="240" w:lineRule="auto"/>
              <w:ind w:firstLine="0"/>
              <w:jc w:val="center"/>
              <w:rPr>
                <w:rStyle w:val="11pt"/>
                <w:sz w:val="20"/>
                <w:szCs w:val="20"/>
              </w:rPr>
            </w:pPr>
          </w:p>
        </w:tc>
        <w:tc>
          <w:tcPr>
            <w:tcW w:w="992" w:type="dxa"/>
            <w:tcBorders>
              <w:top w:val="thickThinSmallGap" w:sz="24" w:space="0" w:color="auto"/>
              <w:left w:val="single" w:sz="4" w:space="0" w:color="auto"/>
              <w:bottom w:val="single" w:sz="4" w:space="0" w:color="auto"/>
            </w:tcBorders>
            <w:shd w:val="clear" w:color="auto" w:fill="FFFFFF"/>
            <w:vAlign w:val="center"/>
          </w:tcPr>
          <w:p w:rsidR="00CC5220" w:rsidRPr="00346170" w:rsidRDefault="00CC5220" w:rsidP="00627413">
            <w:pPr>
              <w:pStyle w:val="2f1"/>
              <w:shd w:val="clear" w:color="auto" w:fill="auto"/>
              <w:spacing w:line="240" w:lineRule="auto"/>
              <w:ind w:firstLine="0"/>
              <w:jc w:val="center"/>
              <w:rPr>
                <w:rStyle w:val="11pt"/>
                <w:sz w:val="20"/>
                <w:szCs w:val="20"/>
              </w:rPr>
            </w:pPr>
          </w:p>
        </w:tc>
        <w:tc>
          <w:tcPr>
            <w:tcW w:w="992" w:type="dxa"/>
            <w:tcBorders>
              <w:top w:val="thickThinSmallGap" w:sz="24" w:space="0" w:color="auto"/>
              <w:left w:val="single" w:sz="4" w:space="0" w:color="auto"/>
              <w:bottom w:val="single" w:sz="4" w:space="0" w:color="auto"/>
            </w:tcBorders>
            <w:shd w:val="clear" w:color="auto" w:fill="FFFFFF"/>
            <w:vAlign w:val="center"/>
          </w:tcPr>
          <w:p w:rsidR="00CC5220" w:rsidRPr="00346170" w:rsidRDefault="00CC5220" w:rsidP="00627413">
            <w:pPr>
              <w:pStyle w:val="2f1"/>
              <w:shd w:val="clear" w:color="auto" w:fill="auto"/>
              <w:spacing w:line="240" w:lineRule="auto"/>
              <w:ind w:firstLine="0"/>
              <w:jc w:val="center"/>
              <w:rPr>
                <w:rStyle w:val="11pt"/>
                <w:sz w:val="20"/>
                <w:szCs w:val="20"/>
              </w:rPr>
            </w:pPr>
          </w:p>
        </w:tc>
        <w:tc>
          <w:tcPr>
            <w:tcW w:w="122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CC5220" w:rsidRPr="00346170" w:rsidRDefault="00CC5220" w:rsidP="00627413">
            <w:pPr>
              <w:pStyle w:val="2f1"/>
              <w:shd w:val="clear" w:color="auto" w:fill="auto"/>
              <w:spacing w:line="240" w:lineRule="auto"/>
              <w:ind w:firstLine="0"/>
              <w:jc w:val="center"/>
              <w:rPr>
                <w:rStyle w:val="11pt"/>
                <w:sz w:val="20"/>
                <w:szCs w:val="20"/>
              </w:rPr>
            </w:pPr>
          </w:p>
        </w:tc>
      </w:tr>
      <w:tr w:rsidR="00E41C64" w:rsidRPr="00346170" w:rsidTr="00E41C64">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E41C64" w:rsidRPr="00346170" w:rsidRDefault="00E41C64" w:rsidP="00627413">
            <w:pPr>
              <w:pStyle w:val="2f1"/>
              <w:shd w:val="clear" w:color="auto" w:fill="auto"/>
              <w:spacing w:line="240" w:lineRule="auto"/>
              <w:ind w:firstLine="0"/>
              <w:jc w:val="left"/>
              <w:rPr>
                <w:sz w:val="20"/>
                <w:szCs w:val="20"/>
              </w:rPr>
            </w:pPr>
            <w:r w:rsidRPr="00346170">
              <w:rPr>
                <w:rStyle w:val="11pt"/>
                <w:sz w:val="20"/>
                <w:szCs w:val="20"/>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E41C64" w:rsidRPr="00346170" w:rsidRDefault="00E41C64" w:rsidP="00F65EB8">
            <w:pPr>
              <w:pStyle w:val="2f1"/>
              <w:shd w:val="clear" w:color="auto" w:fill="auto"/>
              <w:spacing w:line="240" w:lineRule="auto"/>
              <w:ind w:firstLine="0"/>
              <w:jc w:val="center"/>
              <w:rPr>
                <w:sz w:val="22"/>
                <w:szCs w:val="22"/>
              </w:rPr>
            </w:pPr>
            <w:r>
              <w:rPr>
                <w:sz w:val="22"/>
                <w:szCs w:val="22"/>
              </w:rPr>
              <w:t>5204,5</w:t>
            </w:r>
          </w:p>
        </w:tc>
        <w:tc>
          <w:tcPr>
            <w:tcW w:w="992" w:type="dxa"/>
            <w:tcBorders>
              <w:top w:val="single" w:sz="4" w:space="0" w:color="auto"/>
              <w:left w:val="single" w:sz="4" w:space="0" w:color="auto"/>
              <w:bottom w:val="single" w:sz="4" w:space="0" w:color="auto"/>
            </w:tcBorders>
            <w:shd w:val="clear" w:color="auto" w:fill="FFFFFF"/>
            <w:vAlign w:val="center"/>
          </w:tcPr>
          <w:p w:rsidR="00E41C64" w:rsidRPr="00E41C64" w:rsidRDefault="00E41C64" w:rsidP="00E41C64">
            <w:pPr>
              <w:pStyle w:val="2f1"/>
              <w:shd w:val="clear" w:color="auto" w:fill="auto"/>
              <w:spacing w:line="240" w:lineRule="auto"/>
              <w:ind w:firstLine="0"/>
              <w:jc w:val="center"/>
              <w:rPr>
                <w:sz w:val="22"/>
                <w:szCs w:val="22"/>
              </w:rPr>
            </w:pPr>
            <w:r w:rsidRPr="007A558F">
              <w:rPr>
                <w:sz w:val="22"/>
                <w:szCs w:val="22"/>
              </w:rPr>
              <w:t>5204,5</w:t>
            </w:r>
          </w:p>
        </w:tc>
        <w:tc>
          <w:tcPr>
            <w:tcW w:w="992" w:type="dxa"/>
            <w:tcBorders>
              <w:top w:val="single" w:sz="4" w:space="0" w:color="auto"/>
              <w:left w:val="single" w:sz="4" w:space="0" w:color="auto"/>
              <w:bottom w:val="single" w:sz="4" w:space="0" w:color="auto"/>
            </w:tcBorders>
            <w:shd w:val="clear" w:color="auto" w:fill="FFFFFF"/>
            <w:vAlign w:val="center"/>
          </w:tcPr>
          <w:p w:rsidR="00E41C64" w:rsidRPr="00E41C64" w:rsidRDefault="00E41C64" w:rsidP="00E41C64">
            <w:pPr>
              <w:pStyle w:val="2f1"/>
              <w:shd w:val="clear" w:color="auto" w:fill="auto"/>
              <w:spacing w:line="240" w:lineRule="auto"/>
              <w:ind w:firstLine="0"/>
              <w:jc w:val="center"/>
              <w:rPr>
                <w:sz w:val="22"/>
                <w:szCs w:val="22"/>
              </w:rPr>
            </w:pPr>
            <w:r w:rsidRPr="007A558F">
              <w:rPr>
                <w:sz w:val="22"/>
                <w:szCs w:val="22"/>
              </w:rPr>
              <w:t>5204,5</w:t>
            </w:r>
          </w:p>
        </w:tc>
        <w:tc>
          <w:tcPr>
            <w:tcW w:w="992" w:type="dxa"/>
            <w:tcBorders>
              <w:top w:val="single" w:sz="4" w:space="0" w:color="auto"/>
              <w:left w:val="single" w:sz="4" w:space="0" w:color="auto"/>
              <w:bottom w:val="single" w:sz="4" w:space="0" w:color="auto"/>
            </w:tcBorders>
            <w:shd w:val="clear" w:color="auto" w:fill="FFFFFF"/>
            <w:vAlign w:val="center"/>
          </w:tcPr>
          <w:p w:rsidR="00E41C64" w:rsidRPr="00E41C64" w:rsidRDefault="00E41C64" w:rsidP="00E41C64">
            <w:pPr>
              <w:pStyle w:val="2f1"/>
              <w:shd w:val="clear" w:color="auto" w:fill="auto"/>
              <w:spacing w:line="240" w:lineRule="auto"/>
              <w:ind w:firstLine="0"/>
              <w:jc w:val="center"/>
              <w:rPr>
                <w:sz w:val="22"/>
                <w:szCs w:val="22"/>
              </w:rPr>
            </w:pPr>
            <w:r w:rsidRPr="007A558F">
              <w:rPr>
                <w:sz w:val="22"/>
                <w:szCs w:val="22"/>
              </w:rPr>
              <w:t>5204,5</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E41C64" w:rsidRPr="00346170" w:rsidRDefault="00E41C64" w:rsidP="00F65EB8">
            <w:pPr>
              <w:pStyle w:val="2f1"/>
              <w:shd w:val="clear" w:color="auto" w:fill="auto"/>
              <w:spacing w:line="240" w:lineRule="auto"/>
              <w:ind w:firstLine="0"/>
              <w:jc w:val="center"/>
              <w:rPr>
                <w:sz w:val="22"/>
                <w:szCs w:val="22"/>
              </w:rPr>
            </w:pPr>
            <w:r w:rsidRPr="00346170">
              <w:rPr>
                <w:sz w:val="22"/>
                <w:szCs w:val="22"/>
              </w:rPr>
              <w:t>0</w:t>
            </w:r>
          </w:p>
        </w:tc>
      </w:tr>
      <w:tr w:rsidR="00E41C64" w:rsidRPr="00346170" w:rsidTr="00E41C64">
        <w:trPr>
          <w:trHeight w:hRule="exact" w:val="397"/>
        </w:trPr>
        <w:tc>
          <w:tcPr>
            <w:tcW w:w="4735" w:type="dxa"/>
            <w:tcBorders>
              <w:top w:val="single" w:sz="4" w:space="0" w:color="auto"/>
              <w:left w:val="single" w:sz="4" w:space="0" w:color="auto"/>
            </w:tcBorders>
            <w:shd w:val="clear" w:color="auto" w:fill="FFFFFF"/>
            <w:vAlign w:val="center"/>
          </w:tcPr>
          <w:p w:rsidR="00E41C64" w:rsidRPr="00346170" w:rsidRDefault="00E41C64" w:rsidP="00627413">
            <w:pPr>
              <w:pStyle w:val="2f1"/>
              <w:shd w:val="clear" w:color="auto" w:fill="auto"/>
              <w:spacing w:line="240" w:lineRule="auto"/>
              <w:ind w:firstLine="0"/>
              <w:jc w:val="left"/>
              <w:rPr>
                <w:sz w:val="20"/>
                <w:szCs w:val="20"/>
              </w:rPr>
            </w:pPr>
            <w:r w:rsidRPr="00346170">
              <w:rPr>
                <w:rStyle w:val="11pt"/>
                <w:sz w:val="20"/>
                <w:szCs w:val="20"/>
              </w:rPr>
              <w:t>2. Жилые дома усадебного типа (индивидуальные</w:t>
            </w:r>
            <w:r w:rsidRPr="00346170">
              <w:rPr>
                <w:sz w:val="20"/>
                <w:szCs w:val="20"/>
              </w:rPr>
              <w:t>)</w:t>
            </w:r>
          </w:p>
        </w:tc>
        <w:tc>
          <w:tcPr>
            <w:tcW w:w="1045" w:type="dxa"/>
            <w:tcBorders>
              <w:top w:val="single" w:sz="4" w:space="0" w:color="auto"/>
              <w:left w:val="single" w:sz="4" w:space="0" w:color="auto"/>
              <w:right w:val="single" w:sz="4" w:space="0" w:color="auto"/>
            </w:tcBorders>
            <w:shd w:val="clear" w:color="auto" w:fill="FFFFFF"/>
            <w:vAlign w:val="center"/>
          </w:tcPr>
          <w:p w:rsidR="00E41C64" w:rsidRPr="00346170" w:rsidRDefault="00E41C64" w:rsidP="00F65EB8">
            <w:pPr>
              <w:pStyle w:val="2f1"/>
              <w:shd w:val="clear" w:color="auto" w:fill="auto"/>
              <w:spacing w:line="240" w:lineRule="auto"/>
              <w:ind w:firstLine="0"/>
              <w:jc w:val="center"/>
              <w:rPr>
                <w:sz w:val="22"/>
                <w:szCs w:val="22"/>
              </w:rPr>
            </w:pPr>
            <w:r>
              <w:rPr>
                <w:sz w:val="22"/>
                <w:szCs w:val="22"/>
              </w:rPr>
              <w:t>15495,5</w:t>
            </w:r>
          </w:p>
        </w:tc>
        <w:tc>
          <w:tcPr>
            <w:tcW w:w="992" w:type="dxa"/>
            <w:tcBorders>
              <w:top w:val="single" w:sz="4" w:space="0" w:color="auto"/>
              <w:left w:val="single" w:sz="4" w:space="0" w:color="auto"/>
            </w:tcBorders>
            <w:shd w:val="clear" w:color="auto" w:fill="FFFFFF"/>
            <w:vAlign w:val="center"/>
          </w:tcPr>
          <w:p w:rsidR="00E41C64" w:rsidRPr="00E41C64" w:rsidRDefault="00E41C64" w:rsidP="00E41C64">
            <w:pPr>
              <w:pStyle w:val="2f1"/>
              <w:shd w:val="clear" w:color="auto" w:fill="auto"/>
              <w:spacing w:line="240" w:lineRule="auto"/>
              <w:ind w:firstLine="0"/>
              <w:jc w:val="center"/>
              <w:rPr>
                <w:sz w:val="22"/>
                <w:szCs w:val="22"/>
              </w:rPr>
            </w:pPr>
            <w:r w:rsidRPr="00C03672">
              <w:rPr>
                <w:sz w:val="22"/>
                <w:szCs w:val="22"/>
              </w:rPr>
              <w:t>15495,5</w:t>
            </w:r>
          </w:p>
        </w:tc>
        <w:tc>
          <w:tcPr>
            <w:tcW w:w="992" w:type="dxa"/>
            <w:tcBorders>
              <w:top w:val="single" w:sz="4" w:space="0" w:color="auto"/>
              <w:left w:val="single" w:sz="4" w:space="0" w:color="auto"/>
            </w:tcBorders>
            <w:shd w:val="clear" w:color="auto" w:fill="FFFFFF"/>
            <w:vAlign w:val="center"/>
          </w:tcPr>
          <w:p w:rsidR="00E41C64" w:rsidRPr="00E41C64" w:rsidRDefault="00E41C64" w:rsidP="00E41C64">
            <w:pPr>
              <w:pStyle w:val="2f1"/>
              <w:shd w:val="clear" w:color="auto" w:fill="auto"/>
              <w:spacing w:line="240" w:lineRule="auto"/>
              <w:ind w:firstLine="0"/>
              <w:jc w:val="center"/>
              <w:rPr>
                <w:sz w:val="22"/>
                <w:szCs w:val="22"/>
              </w:rPr>
            </w:pPr>
            <w:r w:rsidRPr="00C03672">
              <w:rPr>
                <w:sz w:val="22"/>
                <w:szCs w:val="22"/>
              </w:rPr>
              <w:t>15495,5</w:t>
            </w:r>
          </w:p>
        </w:tc>
        <w:tc>
          <w:tcPr>
            <w:tcW w:w="992" w:type="dxa"/>
            <w:tcBorders>
              <w:top w:val="single" w:sz="4" w:space="0" w:color="auto"/>
              <w:left w:val="single" w:sz="4" w:space="0" w:color="auto"/>
            </w:tcBorders>
            <w:shd w:val="clear" w:color="auto" w:fill="FFFFFF"/>
            <w:vAlign w:val="center"/>
          </w:tcPr>
          <w:p w:rsidR="00E41C64" w:rsidRPr="00E41C64" w:rsidRDefault="00E41C64" w:rsidP="00E41C64">
            <w:pPr>
              <w:pStyle w:val="2f1"/>
              <w:shd w:val="clear" w:color="auto" w:fill="auto"/>
              <w:spacing w:line="240" w:lineRule="auto"/>
              <w:ind w:firstLine="0"/>
              <w:jc w:val="center"/>
              <w:rPr>
                <w:sz w:val="22"/>
                <w:szCs w:val="22"/>
              </w:rPr>
            </w:pPr>
            <w:r w:rsidRPr="00C03672">
              <w:rPr>
                <w:sz w:val="22"/>
                <w:szCs w:val="22"/>
              </w:rPr>
              <w:t>15495,5</w:t>
            </w:r>
          </w:p>
        </w:tc>
        <w:tc>
          <w:tcPr>
            <w:tcW w:w="1224" w:type="dxa"/>
            <w:tcBorders>
              <w:top w:val="single" w:sz="4" w:space="0" w:color="auto"/>
              <w:left w:val="single" w:sz="4" w:space="0" w:color="auto"/>
              <w:right w:val="single" w:sz="4" w:space="0" w:color="auto"/>
            </w:tcBorders>
            <w:shd w:val="clear" w:color="auto" w:fill="FFFFFF"/>
            <w:vAlign w:val="center"/>
          </w:tcPr>
          <w:p w:rsidR="00E41C64" w:rsidRPr="00346170" w:rsidRDefault="00E41C64" w:rsidP="00F65EB8">
            <w:pPr>
              <w:pStyle w:val="2f1"/>
              <w:shd w:val="clear" w:color="auto" w:fill="auto"/>
              <w:spacing w:line="240" w:lineRule="auto"/>
              <w:ind w:firstLine="0"/>
              <w:jc w:val="center"/>
              <w:rPr>
                <w:sz w:val="22"/>
                <w:szCs w:val="22"/>
              </w:rPr>
            </w:pPr>
            <w:r w:rsidRPr="00346170">
              <w:rPr>
                <w:sz w:val="22"/>
                <w:szCs w:val="22"/>
              </w:rPr>
              <w:t>8400</w:t>
            </w:r>
          </w:p>
        </w:tc>
      </w:tr>
      <w:tr w:rsidR="00190F90" w:rsidRPr="00346170" w:rsidTr="00F65EB8">
        <w:trPr>
          <w:trHeight w:hRule="exact" w:val="624"/>
        </w:trPr>
        <w:tc>
          <w:tcPr>
            <w:tcW w:w="4735"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627413">
            <w:pPr>
              <w:pStyle w:val="2f1"/>
              <w:shd w:val="clear" w:color="auto" w:fill="auto"/>
              <w:spacing w:line="240" w:lineRule="auto"/>
              <w:ind w:firstLine="0"/>
              <w:jc w:val="left"/>
              <w:rPr>
                <w:sz w:val="20"/>
                <w:szCs w:val="20"/>
              </w:rPr>
            </w:pPr>
            <w:r w:rsidRPr="00346170">
              <w:rPr>
                <w:sz w:val="20"/>
                <w:szCs w:val="20"/>
              </w:rPr>
              <w:t>3. Новое строительство жилищного фонда накопле</w:t>
            </w:r>
            <w:r w:rsidRPr="00346170">
              <w:rPr>
                <w:sz w:val="20"/>
                <w:szCs w:val="20"/>
              </w:rPr>
              <w:t>н</w:t>
            </w:r>
            <w:r w:rsidRPr="00346170">
              <w:rPr>
                <w:sz w:val="20"/>
                <w:szCs w:val="20"/>
              </w:rPr>
              <w:t>ным итогом, 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F65EB8"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F65EB8"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F65EB8" w:rsidP="00F65EB8">
            <w:pPr>
              <w:pStyle w:val="2f1"/>
              <w:shd w:val="clear" w:color="auto" w:fill="auto"/>
              <w:spacing w:line="240" w:lineRule="auto"/>
              <w:ind w:firstLine="0"/>
              <w:jc w:val="center"/>
              <w:rPr>
                <w:sz w:val="22"/>
                <w:szCs w:val="22"/>
              </w:rPr>
            </w:pPr>
            <w:r w:rsidRPr="00346170">
              <w:rPr>
                <w:sz w:val="22"/>
                <w:szCs w:val="2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F65EB8" w:rsidP="00F65EB8">
            <w:pPr>
              <w:pStyle w:val="2f1"/>
              <w:shd w:val="clear" w:color="auto" w:fill="auto"/>
              <w:spacing w:line="240" w:lineRule="auto"/>
              <w:ind w:firstLine="0"/>
              <w:jc w:val="center"/>
              <w:rPr>
                <w:sz w:val="22"/>
                <w:szCs w:val="22"/>
              </w:rPr>
            </w:pPr>
            <w:r w:rsidRPr="00346170">
              <w:rPr>
                <w:sz w:val="22"/>
                <w:szCs w:val="22"/>
              </w:rPr>
              <w:t>0</w:t>
            </w:r>
          </w:p>
        </w:tc>
      </w:tr>
      <w:tr w:rsidR="00190F90" w:rsidRPr="00346170" w:rsidTr="00F65EB8">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627413">
            <w:pPr>
              <w:pStyle w:val="2f1"/>
              <w:shd w:val="clear" w:color="auto" w:fill="auto"/>
              <w:spacing w:line="240" w:lineRule="auto"/>
              <w:ind w:firstLine="0"/>
              <w:jc w:val="left"/>
              <w:rPr>
                <w:sz w:val="20"/>
                <w:szCs w:val="20"/>
              </w:rPr>
            </w:pPr>
            <w:r w:rsidRPr="00346170">
              <w:rPr>
                <w:rStyle w:val="11pt"/>
                <w:sz w:val="20"/>
                <w:szCs w:val="20"/>
              </w:rPr>
              <w:t>3.1.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r>
      <w:tr w:rsidR="00190F90" w:rsidRPr="00346170" w:rsidTr="00F65EB8">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627413">
            <w:pPr>
              <w:pStyle w:val="2f1"/>
              <w:shd w:val="clear" w:color="auto" w:fill="auto"/>
              <w:spacing w:line="240" w:lineRule="auto"/>
              <w:ind w:firstLine="0"/>
              <w:jc w:val="left"/>
              <w:rPr>
                <w:sz w:val="20"/>
                <w:szCs w:val="20"/>
              </w:rPr>
            </w:pPr>
            <w:r w:rsidRPr="00346170">
              <w:rPr>
                <w:rStyle w:val="11pt"/>
                <w:sz w:val="20"/>
                <w:szCs w:val="20"/>
              </w:rPr>
              <w:t>3.2. Жилые дома усадебного типа (индивидуальные</w:t>
            </w:r>
            <w:r w:rsidRPr="00346170">
              <w:rPr>
                <w:sz w:val="2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750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750</w:t>
            </w:r>
          </w:p>
        </w:tc>
      </w:tr>
      <w:tr w:rsidR="00190F90" w:rsidRPr="00346170" w:rsidTr="00F65EB8">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627413">
            <w:pPr>
              <w:pStyle w:val="2f1"/>
              <w:shd w:val="clear" w:color="auto" w:fill="auto"/>
              <w:spacing w:line="240" w:lineRule="auto"/>
              <w:ind w:firstLine="0"/>
              <w:jc w:val="left"/>
              <w:rPr>
                <w:rStyle w:val="11pt"/>
                <w:sz w:val="20"/>
                <w:szCs w:val="20"/>
              </w:rPr>
            </w:pPr>
            <w:r w:rsidRPr="00346170">
              <w:rPr>
                <w:rStyle w:val="11pt"/>
                <w:sz w:val="20"/>
                <w:szCs w:val="20"/>
              </w:rPr>
              <w:t>4.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3343,7</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3343,7</w:t>
            </w:r>
          </w:p>
        </w:tc>
      </w:tr>
      <w:tr w:rsidR="00190F90" w:rsidRPr="00346170" w:rsidTr="00F65EB8">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627413">
            <w:pPr>
              <w:pStyle w:val="2f1"/>
              <w:shd w:val="clear" w:color="auto" w:fill="auto"/>
              <w:spacing w:line="240" w:lineRule="auto"/>
              <w:ind w:firstLine="0"/>
              <w:jc w:val="left"/>
              <w:rPr>
                <w:rStyle w:val="11pt"/>
                <w:sz w:val="20"/>
                <w:szCs w:val="20"/>
              </w:rPr>
            </w:pPr>
            <w:r w:rsidRPr="00346170">
              <w:rPr>
                <w:rStyle w:val="11pt"/>
                <w:sz w:val="20"/>
                <w:szCs w:val="20"/>
              </w:rPr>
              <w:t>5.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190F90" w:rsidRPr="00346170" w:rsidRDefault="00190F90" w:rsidP="00F65EB8">
            <w:pPr>
              <w:pStyle w:val="2f1"/>
              <w:shd w:val="clear" w:color="auto" w:fill="auto"/>
              <w:spacing w:line="240" w:lineRule="auto"/>
              <w:ind w:firstLine="0"/>
              <w:jc w:val="center"/>
              <w:rPr>
                <w:sz w:val="22"/>
                <w:szCs w:val="22"/>
              </w:rPr>
            </w:pPr>
            <w:r w:rsidRPr="00346170">
              <w:rPr>
                <w:sz w:val="22"/>
                <w:szCs w:val="22"/>
              </w:rPr>
              <w:t>0</w:t>
            </w:r>
          </w:p>
        </w:tc>
      </w:tr>
    </w:tbl>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Общий жилищный фонд к 203</w:t>
      </w:r>
      <w:r w:rsidR="004E3D6A" w:rsidRPr="00346170">
        <w:rPr>
          <w:rFonts w:ascii="Times New Roman" w:hAnsi="Times New Roman"/>
          <w:sz w:val="24"/>
          <w:szCs w:val="24"/>
        </w:rPr>
        <w:t>3</w:t>
      </w:r>
      <w:r w:rsidRPr="00346170">
        <w:rPr>
          <w:rFonts w:ascii="Times New Roman" w:hAnsi="Times New Roman"/>
          <w:sz w:val="24"/>
          <w:szCs w:val="24"/>
        </w:rPr>
        <w:t xml:space="preserve"> году составит </w:t>
      </w:r>
      <w:r w:rsidR="00140878" w:rsidRPr="00346170">
        <w:rPr>
          <w:rFonts w:ascii="Times New Roman" w:hAnsi="Times New Roman"/>
          <w:sz w:val="24"/>
          <w:szCs w:val="24"/>
        </w:rPr>
        <w:t>29099,5</w:t>
      </w:r>
      <w:r w:rsidRPr="00346170">
        <w:rPr>
          <w:rFonts w:ascii="Times New Roman" w:hAnsi="Times New Roman"/>
          <w:sz w:val="24"/>
          <w:szCs w:val="24"/>
        </w:rPr>
        <w:t xml:space="preserve"> кв. м. На рисунке </w:t>
      </w:r>
      <w:r w:rsidR="005176AD" w:rsidRPr="00346170">
        <w:rPr>
          <w:rFonts w:ascii="Times New Roman" w:hAnsi="Times New Roman"/>
          <w:sz w:val="24"/>
          <w:szCs w:val="24"/>
        </w:rPr>
        <w:t>8</w:t>
      </w:r>
      <w:r w:rsidRPr="00346170">
        <w:rPr>
          <w:rFonts w:ascii="Times New Roman" w:hAnsi="Times New Roman"/>
          <w:sz w:val="24"/>
          <w:szCs w:val="24"/>
        </w:rPr>
        <w:t xml:space="preserve"> представлены зоны размещения жилой застройки в</w:t>
      </w:r>
      <w:r w:rsidR="00DD60F0" w:rsidRPr="00346170">
        <w:rPr>
          <w:rFonts w:ascii="Times New Roman" w:hAnsi="Times New Roman"/>
          <w:sz w:val="24"/>
          <w:szCs w:val="24"/>
        </w:rPr>
        <w:t xml:space="preserve"> СП</w:t>
      </w:r>
      <w:r w:rsidRPr="00346170">
        <w:rPr>
          <w:rFonts w:ascii="Times New Roman" w:hAnsi="Times New Roman"/>
          <w:sz w:val="24"/>
          <w:szCs w:val="24"/>
        </w:rPr>
        <w:t xml:space="preserve"> </w:t>
      </w:r>
      <w:r w:rsidR="00EC5ADC" w:rsidRPr="00346170">
        <w:rPr>
          <w:rFonts w:ascii="Times New Roman" w:hAnsi="Times New Roman"/>
          <w:sz w:val="24"/>
          <w:szCs w:val="24"/>
        </w:rPr>
        <w:t>Антоновка</w:t>
      </w:r>
      <w:r w:rsidRPr="00346170">
        <w:rPr>
          <w:rFonts w:ascii="Times New Roman" w:hAnsi="Times New Roman"/>
          <w:sz w:val="24"/>
          <w:szCs w:val="24"/>
        </w:rPr>
        <w:t>.</w:t>
      </w:r>
    </w:p>
    <w:p w:rsidR="00807DA5" w:rsidRPr="00346170" w:rsidRDefault="00E735CF" w:rsidP="001F2C40">
      <w:pPr>
        <w:pStyle w:val="a6"/>
        <w:spacing w:after="0" w:line="360" w:lineRule="auto"/>
        <w:ind w:firstLine="709"/>
        <w:jc w:val="center"/>
        <w:rPr>
          <w:rFonts w:ascii="Times New Roman" w:hAnsi="Times New Roman"/>
          <w:b/>
          <w:sz w:val="24"/>
          <w:szCs w:val="24"/>
          <w:lang w:eastAsia="en-US"/>
        </w:rPr>
      </w:pPr>
      <w:r>
        <w:rPr>
          <w:rFonts w:ascii="Times New Roman" w:hAnsi="Times New Roman"/>
          <w:noProof/>
        </w:rPr>
        <w:lastRenderedPageBreak/>
        <w:drawing>
          <wp:anchor distT="0" distB="0" distL="114300" distR="114300" simplePos="0" relativeHeight="251654656" behindDoc="0" locked="0" layoutInCell="1" allowOverlap="1">
            <wp:simplePos x="0" y="0"/>
            <wp:positionH relativeFrom="column">
              <wp:posOffset>434340</wp:posOffset>
            </wp:positionH>
            <wp:positionV relativeFrom="paragraph">
              <wp:posOffset>-344805</wp:posOffset>
            </wp:positionV>
            <wp:extent cx="5540375" cy="6374765"/>
            <wp:effectExtent l="19050" t="0" r="3175" b="0"/>
            <wp:wrapSquare wrapText="bothSides"/>
            <wp:docPr id="19" name="Рисунок 6" descr="Схема функциональных зон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функциональных зон п"/>
                    <pic:cNvPicPr>
                      <a:picLocks noChangeAspect="1" noChangeArrowheads="1"/>
                    </pic:cNvPicPr>
                  </pic:nvPicPr>
                  <pic:blipFill>
                    <a:blip r:embed="rId26" cstate="print"/>
                    <a:srcRect/>
                    <a:stretch>
                      <a:fillRect/>
                    </a:stretch>
                  </pic:blipFill>
                  <pic:spPr bwMode="auto">
                    <a:xfrm>
                      <a:off x="0" y="0"/>
                      <a:ext cx="5540375" cy="6374765"/>
                    </a:xfrm>
                    <a:prstGeom prst="rect">
                      <a:avLst/>
                    </a:prstGeom>
                    <a:noFill/>
                    <a:ln w="9525">
                      <a:noFill/>
                      <a:miter lim="800000"/>
                      <a:headEnd/>
                      <a:tailEnd/>
                    </a:ln>
                  </pic:spPr>
                </pic:pic>
              </a:graphicData>
            </a:graphic>
          </wp:anchor>
        </w:drawing>
      </w: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E735CF" w:rsidP="001F2C40">
      <w:pPr>
        <w:pStyle w:val="a6"/>
        <w:spacing w:after="0" w:line="360" w:lineRule="auto"/>
        <w:ind w:firstLine="709"/>
        <w:jc w:val="center"/>
        <w:rPr>
          <w:rFonts w:ascii="Times New Roman" w:hAnsi="Times New Roman"/>
          <w:b/>
          <w:sz w:val="24"/>
          <w:szCs w:val="24"/>
          <w:lang w:eastAsia="en-US"/>
        </w:rPr>
      </w:pPr>
      <w:r>
        <w:rPr>
          <w:rFonts w:ascii="Times New Roman" w:hAnsi="Times New Roman"/>
          <w:noProof/>
        </w:rPr>
        <w:drawing>
          <wp:anchor distT="0" distB="0" distL="114300" distR="114300" simplePos="0" relativeHeight="251655680" behindDoc="0" locked="0" layoutInCell="1" allowOverlap="1">
            <wp:simplePos x="0" y="0"/>
            <wp:positionH relativeFrom="column">
              <wp:posOffset>1660525</wp:posOffset>
            </wp:positionH>
            <wp:positionV relativeFrom="paragraph">
              <wp:posOffset>259080</wp:posOffset>
            </wp:positionV>
            <wp:extent cx="3312795" cy="2105025"/>
            <wp:effectExtent l="19050" t="0" r="1905" b="0"/>
            <wp:wrapSquare wrapText="bothSides"/>
            <wp:docPr id="18" name="Рисунок 8" descr="Условные обозначения к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ловные обозначения к схеме"/>
                    <pic:cNvPicPr>
                      <a:picLocks noChangeAspect="1" noChangeArrowheads="1"/>
                    </pic:cNvPicPr>
                  </pic:nvPicPr>
                  <pic:blipFill>
                    <a:blip r:embed="rId27" cstate="print"/>
                    <a:srcRect/>
                    <a:stretch>
                      <a:fillRect/>
                    </a:stretch>
                  </pic:blipFill>
                  <pic:spPr bwMode="auto">
                    <a:xfrm>
                      <a:off x="0" y="0"/>
                      <a:ext cx="3312795" cy="2105025"/>
                    </a:xfrm>
                    <a:prstGeom prst="rect">
                      <a:avLst/>
                    </a:prstGeom>
                    <a:noFill/>
                    <a:ln w="9525">
                      <a:noFill/>
                      <a:miter lim="800000"/>
                      <a:headEnd/>
                      <a:tailEnd/>
                    </a:ln>
                  </pic:spPr>
                </pic:pic>
              </a:graphicData>
            </a:graphic>
          </wp:anchor>
        </w:drawing>
      </w: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1F2C40" w:rsidRPr="00346170" w:rsidRDefault="001F2C40" w:rsidP="001F2C40">
      <w:pPr>
        <w:pStyle w:val="a6"/>
        <w:spacing w:after="0" w:line="360" w:lineRule="auto"/>
        <w:ind w:firstLine="709"/>
        <w:jc w:val="center"/>
        <w:rPr>
          <w:rFonts w:ascii="Times New Roman" w:hAnsi="Times New Roman"/>
          <w:b/>
          <w:sz w:val="24"/>
          <w:szCs w:val="24"/>
          <w:lang w:eastAsia="en-US"/>
        </w:rPr>
      </w:pPr>
      <w:bookmarkStart w:id="437" w:name="_Toc392158453"/>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8</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Размещение жилой застройки</w:t>
      </w:r>
      <w:bookmarkEnd w:id="437"/>
      <w:r w:rsidRPr="00346170">
        <w:rPr>
          <w:rFonts w:ascii="Times New Roman" w:hAnsi="Times New Roman"/>
          <w:b/>
          <w:sz w:val="24"/>
          <w:szCs w:val="24"/>
          <w:lang w:eastAsia="en-US"/>
        </w:rPr>
        <w:t xml:space="preserve"> </w:t>
      </w:r>
    </w:p>
    <w:p w:rsidR="003A1973" w:rsidRPr="00346170" w:rsidRDefault="003A1973" w:rsidP="001F2C40">
      <w:pPr>
        <w:pStyle w:val="a6"/>
        <w:spacing w:after="0" w:line="360" w:lineRule="auto"/>
        <w:ind w:firstLine="709"/>
        <w:jc w:val="center"/>
        <w:rPr>
          <w:rFonts w:ascii="Times New Roman" w:hAnsi="Times New Roman"/>
          <w:b/>
          <w:sz w:val="24"/>
          <w:szCs w:val="24"/>
          <w:lang w:eastAsia="en-US"/>
        </w:rPr>
      </w:pP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1F2C40" w:rsidRPr="00346170" w:rsidRDefault="00A025C5" w:rsidP="001F2C40">
      <w:pPr>
        <w:pStyle w:val="30"/>
        <w:rPr>
          <w:rFonts w:ascii="Times New Roman" w:hAnsi="Times New Roman"/>
        </w:rPr>
      </w:pPr>
      <w:bookmarkStart w:id="438" w:name="_Toc377637935"/>
      <w:bookmarkStart w:id="439" w:name="_Toc392241966"/>
      <w:r w:rsidRPr="00346170">
        <w:rPr>
          <w:rFonts w:ascii="Times New Roman" w:hAnsi="Times New Roman"/>
        </w:rPr>
        <w:lastRenderedPageBreak/>
        <w:t>П</w:t>
      </w:r>
      <w:r w:rsidR="001F2C40" w:rsidRPr="00346170">
        <w:rPr>
          <w:rFonts w:ascii="Times New Roman" w:hAnsi="Times New Roman"/>
        </w:rPr>
        <w:t>рогноз</w:t>
      </w:r>
      <w:r w:rsidR="006A5B16" w:rsidRPr="00346170">
        <w:rPr>
          <w:rFonts w:ascii="Times New Roman" w:hAnsi="Times New Roman"/>
        </w:rPr>
        <w:t>ируемы</w:t>
      </w:r>
      <w:r w:rsidR="008068B2" w:rsidRPr="00346170">
        <w:rPr>
          <w:rFonts w:ascii="Times New Roman" w:hAnsi="Times New Roman"/>
        </w:rPr>
        <w:t>е</w:t>
      </w:r>
      <w:r w:rsidR="001F2C40" w:rsidRPr="00346170">
        <w:rPr>
          <w:rFonts w:ascii="Times New Roman" w:hAnsi="Times New Roman"/>
        </w:rPr>
        <w:t xml:space="preserve"> прирост</w:t>
      </w:r>
      <w:r w:rsidR="006A5B16" w:rsidRPr="00346170">
        <w:rPr>
          <w:rFonts w:ascii="Times New Roman" w:hAnsi="Times New Roman"/>
        </w:rPr>
        <w:t>ы</w:t>
      </w:r>
      <w:r w:rsidR="001F2C40" w:rsidRPr="00346170">
        <w:rPr>
          <w:rFonts w:ascii="Times New Roman" w:hAnsi="Times New Roman"/>
        </w:rPr>
        <w:t xml:space="preserve"> площади общественного фонда на каждом этапе строительства</w:t>
      </w:r>
      <w:bookmarkEnd w:id="438"/>
      <w:bookmarkEnd w:id="439"/>
    </w:p>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Согласно генеральному плану в базовом году общественный фонд сельского поселения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составляет </w:t>
      </w:r>
      <w:r w:rsidR="007F18D4" w:rsidRPr="00346170">
        <w:rPr>
          <w:rFonts w:ascii="Times New Roman" w:hAnsi="Times New Roman"/>
          <w:sz w:val="24"/>
          <w:szCs w:val="24"/>
        </w:rPr>
        <w:t>1900</w:t>
      </w:r>
      <w:r w:rsidRPr="00346170">
        <w:rPr>
          <w:rFonts w:ascii="Times New Roman" w:hAnsi="Times New Roman"/>
          <w:sz w:val="24"/>
          <w:szCs w:val="24"/>
        </w:rPr>
        <w:t xml:space="preserve"> кв. м.</w:t>
      </w:r>
    </w:p>
    <w:p w:rsidR="001F2C40" w:rsidRPr="00346170" w:rsidRDefault="001F2C40" w:rsidP="008249DE">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Согласно генеральному плану </w:t>
      </w:r>
      <w:r w:rsidR="00DD60F0" w:rsidRPr="00346170">
        <w:rPr>
          <w:rFonts w:ascii="Times New Roman" w:hAnsi="Times New Roman"/>
          <w:sz w:val="24"/>
          <w:szCs w:val="24"/>
        </w:rPr>
        <w:t xml:space="preserve">СП </w:t>
      </w:r>
      <w:r w:rsidR="00EC5ADC" w:rsidRPr="00346170">
        <w:rPr>
          <w:rFonts w:ascii="Times New Roman" w:hAnsi="Times New Roman"/>
          <w:sz w:val="24"/>
          <w:szCs w:val="24"/>
        </w:rPr>
        <w:t>Антоновка</w:t>
      </w:r>
      <w:r w:rsidR="00DD60F0" w:rsidRPr="00346170">
        <w:rPr>
          <w:rFonts w:ascii="Times New Roman" w:hAnsi="Times New Roman"/>
          <w:sz w:val="24"/>
          <w:szCs w:val="24"/>
        </w:rPr>
        <w:t xml:space="preserve"> </w:t>
      </w:r>
      <w:r w:rsidRPr="00346170">
        <w:rPr>
          <w:rFonts w:ascii="Times New Roman" w:hAnsi="Times New Roman"/>
          <w:sz w:val="24"/>
          <w:szCs w:val="24"/>
        </w:rPr>
        <w:t>на первую очередь строительства планир</w:t>
      </w:r>
      <w:r w:rsidRPr="00346170">
        <w:rPr>
          <w:rFonts w:ascii="Times New Roman" w:hAnsi="Times New Roman"/>
          <w:sz w:val="24"/>
          <w:szCs w:val="24"/>
        </w:rPr>
        <w:t>у</w:t>
      </w:r>
      <w:r w:rsidRPr="00346170">
        <w:rPr>
          <w:rFonts w:ascii="Times New Roman" w:hAnsi="Times New Roman"/>
          <w:sz w:val="24"/>
          <w:szCs w:val="24"/>
        </w:rPr>
        <w:t>ется:</w:t>
      </w:r>
    </w:p>
    <w:p w:rsidR="007F1BF1" w:rsidRPr="00346170" w:rsidRDefault="007F1BF1" w:rsidP="007F1BF1">
      <w:pPr>
        <w:rPr>
          <w:rFonts w:ascii="Times New Roman" w:hAnsi="Times New Roman"/>
          <w:i/>
          <w:sz w:val="24"/>
          <w:szCs w:val="24"/>
        </w:rPr>
      </w:pPr>
      <w:r w:rsidRPr="00346170">
        <w:rPr>
          <w:rFonts w:ascii="Times New Roman" w:hAnsi="Times New Roman"/>
          <w:i/>
          <w:sz w:val="24"/>
          <w:szCs w:val="24"/>
        </w:rPr>
        <w:t>Реконструкция</w:t>
      </w:r>
    </w:p>
    <w:p w:rsidR="007F1BF1" w:rsidRPr="00346170" w:rsidRDefault="007F1BF1" w:rsidP="004F4A6F">
      <w:pPr>
        <w:numPr>
          <w:ilvl w:val="0"/>
          <w:numId w:val="23"/>
        </w:numPr>
        <w:suppressAutoHyphens/>
        <w:spacing w:after="0" w:line="360" w:lineRule="auto"/>
        <w:jc w:val="both"/>
        <w:rPr>
          <w:rFonts w:ascii="Times New Roman" w:hAnsi="Times New Roman"/>
          <w:iCs/>
          <w:sz w:val="24"/>
          <w:szCs w:val="24"/>
        </w:rPr>
      </w:pPr>
      <w:r w:rsidRPr="00346170">
        <w:rPr>
          <w:rFonts w:ascii="Times New Roman" w:hAnsi="Times New Roman"/>
          <w:sz w:val="24"/>
          <w:szCs w:val="24"/>
        </w:rPr>
        <w:t>Реконструкция фельдшерско-акушерского пункта в п. Антоновка по ул. Кооперативная,2а (5.1);</w:t>
      </w:r>
      <w:r w:rsidRPr="00346170">
        <w:rPr>
          <w:rFonts w:ascii="Times New Roman" w:hAnsi="Times New Roman"/>
          <w:iCs/>
          <w:sz w:val="24"/>
          <w:szCs w:val="24"/>
        </w:rPr>
        <w:t xml:space="preserve"> </w:t>
      </w:r>
    </w:p>
    <w:p w:rsidR="007F1BF1" w:rsidRPr="00346170" w:rsidRDefault="007F1BF1" w:rsidP="004F4A6F">
      <w:pPr>
        <w:pStyle w:val="aff"/>
        <w:numPr>
          <w:ilvl w:val="0"/>
          <w:numId w:val="23"/>
        </w:numPr>
        <w:suppressAutoHyphens/>
        <w:spacing w:after="0" w:line="360" w:lineRule="auto"/>
        <w:jc w:val="both"/>
        <w:rPr>
          <w:rFonts w:ascii="Times New Roman" w:hAnsi="Times New Roman"/>
          <w:iCs/>
          <w:sz w:val="24"/>
          <w:szCs w:val="24"/>
        </w:rPr>
      </w:pPr>
      <w:r w:rsidRPr="00346170">
        <w:rPr>
          <w:rFonts w:ascii="Times New Roman" w:hAnsi="Times New Roman"/>
          <w:bCs/>
          <w:sz w:val="24"/>
          <w:szCs w:val="24"/>
        </w:rPr>
        <w:t xml:space="preserve">Реконструкция </w:t>
      </w:r>
      <w:r w:rsidRPr="00346170">
        <w:rPr>
          <w:rFonts w:ascii="Times New Roman" w:hAnsi="Times New Roman"/>
          <w:iCs/>
          <w:sz w:val="24"/>
          <w:szCs w:val="24"/>
        </w:rPr>
        <w:t xml:space="preserve"> школьного спортивного зала площадью пола 162 м. кв. в п. Антоновка по ул. Мичурина 34а (7.2);</w:t>
      </w:r>
    </w:p>
    <w:p w:rsidR="007F1BF1" w:rsidRPr="00346170" w:rsidRDefault="007F1BF1" w:rsidP="004F4A6F">
      <w:pPr>
        <w:pStyle w:val="aff"/>
        <w:numPr>
          <w:ilvl w:val="0"/>
          <w:numId w:val="23"/>
        </w:numPr>
        <w:suppressAutoHyphens/>
        <w:spacing w:after="0" w:line="360" w:lineRule="auto"/>
        <w:jc w:val="both"/>
        <w:rPr>
          <w:rFonts w:ascii="Times New Roman" w:hAnsi="Times New Roman"/>
          <w:iCs/>
          <w:sz w:val="24"/>
          <w:szCs w:val="24"/>
        </w:rPr>
      </w:pPr>
      <w:r w:rsidRPr="00346170">
        <w:rPr>
          <w:rFonts w:ascii="Times New Roman" w:hAnsi="Times New Roman"/>
          <w:bCs/>
          <w:iCs/>
          <w:sz w:val="24"/>
          <w:szCs w:val="24"/>
        </w:rPr>
        <w:t>Реконструкция сельского Дома культуры вместимостью 300 человек п. Антоновка по ул. Мичурина 31а(8.1).</w:t>
      </w:r>
    </w:p>
    <w:p w:rsidR="007F1BF1" w:rsidRPr="00346170" w:rsidRDefault="007F1BF1" w:rsidP="007F1BF1">
      <w:pPr>
        <w:rPr>
          <w:rFonts w:ascii="Times New Roman" w:hAnsi="Times New Roman"/>
          <w:b/>
          <w:sz w:val="24"/>
          <w:szCs w:val="24"/>
        </w:rPr>
      </w:pPr>
    </w:p>
    <w:p w:rsidR="007F1BF1" w:rsidRPr="00346170" w:rsidRDefault="007F1BF1" w:rsidP="007F1BF1">
      <w:pPr>
        <w:rPr>
          <w:rFonts w:ascii="Times New Roman" w:hAnsi="Times New Roman"/>
          <w:i/>
          <w:sz w:val="24"/>
          <w:szCs w:val="24"/>
        </w:rPr>
      </w:pPr>
      <w:r w:rsidRPr="00346170">
        <w:rPr>
          <w:rFonts w:ascii="Times New Roman" w:hAnsi="Times New Roman"/>
          <w:i/>
          <w:sz w:val="24"/>
          <w:szCs w:val="24"/>
        </w:rPr>
        <w:t>Строительство</w:t>
      </w:r>
    </w:p>
    <w:p w:rsidR="007F1BF1" w:rsidRPr="00346170" w:rsidRDefault="007F1BF1" w:rsidP="004F4A6F">
      <w:pPr>
        <w:pStyle w:val="aff"/>
        <w:numPr>
          <w:ilvl w:val="0"/>
          <w:numId w:val="23"/>
        </w:numPr>
        <w:suppressAutoHyphens/>
        <w:spacing w:after="0" w:line="360" w:lineRule="auto"/>
        <w:jc w:val="both"/>
        <w:rPr>
          <w:rFonts w:ascii="Times New Roman" w:hAnsi="Times New Roman"/>
          <w:sz w:val="24"/>
          <w:szCs w:val="24"/>
        </w:rPr>
      </w:pPr>
      <w:r w:rsidRPr="00346170">
        <w:rPr>
          <w:rFonts w:ascii="Times New Roman" w:hAnsi="Times New Roman"/>
          <w:sz w:val="24"/>
          <w:szCs w:val="24"/>
        </w:rPr>
        <w:t>Строительство пожарного депо на 2 машины в п. Антоновка по ул. Кооперативная (15.1).</w:t>
      </w:r>
    </w:p>
    <w:p w:rsidR="007F1BF1" w:rsidRPr="00346170" w:rsidRDefault="007F1BF1" w:rsidP="004F4A6F">
      <w:pPr>
        <w:pStyle w:val="aff"/>
        <w:numPr>
          <w:ilvl w:val="0"/>
          <w:numId w:val="23"/>
        </w:numPr>
        <w:suppressAutoHyphens/>
        <w:spacing w:after="0" w:line="360" w:lineRule="auto"/>
        <w:jc w:val="both"/>
        <w:rPr>
          <w:rFonts w:ascii="Times New Roman" w:hAnsi="Times New Roman"/>
          <w:iCs/>
          <w:sz w:val="24"/>
          <w:szCs w:val="24"/>
        </w:rPr>
      </w:pPr>
      <w:r w:rsidRPr="00346170">
        <w:rPr>
          <w:rFonts w:ascii="Times New Roman" w:hAnsi="Times New Roman"/>
          <w:sz w:val="24"/>
          <w:szCs w:val="24"/>
        </w:rPr>
        <w:t xml:space="preserve">Строительство </w:t>
      </w:r>
      <w:r w:rsidRPr="00346170">
        <w:rPr>
          <w:rFonts w:ascii="Times New Roman" w:hAnsi="Times New Roman"/>
          <w:iCs/>
          <w:sz w:val="24"/>
          <w:szCs w:val="24"/>
        </w:rPr>
        <w:t>спортивной детской площадки  площадью 0,1 га в п. Антоновка по ул. Береговая (7.1);</w:t>
      </w:r>
    </w:p>
    <w:p w:rsidR="007F1BF1" w:rsidRPr="00346170" w:rsidRDefault="007F1BF1" w:rsidP="004F4A6F">
      <w:pPr>
        <w:pStyle w:val="aff"/>
        <w:numPr>
          <w:ilvl w:val="0"/>
          <w:numId w:val="23"/>
        </w:numPr>
        <w:suppressAutoHyphens/>
        <w:spacing w:after="0" w:line="360" w:lineRule="auto"/>
        <w:jc w:val="both"/>
        <w:rPr>
          <w:rFonts w:ascii="Times New Roman" w:hAnsi="Times New Roman"/>
          <w:iCs/>
          <w:sz w:val="24"/>
          <w:szCs w:val="24"/>
        </w:rPr>
      </w:pPr>
      <w:r w:rsidRPr="00346170">
        <w:rPr>
          <w:rFonts w:ascii="Times New Roman" w:hAnsi="Times New Roman"/>
          <w:sz w:val="24"/>
          <w:szCs w:val="24"/>
        </w:rPr>
        <w:t>Строительство з</w:t>
      </w:r>
      <w:r w:rsidRPr="00346170">
        <w:rPr>
          <w:rFonts w:ascii="Times New Roman" w:hAnsi="Times New Roman"/>
          <w:iCs/>
          <w:sz w:val="24"/>
          <w:szCs w:val="24"/>
        </w:rPr>
        <w:t>дания администрации в п. Антоновка по ул. Кооперативная (13.1).</w:t>
      </w:r>
    </w:p>
    <w:p w:rsidR="001F2C40" w:rsidRPr="00346170" w:rsidRDefault="001F2C40" w:rsidP="007F1BF1">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На расчетный срок строительства планируется:</w:t>
      </w:r>
    </w:p>
    <w:p w:rsidR="007F1BF1" w:rsidRPr="00346170" w:rsidRDefault="007F1BF1" w:rsidP="004F4A6F">
      <w:pPr>
        <w:pStyle w:val="aff"/>
        <w:numPr>
          <w:ilvl w:val="0"/>
          <w:numId w:val="23"/>
        </w:numPr>
        <w:suppressAutoHyphens/>
        <w:spacing w:after="0" w:line="360" w:lineRule="auto"/>
        <w:jc w:val="both"/>
        <w:rPr>
          <w:rFonts w:ascii="Times New Roman" w:hAnsi="Times New Roman"/>
          <w:sz w:val="24"/>
          <w:szCs w:val="24"/>
        </w:rPr>
      </w:pPr>
      <w:r w:rsidRPr="00346170">
        <w:rPr>
          <w:rFonts w:ascii="Times New Roman" w:hAnsi="Times New Roman"/>
          <w:sz w:val="24"/>
          <w:szCs w:val="24"/>
        </w:rPr>
        <w:t>Строительство магазина на 115 м.кв. торговой площади и предприятия бытового обслуживания на 6 рабочих мест в п. Антоновка по ул. (9.1),(11.1);</w:t>
      </w:r>
    </w:p>
    <w:p w:rsidR="007F1BF1" w:rsidRPr="00346170" w:rsidRDefault="007F1BF1" w:rsidP="004F4A6F">
      <w:pPr>
        <w:pStyle w:val="aff"/>
        <w:numPr>
          <w:ilvl w:val="0"/>
          <w:numId w:val="23"/>
        </w:numPr>
        <w:suppressAutoHyphens/>
        <w:spacing w:after="0" w:line="360" w:lineRule="auto"/>
        <w:jc w:val="both"/>
        <w:rPr>
          <w:rFonts w:ascii="Times New Roman" w:hAnsi="Times New Roman"/>
          <w:sz w:val="24"/>
          <w:szCs w:val="24"/>
        </w:rPr>
      </w:pPr>
      <w:r w:rsidRPr="00346170">
        <w:rPr>
          <w:rFonts w:ascii="Times New Roman" w:hAnsi="Times New Roman"/>
          <w:sz w:val="24"/>
          <w:szCs w:val="24"/>
        </w:rPr>
        <w:t>Строительство комплексного предприятия коммунально-бытового обслуживания с прачечной на 30 кг белья в смену, химчисткой на 3 кг вещей в смену, баней на 10 мест в п. Антоновка по ул. Береговая (12.1);</w:t>
      </w:r>
    </w:p>
    <w:p w:rsidR="007F1BF1" w:rsidRPr="00346170" w:rsidRDefault="007F1BF1" w:rsidP="004F4A6F">
      <w:pPr>
        <w:pStyle w:val="aff"/>
        <w:numPr>
          <w:ilvl w:val="0"/>
          <w:numId w:val="23"/>
        </w:numPr>
        <w:suppressAutoHyphens/>
        <w:spacing w:after="0" w:line="360" w:lineRule="auto"/>
        <w:jc w:val="both"/>
        <w:rPr>
          <w:rFonts w:ascii="Times New Roman" w:hAnsi="Times New Roman"/>
          <w:sz w:val="24"/>
          <w:szCs w:val="24"/>
        </w:rPr>
      </w:pPr>
      <w:r w:rsidRPr="00346170">
        <w:rPr>
          <w:rFonts w:ascii="Times New Roman" w:hAnsi="Times New Roman"/>
          <w:sz w:val="24"/>
          <w:szCs w:val="24"/>
        </w:rPr>
        <w:t>Реконструкция школы с увеличением мощности до 110 человек (4.1) и строительство пристро</w:t>
      </w:r>
      <w:r w:rsidR="009F41B0" w:rsidRPr="00346170">
        <w:rPr>
          <w:rFonts w:ascii="Times New Roman" w:hAnsi="Times New Roman"/>
          <w:sz w:val="24"/>
          <w:szCs w:val="24"/>
        </w:rPr>
        <w:t>йки</w:t>
      </w:r>
      <w:r w:rsidRPr="00346170">
        <w:rPr>
          <w:rFonts w:ascii="Times New Roman" w:hAnsi="Times New Roman"/>
          <w:sz w:val="24"/>
          <w:szCs w:val="24"/>
        </w:rPr>
        <w:t xml:space="preserve"> для дошкольного образовательного учреждения на 45 человек в п. Антоновка по ул. Мичурина 34а (3.1);</w:t>
      </w:r>
    </w:p>
    <w:p w:rsidR="007F1BF1" w:rsidRPr="00346170" w:rsidRDefault="007F1BF1" w:rsidP="004F4A6F">
      <w:pPr>
        <w:pStyle w:val="aff"/>
        <w:numPr>
          <w:ilvl w:val="0"/>
          <w:numId w:val="23"/>
        </w:numPr>
        <w:suppressAutoHyphens/>
        <w:spacing w:after="0" w:line="360" w:lineRule="auto"/>
        <w:jc w:val="both"/>
        <w:rPr>
          <w:rFonts w:ascii="Times New Roman" w:hAnsi="Times New Roman"/>
          <w:sz w:val="24"/>
          <w:szCs w:val="24"/>
        </w:rPr>
      </w:pPr>
      <w:r w:rsidRPr="00346170">
        <w:rPr>
          <w:rFonts w:ascii="Times New Roman" w:hAnsi="Times New Roman"/>
          <w:sz w:val="24"/>
          <w:szCs w:val="24"/>
        </w:rPr>
        <w:t>Строительство пристро</w:t>
      </w:r>
      <w:r w:rsidR="009F41B0" w:rsidRPr="00346170">
        <w:rPr>
          <w:rFonts w:ascii="Times New Roman" w:hAnsi="Times New Roman"/>
          <w:sz w:val="24"/>
          <w:szCs w:val="24"/>
        </w:rPr>
        <w:t>йки</w:t>
      </w:r>
      <w:r w:rsidRPr="00346170">
        <w:rPr>
          <w:rFonts w:ascii="Times New Roman" w:hAnsi="Times New Roman"/>
          <w:sz w:val="24"/>
          <w:szCs w:val="24"/>
        </w:rPr>
        <w:t xml:space="preserve"> для спортивного зала площадью пола 380м. кв. к сельскому Дому культуры в п. Антоновка по ул. Мичурина 31а (7.2);</w:t>
      </w:r>
    </w:p>
    <w:p w:rsidR="007F1BF1" w:rsidRPr="00346170" w:rsidRDefault="007F1BF1" w:rsidP="004F4A6F">
      <w:pPr>
        <w:pStyle w:val="aff"/>
        <w:numPr>
          <w:ilvl w:val="0"/>
          <w:numId w:val="23"/>
        </w:numPr>
        <w:suppressAutoHyphens/>
        <w:spacing w:after="0" w:line="360" w:lineRule="auto"/>
        <w:jc w:val="both"/>
        <w:rPr>
          <w:rFonts w:ascii="Times New Roman" w:hAnsi="Times New Roman"/>
          <w:sz w:val="24"/>
          <w:szCs w:val="24"/>
        </w:rPr>
      </w:pPr>
      <w:r w:rsidRPr="00346170">
        <w:rPr>
          <w:rFonts w:ascii="Times New Roman" w:hAnsi="Times New Roman"/>
          <w:sz w:val="24"/>
          <w:szCs w:val="24"/>
        </w:rPr>
        <w:t>Строительство спортивной площадки для футбола в п. Антоновка, ул. № 4, площадью 0,25 га (7.3).</w:t>
      </w:r>
    </w:p>
    <w:p w:rsidR="001F2C40" w:rsidRPr="00346170" w:rsidRDefault="001F2C40" w:rsidP="008249DE">
      <w:pPr>
        <w:pStyle w:val="a6"/>
        <w:spacing w:before="100" w:beforeAutospacing="1" w:after="100" w:afterAutospacing="1" w:line="360" w:lineRule="auto"/>
        <w:ind w:firstLine="709"/>
        <w:jc w:val="both"/>
        <w:rPr>
          <w:rFonts w:ascii="Times New Roman" w:hAnsi="Times New Roman"/>
          <w:sz w:val="24"/>
          <w:szCs w:val="24"/>
        </w:rPr>
      </w:pPr>
      <w:r w:rsidRPr="00346170">
        <w:rPr>
          <w:rFonts w:ascii="Times New Roman" w:hAnsi="Times New Roman"/>
          <w:sz w:val="24"/>
          <w:szCs w:val="24"/>
        </w:rPr>
        <w:lastRenderedPageBreak/>
        <w:t xml:space="preserve">Сводный прогнозный баланс общественных фондов </w:t>
      </w:r>
      <w:r w:rsidR="00DD60F0" w:rsidRPr="00346170">
        <w:rPr>
          <w:rFonts w:ascii="Times New Roman" w:hAnsi="Times New Roman"/>
          <w:sz w:val="24"/>
          <w:szCs w:val="24"/>
        </w:rPr>
        <w:t xml:space="preserve">СП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по этапам строител</w:t>
      </w:r>
      <w:r w:rsidRPr="00346170">
        <w:rPr>
          <w:rFonts w:ascii="Times New Roman" w:hAnsi="Times New Roman"/>
          <w:sz w:val="24"/>
          <w:szCs w:val="24"/>
        </w:rPr>
        <w:t>ь</w:t>
      </w:r>
      <w:r w:rsidRPr="00346170">
        <w:rPr>
          <w:rFonts w:ascii="Times New Roman" w:hAnsi="Times New Roman"/>
          <w:sz w:val="24"/>
          <w:szCs w:val="24"/>
        </w:rPr>
        <w:t xml:space="preserve">ства </w:t>
      </w:r>
      <w:r w:rsidR="00EC52E0" w:rsidRPr="00346170">
        <w:rPr>
          <w:rFonts w:ascii="Times New Roman" w:hAnsi="Times New Roman"/>
          <w:sz w:val="24"/>
          <w:szCs w:val="24"/>
        </w:rPr>
        <w:t xml:space="preserve">в каждом населенном пункте </w:t>
      </w:r>
      <w:r w:rsidRPr="00346170">
        <w:rPr>
          <w:rFonts w:ascii="Times New Roman" w:hAnsi="Times New Roman"/>
          <w:sz w:val="24"/>
          <w:szCs w:val="24"/>
        </w:rPr>
        <w:t xml:space="preserve">представлен в таблице </w:t>
      </w:r>
      <w:r w:rsidR="005176AD" w:rsidRPr="00346170">
        <w:rPr>
          <w:rFonts w:ascii="Times New Roman" w:hAnsi="Times New Roman"/>
          <w:sz w:val="24"/>
          <w:szCs w:val="24"/>
        </w:rPr>
        <w:t>3</w:t>
      </w:r>
      <w:r w:rsidR="008E70AB" w:rsidRPr="00346170">
        <w:rPr>
          <w:rFonts w:ascii="Times New Roman" w:hAnsi="Times New Roman"/>
          <w:sz w:val="24"/>
          <w:szCs w:val="24"/>
        </w:rPr>
        <w:t>9</w:t>
      </w:r>
      <w:r w:rsidRPr="00346170">
        <w:rPr>
          <w:rFonts w:ascii="Times New Roman" w:hAnsi="Times New Roman"/>
          <w:sz w:val="24"/>
          <w:szCs w:val="24"/>
        </w:rPr>
        <w:t>.</w:t>
      </w:r>
    </w:p>
    <w:p w:rsidR="001F2C40" w:rsidRPr="00346170" w:rsidRDefault="001F2C40" w:rsidP="001F2C40">
      <w:pPr>
        <w:pStyle w:val="a6"/>
        <w:spacing w:before="240" w:after="0" w:line="240" w:lineRule="auto"/>
        <w:ind w:firstLine="709"/>
        <w:jc w:val="both"/>
        <w:rPr>
          <w:rFonts w:ascii="Times New Roman" w:hAnsi="Times New Roman"/>
          <w:b/>
          <w:sz w:val="24"/>
          <w:szCs w:val="24"/>
          <w:lang w:eastAsia="en-US"/>
        </w:rPr>
      </w:pPr>
      <w:bookmarkStart w:id="440" w:name="_Toc392158422"/>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39</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00E700BC" w:rsidRPr="00346170">
        <w:rPr>
          <w:rFonts w:ascii="Times New Roman" w:hAnsi="Times New Roman"/>
          <w:b/>
          <w:sz w:val="24"/>
          <w:szCs w:val="24"/>
        </w:rPr>
        <w:t xml:space="preserve">- </w:t>
      </w:r>
      <w:r w:rsidR="00307BF6" w:rsidRPr="00346170">
        <w:rPr>
          <w:rFonts w:ascii="Times New Roman" w:hAnsi="Times New Roman"/>
          <w:b/>
          <w:sz w:val="24"/>
          <w:szCs w:val="24"/>
          <w:lang w:eastAsia="en-US"/>
        </w:rPr>
        <w:t>П</w:t>
      </w:r>
      <w:r w:rsidRPr="00346170">
        <w:rPr>
          <w:rFonts w:ascii="Times New Roman" w:hAnsi="Times New Roman"/>
          <w:b/>
          <w:sz w:val="24"/>
          <w:szCs w:val="24"/>
          <w:lang w:eastAsia="en-US"/>
        </w:rPr>
        <w:t>рогнозный баланс общественных фондов на 20</w:t>
      </w:r>
      <w:r w:rsidR="007F1BF1" w:rsidRPr="00346170">
        <w:rPr>
          <w:rFonts w:ascii="Times New Roman" w:hAnsi="Times New Roman"/>
          <w:b/>
          <w:sz w:val="24"/>
          <w:szCs w:val="24"/>
          <w:lang w:eastAsia="en-US"/>
        </w:rPr>
        <w:t>23</w:t>
      </w:r>
      <w:r w:rsidRPr="00346170">
        <w:rPr>
          <w:rFonts w:ascii="Times New Roman" w:hAnsi="Times New Roman"/>
          <w:b/>
          <w:sz w:val="24"/>
          <w:szCs w:val="24"/>
          <w:lang w:eastAsia="en-US"/>
        </w:rPr>
        <w:t xml:space="preserve"> – 20</w:t>
      </w:r>
      <w:r w:rsidR="007F1BF1" w:rsidRPr="00346170">
        <w:rPr>
          <w:rFonts w:ascii="Times New Roman" w:hAnsi="Times New Roman"/>
          <w:b/>
          <w:sz w:val="24"/>
          <w:szCs w:val="24"/>
          <w:lang w:eastAsia="en-US"/>
        </w:rPr>
        <w:t>33</w:t>
      </w:r>
      <w:r w:rsidR="00BE6B6C" w:rsidRPr="00346170">
        <w:rPr>
          <w:rFonts w:ascii="Times New Roman" w:hAnsi="Times New Roman"/>
          <w:b/>
          <w:sz w:val="24"/>
          <w:szCs w:val="24"/>
          <w:lang w:eastAsia="en-US"/>
        </w:rPr>
        <w:t xml:space="preserve">гг, </w:t>
      </w:r>
      <w:r w:rsidRPr="00346170">
        <w:rPr>
          <w:rFonts w:ascii="Times New Roman" w:hAnsi="Times New Roman"/>
          <w:b/>
          <w:sz w:val="24"/>
          <w:szCs w:val="24"/>
          <w:lang w:eastAsia="en-US"/>
        </w:rPr>
        <w:t>м</w:t>
      </w:r>
      <w:r w:rsidRPr="00346170">
        <w:rPr>
          <w:rFonts w:ascii="Times New Roman" w:hAnsi="Times New Roman"/>
          <w:b/>
          <w:sz w:val="24"/>
          <w:szCs w:val="24"/>
          <w:vertAlign w:val="superscript"/>
          <w:lang w:eastAsia="en-US"/>
        </w:rPr>
        <w:t>2</w:t>
      </w:r>
      <w:bookmarkEnd w:id="440"/>
    </w:p>
    <w:tbl>
      <w:tblPr>
        <w:tblW w:w="9980" w:type="dxa"/>
        <w:shd w:val="clear" w:color="auto" w:fill="BFBFBF" w:themeFill="background1" w:themeFillShade="BF"/>
        <w:tblLayout w:type="fixed"/>
        <w:tblCellMar>
          <w:left w:w="57" w:type="dxa"/>
          <w:right w:w="57" w:type="dxa"/>
        </w:tblCellMar>
        <w:tblLook w:val="04A0"/>
      </w:tblPr>
      <w:tblGrid>
        <w:gridCol w:w="4735"/>
        <w:gridCol w:w="1045"/>
        <w:gridCol w:w="992"/>
        <w:gridCol w:w="992"/>
        <w:gridCol w:w="992"/>
        <w:gridCol w:w="1224"/>
      </w:tblGrid>
      <w:tr w:rsidR="00EC52E0" w:rsidRPr="00346170" w:rsidTr="0092720D">
        <w:trPr>
          <w:trHeight w:hRule="exact" w:val="1749"/>
          <w:tblHeader/>
        </w:trPr>
        <w:tc>
          <w:tcPr>
            <w:tcW w:w="4735"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EC52E0" w:rsidRPr="00E47582" w:rsidRDefault="00EC52E0" w:rsidP="00EC52E0">
            <w:pPr>
              <w:pStyle w:val="2f1"/>
              <w:shd w:val="clear" w:color="auto" w:fill="auto"/>
              <w:spacing w:line="240" w:lineRule="auto"/>
              <w:ind w:firstLine="0"/>
              <w:jc w:val="center"/>
              <w:rPr>
                <w:b/>
                <w:sz w:val="20"/>
                <w:szCs w:val="20"/>
                <w:highlight w:val="lightGray"/>
              </w:rPr>
            </w:pPr>
            <w:r w:rsidRPr="00E47582">
              <w:rPr>
                <w:rStyle w:val="11pt"/>
                <w:b/>
                <w:color w:val="auto"/>
                <w:sz w:val="20"/>
                <w:szCs w:val="20"/>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EC52E0" w:rsidRPr="00E47582" w:rsidRDefault="00EC52E0" w:rsidP="00EC52E0">
            <w:pPr>
              <w:pStyle w:val="2f1"/>
              <w:shd w:val="clear" w:color="auto" w:fill="auto"/>
              <w:spacing w:line="240" w:lineRule="auto"/>
              <w:ind w:hanging="5"/>
              <w:jc w:val="center"/>
              <w:rPr>
                <w:rStyle w:val="11pt"/>
                <w:color w:val="auto"/>
                <w:sz w:val="20"/>
                <w:szCs w:val="20"/>
              </w:rPr>
            </w:pPr>
            <w:r w:rsidRPr="00E47582">
              <w:rPr>
                <w:rStyle w:val="11pt"/>
                <w:color w:val="auto"/>
                <w:sz w:val="20"/>
                <w:szCs w:val="20"/>
              </w:rPr>
              <w:t>Начало действия Генплана (</w:t>
            </w:r>
            <w:r w:rsidR="007F1BF1" w:rsidRPr="00E47582">
              <w:rPr>
                <w:rStyle w:val="11pt"/>
                <w:color w:val="auto"/>
                <w:sz w:val="20"/>
                <w:szCs w:val="20"/>
              </w:rPr>
              <w:t>2013</w:t>
            </w:r>
            <w:r w:rsidRPr="00E47582">
              <w:rPr>
                <w:rStyle w:val="11pt"/>
                <w:color w:val="auto"/>
                <w:sz w:val="20"/>
                <w:szCs w:val="20"/>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EC52E0" w:rsidRPr="00E47582" w:rsidRDefault="00EC52E0" w:rsidP="00EC52E0">
            <w:pPr>
              <w:pStyle w:val="2f1"/>
              <w:shd w:val="clear" w:color="auto" w:fill="auto"/>
              <w:spacing w:line="240" w:lineRule="auto"/>
              <w:ind w:left="-57" w:firstLine="0"/>
              <w:jc w:val="center"/>
              <w:rPr>
                <w:rStyle w:val="11pt"/>
                <w:color w:val="auto"/>
                <w:sz w:val="20"/>
                <w:szCs w:val="20"/>
              </w:rPr>
            </w:pPr>
            <w:r w:rsidRPr="00E47582">
              <w:rPr>
                <w:rStyle w:val="11pt"/>
                <w:color w:val="auto"/>
                <w:sz w:val="20"/>
                <w:szCs w:val="20"/>
              </w:rPr>
              <w:t>Сущес</w:t>
            </w:r>
            <w:r w:rsidRPr="00E47582">
              <w:rPr>
                <w:rStyle w:val="11pt"/>
                <w:color w:val="auto"/>
                <w:sz w:val="20"/>
                <w:szCs w:val="20"/>
              </w:rPr>
              <w:t>т</w:t>
            </w:r>
            <w:r w:rsidRPr="00E47582">
              <w:rPr>
                <w:rStyle w:val="11pt"/>
                <w:color w:val="auto"/>
                <w:sz w:val="20"/>
                <w:szCs w:val="20"/>
              </w:rPr>
              <w:t>вующий</w:t>
            </w:r>
          </w:p>
          <w:p w:rsidR="00EC52E0" w:rsidRPr="00E47582" w:rsidRDefault="00EC52E0" w:rsidP="00EC52E0">
            <w:pPr>
              <w:pStyle w:val="2f1"/>
              <w:shd w:val="clear" w:color="auto" w:fill="auto"/>
              <w:spacing w:line="240" w:lineRule="auto"/>
              <w:ind w:firstLine="0"/>
              <w:jc w:val="center"/>
              <w:rPr>
                <w:sz w:val="20"/>
                <w:szCs w:val="20"/>
                <w:highlight w:val="lightGray"/>
              </w:rPr>
            </w:pPr>
            <w:r w:rsidRPr="00E47582">
              <w:rPr>
                <w:rStyle w:val="11pt"/>
                <w:color w:val="auto"/>
                <w:sz w:val="20"/>
                <w:szCs w:val="20"/>
              </w:rPr>
              <w:t>жили</w:t>
            </w:r>
            <w:r w:rsidRPr="00E47582">
              <w:rPr>
                <w:rStyle w:val="11pt"/>
                <w:color w:val="auto"/>
                <w:sz w:val="20"/>
                <w:szCs w:val="20"/>
              </w:rPr>
              <w:t>щ</w:t>
            </w:r>
            <w:r w:rsidRPr="00E47582">
              <w:rPr>
                <w:rStyle w:val="11pt"/>
                <w:color w:val="auto"/>
                <w:sz w:val="20"/>
                <w:szCs w:val="20"/>
              </w:rPr>
              <w:t>ный фонд (2013г.)</w:t>
            </w:r>
          </w:p>
          <w:p w:rsidR="00EC52E0" w:rsidRPr="00E47582" w:rsidRDefault="00EC52E0" w:rsidP="00EC52E0">
            <w:pPr>
              <w:pStyle w:val="2f1"/>
              <w:shd w:val="clear" w:color="auto" w:fill="auto"/>
              <w:spacing w:line="240" w:lineRule="auto"/>
              <w:ind w:firstLine="0"/>
              <w:jc w:val="center"/>
              <w:rPr>
                <w:sz w:val="20"/>
                <w:szCs w:val="20"/>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EC52E0" w:rsidRPr="00E47582" w:rsidRDefault="00EC52E0" w:rsidP="00EC52E0">
            <w:pPr>
              <w:pStyle w:val="2f1"/>
              <w:shd w:val="clear" w:color="auto" w:fill="auto"/>
              <w:spacing w:line="240" w:lineRule="auto"/>
              <w:ind w:firstLine="0"/>
              <w:jc w:val="center"/>
              <w:rPr>
                <w:sz w:val="20"/>
                <w:szCs w:val="20"/>
                <w:highlight w:val="lightGray"/>
              </w:rPr>
            </w:pPr>
            <w:r w:rsidRPr="00E47582">
              <w:rPr>
                <w:rStyle w:val="11pt"/>
                <w:sz w:val="20"/>
                <w:szCs w:val="20"/>
              </w:rPr>
              <w:t>Первая очередь стро</w:t>
            </w:r>
            <w:r w:rsidRPr="00E47582">
              <w:rPr>
                <w:rStyle w:val="11pt"/>
                <w:sz w:val="20"/>
                <w:szCs w:val="20"/>
              </w:rPr>
              <w:t>и</w:t>
            </w:r>
            <w:r w:rsidRPr="00E47582">
              <w:rPr>
                <w:rStyle w:val="11pt"/>
                <w:sz w:val="20"/>
                <w:szCs w:val="20"/>
              </w:rPr>
              <w:t xml:space="preserve">тельства </w:t>
            </w:r>
            <w:r w:rsidR="007F1BF1" w:rsidRPr="00E47582">
              <w:rPr>
                <w:rStyle w:val="11pt"/>
                <w:sz w:val="20"/>
                <w:szCs w:val="20"/>
              </w:rPr>
              <w:t>(2023</w:t>
            </w:r>
            <w:r w:rsidRPr="00E47582">
              <w:rPr>
                <w:rStyle w:val="11pt"/>
                <w:sz w:val="20"/>
                <w:szCs w:val="20"/>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vAlign w:val="center"/>
          </w:tcPr>
          <w:p w:rsidR="00EC52E0" w:rsidRPr="00E47582" w:rsidRDefault="00EC52E0" w:rsidP="00EC52E0">
            <w:pPr>
              <w:pStyle w:val="2f1"/>
              <w:shd w:val="clear" w:color="auto" w:fill="auto"/>
              <w:spacing w:line="240" w:lineRule="auto"/>
              <w:ind w:left="60" w:firstLine="0"/>
              <w:jc w:val="center"/>
              <w:rPr>
                <w:sz w:val="20"/>
                <w:szCs w:val="20"/>
                <w:highlight w:val="lightGray"/>
              </w:rPr>
            </w:pPr>
            <w:r w:rsidRPr="00E47582">
              <w:rPr>
                <w:rStyle w:val="11pt"/>
                <w:sz w:val="20"/>
                <w:szCs w:val="20"/>
              </w:rPr>
              <w:t>Расче</w:t>
            </w:r>
            <w:r w:rsidRPr="00E47582">
              <w:rPr>
                <w:rStyle w:val="11pt"/>
                <w:sz w:val="20"/>
                <w:szCs w:val="20"/>
              </w:rPr>
              <w:t>т</w:t>
            </w:r>
            <w:r w:rsidRPr="00E47582">
              <w:rPr>
                <w:rStyle w:val="11pt"/>
                <w:sz w:val="20"/>
                <w:szCs w:val="20"/>
              </w:rPr>
              <w:t>ный срок (</w:t>
            </w:r>
            <w:r w:rsidR="007F1BF1" w:rsidRPr="00E47582">
              <w:rPr>
                <w:rStyle w:val="11pt"/>
                <w:sz w:val="20"/>
                <w:szCs w:val="20"/>
              </w:rPr>
              <w:t>2033</w:t>
            </w:r>
            <w:r w:rsidRPr="00E47582">
              <w:rPr>
                <w:rStyle w:val="11pt"/>
                <w:sz w:val="20"/>
                <w:szCs w:val="20"/>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EC52E0" w:rsidRPr="00E47582" w:rsidRDefault="00EC52E0" w:rsidP="007F1BF1">
            <w:pPr>
              <w:pStyle w:val="2f1"/>
              <w:shd w:val="clear" w:color="auto" w:fill="auto"/>
              <w:spacing w:line="240" w:lineRule="auto"/>
              <w:ind w:firstLine="0"/>
              <w:jc w:val="center"/>
              <w:rPr>
                <w:sz w:val="20"/>
                <w:szCs w:val="20"/>
                <w:highlight w:val="lightGray"/>
              </w:rPr>
            </w:pPr>
            <w:r w:rsidRPr="00E47582">
              <w:rPr>
                <w:rStyle w:val="11pt"/>
                <w:sz w:val="20"/>
                <w:szCs w:val="20"/>
              </w:rPr>
              <w:t>Всего пр</w:t>
            </w:r>
            <w:r w:rsidRPr="00E47582">
              <w:rPr>
                <w:rStyle w:val="11pt"/>
                <w:sz w:val="20"/>
                <w:szCs w:val="20"/>
              </w:rPr>
              <w:t>и</w:t>
            </w:r>
            <w:r w:rsidRPr="00E47582">
              <w:rPr>
                <w:rStyle w:val="11pt"/>
                <w:sz w:val="20"/>
                <w:szCs w:val="20"/>
              </w:rPr>
              <w:t>рост с</w:t>
            </w:r>
            <w:r w:rsidR="007F1BF1" w:rsidRPr="00E47582">
              <w:rPr>
                <w:rStyle w:val="11pt"/>
                <w:sz w:val="20"/>
                <w:szCs w:val="20"/>
              </w:rPr>
              <w:t xml:space="preserve"> 2023</w:t>
            </w:r>
            <w:r w:rsidRPr="00E47582">
              <w:rPr>
                <w:rStyle w:val="11pt"/>
                <w:sz w:val="20"/>
                <w:szCs w:val="20"/>
              </w:rPr>
              <w:t xml:space="preserve"> по 20</w:t>
            </w:r>
            <w:r w:rsidR="007F1BF1" w:rsidRPr="00E47582">
              <w:rPr>
                <w:rStyle w:val="11pt"/>
                <w:sz w:val="20"/>
                <w:szCs w:val="20"/>
              </w:rPr>
              <w:t>33</w:t>
            </w:r>
            <w:r w:rsidRPr="00E47582">
              <w:rPr>
                <w:rStyle w:val="11pt"/>
                <w:sz w:val="20"/>
                <w:szCs w:val="20"/>
              </w:rPr>
              <w:t>гг</w:t>
            </w:r>
          </w:p>
        </w:tc>
      </w:tr>
      <w:tr w:rsidR="005F0F67" w:rsidRPr="00346170" w:rsidTr="0092720D">
        <w:trPr>
          <w:trHeight w:hRule="exact" w:val="397"/>
        </w:trPr>
        <w:tc>
          <w:tcPr>
            <w:tcW w:w="4735" w:type="dxa"/>
            <w:tcBorders>
              <w:top w:val="thickThinSmallGap" w:sz="24" w:space="0" w:color="auto"/>
              <w:left w:val="single" w:sz="4" w:space="0" w:color="auto"/>
              <w:bottom w:val="single" w:sz="4" w:space="0" w:color="auto"/>
            </w:tcBorders>
            <w:shd w:val="clear" w:color="auto" w:fill="FFFFFF" w:themeFill="background1"/>
            <w:vAlign w:val="center"/>
          </w:tcPr>
          <w:p w:rsidR="005F0F67" w:rsidRPr="0092720D" w:rsidRDefault="005F0F67" w:rsidP="00EC52E0">
            <w:pPr>
              <w:pStyle w:val="2f1"/>
              <w:shd w:val="clear" w:color="auto" w:fill="auto"/>
              <w:spacing w:line="240" w:lineRule="auto"/>
              <w:ind w:firstLine="0"/>
              <w:jc w:val="center"/>
              <w:rPr>
                <w:rStyle w:val="11pt"/>
                <w:b/>
                <w:sz w:val="20"/>
                <w:szCs w:val="20"/>
              </w:rPr>
            </w:pPr>
            <w:r w:rsidRPr="0092720D">
              <w:rPr>
                <w:rStyle w:val="11pt"/>
                <w:b/>
                <w:sz w:val="20"/>
                <w:szCs w:val="20"/>
              </w:rPr>
              <w:t>СП Антоновка (п. Антоновка)</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1900</w:t>
            </w:r>
          </w:p>
        </w:tc>
        <w:tc>
          <w:tcPr>
            <w:tcW w:w="992" w:type="dxa"/>
            <w:tcBorders>
              <w:top w:val="thickThinSmallGap" w:sz="24" w:space="0" w:color="auto"/>
              <w:left w:val="single" w:sz="4" w:space="0" w:color="auto"/>
              <w:bottom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1900</w:t>
            </w:r>
          </w:p>
        </w:tc>
        <w:tc>
          <w:tcPr>
            <w:tcW w:w="992" w:type="dxa"/>
            <w:tcBorders>
              <w:top w:val="thickThinSmallGap" w:sz="24" w:space="0" w:color="auto"/>
              <w:left w:val="single" w:sz="4" w:space="0" w:color="auto"/>
              <w:bottom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1900</w:t>
            </w:r>
          </w:p>
        </w:tc>
        <w:tc>
          <w:tcPr>
            <w:tcW w:w="992" w:type="dxa"/>
            <w:tcBorders>
              <w:top w:val="thickThinSmallGap" w:sz="24" w:space="0" w:color="auto"/>
              <w:left w:val="single" w:sz="4" w:space="0" w:color="auto"/>
              <w:bottom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3549</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1649</w:t>
            </w:r>
          </w:p>
        </w:tc>
      </w:tr>
      <w:tr w:rsidR="005F0F67" w:rsidRPr="00346170" w:rsidTr="0092720D">
        <w:trPr>
          <w:trHeight w:hRule="exact" w:val="624"/>
        </w:trPr>
        <w:tc>
          <w:tcPr>
            <w:tcW w:w="4735" w:type="dxa"/>
            <w:tcBorders>
              <w:top w:val="single" w:sz="4" w:space="0" w:color="auto"/>
              <w:left w:val="single" w:sz="4" w:space="0" w:color="auto"/>
              <w:bottom w:val="single" w:sz="4" w:space="0" w:color="auto"/>
            </w:tcBorders>
            <w:shd w:val="clear" w:color="auto" w:fill="FFFFFF" w:themeFill="background1"/>
            <w:vAlign w:val="center"/>
          </w:tcPr>
          <w:p w:rsidR="005F0F67" w:rsidRPr="0092720D" w:rsidRDefault="005F0F67" w:rsidP="00EC52E0">
            <w:pPr>
              <w:pStyle w:val="2f1"/>
              <w:shd w:val="clear" w:color="auto" w:fill="auto"/>
              <w:spacing w:line="240" w:lineRule="auto"/>
              <w:ind w:firstLine="0"/>
              <w:jc w:val="left"/>
              <w:rPr>
                <w:sz w:val="20"/>
                <w:szCs w:val="20"/>
              </w:rPr>
            </w:pPr>
            <w:r w:rsidRPr="0092720D">
              <w:rPr>
                <w:sz w:val="20"/>
                <w:szCs w:val="20"/>
              </w:rPr>
              <w:t>1. Новое строительство административно-общественных зданий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1900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1900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1900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3549</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0F67" w:rsidRPr="0092720D" w:rsidRDefault="005F0F67" w:rsidP="005F0F67">
            <w:pPr>
              <w:pStyle w:val="2f1"/>
              <w:shd w:val="clear" w:color="auto" w:fill="auto"/>
              <w:spacing w:line="240" w:lineRule="auto"/>
              <w:ind w:firstLine="0"/>
              <w:jc w:val="center"/>
              <w:rPr>
                <w:rStyle w:val="11pt"/>
              </w:rPr>
            </w:pPr>
            <w:r w:rsidRPr="0092720D">
              <w:rPr>
                <w:rStyle w:val="11pt"/>
              </w:rPr>
              <w:t>1649</w:t>
            </w:r>
          </w:p>
        </w:tc>
      </w:tr>
      <w:tr w:rsidR="00EC52E0" w:rsidRPr="00346170" w:rsidTr="0092720D">
        <w:trPr>
          <w:trHeight w:hRule="exact" w:val="624"/>
        </w:trPr>
        <w:tc>
          <w:tcPr>
            <w:tcW w:w="4735" w:type="dxa"/>
            <w:tcBorders>
              <w:top w:val="single" w:sz="4" w:space="0" w:color="auto"/>
              <w:left w:val="single" w:sz="4" w:space="0" w:color="auto"/>
              <w:bottom w:val="single" w:sz="4" w:space="0" w:color="auto"/>
            </w:tcBorders>
            <w:shd w:val="clear" w:color="auto" w:fill="FFFFFF" w:themeFill="background1"/>
            <w:vAlign w:val="center"/>
          </w:tcPr>
          <w:p w:rsidR="00EC52E0" w:rsidRPr="0092720D" w:rsidRDefault="00EC52E0" w:rsidP="00EC52E0">
            <w:pPr>
              <w:pStyle w:val="2f1"/>
              <w:shd w:val="clear" w:color="auto" w:fill="auto"/>
              <w:spacing w:line="240" w:lineRule="auto"/>
              <w:ind w:firstLine="0"/>
              <w:jc w:val="left"/>
              <w:rPr>
                <w:rStyle w:val="11pt"/>
                <w:sz w:val="20"/>
                <w:szCs w:val="20"/>
              </w:rPr>
            </w:pPr>
            <w:r w:rsidRPr="0092720D">
              <w:rPr>
                <w:rStyle w:val="11pt"/>
                <w:sz w:val="20"/>
                <w:szCs w:val="20"/>
              </w:rPr>
              <w:t>2. Снос административно-общественных зданий н</w:t>
            </w:r>
            <w:r w:rsidRPr="0092720D">
              <w:rPr>
                <w:rStyle w:val="11pt"/>
                <w:sz w:val="20"/>
                <w:szCs w:val="20"/>
              </w:rPr>
              <w:t>а</w:t>
            </w:r>
            <w:r w:rsidRPr="0092720D">
              <w:rPr>
                <w:rStyle w:val="11pt"/>
                <w:sz w:val="20"/>
                <w:szCs w:val="20"/>
              </w:rPr>
              <w:t>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2E0" w:rsidRPr="0092720D" w:rsidRDefault="000A41C1" w:rsidP="00EC52E0">
            <w:pPr>
              <w:pStyle w:val="2f1"/>
              <w:shd w:val="clear" w:color="auto" w:fill="auto"/>
              <w:spacing w:line="240" w:lineRule="auto"/>
              <w:ind w:firstLine="0"/>
              <w:jc w:val="center"/>
              <w:rPr>
                <w:sz w:val="20"/>
                <w:szCs w:val="20"/>
              </w:rPr>
            </w:pPr>
            <w:r w:rsidRPr="0092720D">
              <w:rPr>
                <w:sz w:val="20"/>
                <w:szCs w:val="20"/>
              </w:rPr>
              <w:t>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EC52E0" w:rsidRPr="0092720D" w:rsidRDefault="000A41C1" w:rsidP="00EC52E0">
            <w:pPr>
              <w:pStyle w:val="2f1"/>
              <w:shd w:val="clear" w:color="auto" w:fill="auto"/>
              <w:spacing w:line="240" w:lineRule="auto"/>
              <w:ind w:firstLine="0"/>
              <w:jc w:val="center"/>
              <w:rPr>
                <w:sz w:val="20"/>
                <w:szCs w:val="20"/>
              </w:rPr>
            </w:pPr>
            <w:r w:rsidRPr="0092720D">
              <w:rPr>
                <w:sz w:val="20"/>
                <w:szCs w:val="20"/>
              </w:rPr>
              <w:t>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EC52E0" w:rsidRPr="0092720D" w:rsidRDefault="000A41C1" w:rsidP="00EC52E0">
            <w:pPr>
              <w:pStyle w:val="2f1"/>
              <w:shd w:val="clear" w:color="auto" w:fill="auto"/>
              <w:spacing w:line="240" w:lineRule="auto"/>
              <w:ind w:firstLine="0"/>
              <w:jc w:val="center"/>
              <w:rPr>
                <w:sz w:val="20"/>
                <w:szCs w:val="20"/>
              </w:rPr>
            </w:pPr>
            <w:r w:rsidRPr="0092720D">
              <w:rPr>
                <w:sz w:val="20"/>
                <w:szCs w:val="20"/>
              </w:rPr>
              <w:t>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EC52E0" w:rsidRPr="0092720D" w:rsidRDefault="000A41C1" w:rsidP="00EC52E0">
            <w:pPr>
              <w:pStyle w:val="2f1"/>
              <w:shd w:val="clear" w:color="auto" w:fill="auto"/>
              <w:spacing w:line="240" w:lineRule="auto"/>
              <w:ind w:firstLine="0"/>
              <w:jc w:val="center"/>
              <w:rPr>
                <w:sz w:val="20"/>
                <w:szCs w:val="20"/>
              </w:rPr>
            </w:pPr>
            <w:r w:rsidRPr="0092720D">
              <w:rPr>
                <w:sz w:val="20"/>
                <w:szCs w:val="20"/>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2E0" w:rsidRPr="0092720D" w:rsidRDefault="000A41C1" w:rsidP="00EC52E0">
            <w:pPr>
              <w:pStyle w:val="2f1"/>
              <w:shd w:val="clear" w:color="auto" w:fill="auto"/>
              <w:spacing w:line="240" w:lineRule="auto"/>
              <w:ind w:firstLine="0"/>
              <w:jc w:val="center"/>
              <w:rPr>
                <w:sz w:val="20"/>
                <w:szCs w:val="20"/>
              </w:rPr>
            </w:pPr>
            <w:r w:rsidRPr="0092720D">
              <w:rPr>
                <w:sz w:val="20"/>
                <w:szCs w:val="20"/>
              </w:rPr>
              <w:t>0</w:t>
            </w:r>
          </w:p>
        </w:tc>
      </w:tr>
      <w:tr w:rsidR="00CA2BAA" w:rsidRPr="00346170" w:rsidTr="0092720D">
        <w:trPr>
          <w:trHeight w:hRule="exact" w:val="624"/>
        </w:trPr>
        <w:tc>
          <w:tcPr>
            <w:tcW w:w="4735" w:type="dxa"/>
            <w:tcBorders>
              <w:top w:val="single" w:sz="4" w:space="0" w:color="auto"/>
              <w:left w:val="single" w:sz="4" w:space="0" w:color="auto"/>
              <w:bottom w:val="single" w:sz="4" w:space="0" w:color="auto"/>
            </w:tcBorders>
            <w:shd w:val="clear" w:color="auto" w:fill="FFFFFF" w:themeFill="background1"/>
            <w:vAlign w:val="center"/>
          </w:tcPr>
          <w:p w:rsidR="00CA2BAA" w:rsidRPr="0092720D" w:rsidRDefault="00CA2BAA" w:rsidP="00EC52E0">
            <w:pPr>
              <w:pStyle w:val="2f1"/>
              <w:shd w:val="clear" w:color="auto" w:fill="auto"/>
              <w:spacing w:line="240" w:lineRule="auto"/>
              <w:ind w:firstLine="0"/>
              <w:jc w:val="left"/>
              <w:rPr>
                <w:rStyle w:val="11pt"/>
                <w:sz w:val="20"/>
                <w:szCs w:val="20"/>
              </w:rPr>
            </w:pPr>
            <w:r w:rsidRPr="0092720D">
              <w:rPr>
                <w:rStyle w:val="11pt"/>
                <w:sz w:val="20"/>
                <w:szCs w:val="20"/>
              </w:rPr>
              <w:t>Общественный фонд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2BAA" w:rsidRPr="0092720D" w:rsidRDefault="00CA2BAA" w:rsidP="00AA075F">
            <w:pPr>
              <w:pStyle w:val="2f1"/>
              <w:shd w:val="clear" w:color="auto" w:fill="auto"/>
              <w:spacing w:line="240" w:lineRule="auto"/>
              <w:ind w:firstLine="0"/>
              <w:jc w:val="center"/>
              <w:rPr>
                <w:rStyle w:val="11pt"/>
              </w:rPr>
            </w:pPr>
            <w:r w:rsidRPr="0092720D">
              <w:rPr>
                <w:rStyle w:val="11pt"/>
              </w:rPr>
              <w:t>1900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CA2BAA" w:rsidRPr="0092720D" w:rsidRDefault="00CA2BAA" w:rsidP="00AA075F">
            <w:pPr>
              <w:pStyle w:val="2f1"/>
              <w:shd w:val="clear" w:color="auto" w:fill="auto"/>
              <w:spacing w:line="240" w:lineRule="auto"/>
              <w:ind w:firstLine="0"/>
              <w:jc w:val="center"/>
              <w:rPr>
                <w:rStyle w:val="11pt"/>
              </w:rPr>
            </w:pPr>
            <w:r w:rsidRPr="0092720D">
              <w:rPr>
                <w:rStyle w:val="11pt"/>
              </w:rPr>
              <w:t>1900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CA2BAA" w:rsidRPr="0092720D" w:rsidRDefault="00CA2BAA" w:rsidP="00AA075F">
            <w:pPr>
              <w:pStyle w:val="2f1"/>
              <w:shd w:val="clear" w:color="auto" w:fill="auto"/>
              <w:spacing w:line="240" w:lineRule="auto"/>
              <w:ind w:firstLine="0"/>
              <w:jc w:val="center"/>
              <w:rPr>
                <w:rStyle w:val="11pt"/>
              </w:rPr>
            </w:pPr>
            <w:r w:rsidRPr="0092720D">
              <w:rPr>
                <w:rStyle w:val="11pt"/>
              </w:rPr>
              <w:t>1900</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CA2BAA" w:rsidRPr="0092720D" w:rsidRDefault="006B3143" w:rsidP="00EC52E0">
            <w:pPr>
              <w:pStyle w:val="2f1"/>
              <w:shd w:val="clear" w:color="auto" w:fill="auto"/>
              <w:spacing w:line="240" w:lineRule="auto"/>
              <w:ind w:firstLine="0"/>
              <w:jc w:val="center"/>
              <w:rPr>
                <w:sz w:val="20"/>
                <w:szCs w:val="20"/>
              </w:rPr>
            </w:pPr>
            <w:r w:rsidRPr="0092720D">
              <w:rPr>
                <w:rStyle w:val="11pt"/>
              </w:rPr>
              <w:t>3549</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2BAA" w:rsidRPr="0092720D" w:rsidRDefault="006B3143" w:rsidP="00EC52E0">
            <w:pPr>
              <w:pStyle w:val="2f1"/>
              <w:shd w:val="clear" w:color="auto" w:fill="auto"/>
              <w:spacing w:line="240" w:lineRule="auto"/>
              <w:ind w:firstLine="0"/>
              <w:jc w:val="center"/>
              <w:rPr>
                <w:sz w:val="20"/>
                <w:szCs w:val="20"/>
              </w:rPr>
            </w:pPr>
            <w:r w:rsidRPr="0092720D">
              <w:rPr>
                <w:rStyle w:val="11pt"/>
              </w:rPr>
              <w:t>3549</w:t>
            </w:r>
          </w:p>
        </w:tc>
      </w:tr>
    </w:tbl>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Общественный фонд к 203</w:t>
      </w:r>
      <w:r w:rsidR="00AB1D10" w:rsidRPr="00346170">
        <w:rPr>
          <w:rFonts w:ascii="Times New Roman" w:hAnsi="Times New Roman"/>
          <w:sz w:val="24"/>
          <w:szCs w:val="24"/>
        </w:rPr>
        <w:t>3</w:t>
      </w:r>
      <w:r w:rsidRPr="00346170">
        <w:rPr>
          <w:rFonts w:ascii="Times New Roman" w:hAnsi="Times New Roman"/>
          <w:sz w:val="24"/>
          <w:szCs w:val="24"/>
        </w:rPr>
        <w:t xml:space="preserve"> году составит </w:t>
      </w:r>
      <w:r w:rsidR="005F0F67" w:rsidRPr="00346170">
        <w:rPr>
          <w:rFonts w:ascii="Times New Roman" w:hAnsi="Times New Roman"/>
          <w:sz w:val="24"/>
          <w:szCs w:val="24"/>
        </w:rPr>
        <w:t xml:space="preserve">3 549 </w:t>
      </w:r>
      <w:r w:rsidRPr="00346170">
        <w:rPr>
          <w:rFonts w:ascii="Times New Roman" w:hAnsi="Times New Roman"/>
          <w:sz w:val="24"/>
          <w:szCs w:val="24"/>
        </w:rPr>
        <w:t xml:space="preserve">кв. м. </w:t>
      </w:r>
    </w:p>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На рисунке </w:t>
      </w:r>
      <w:r w:rsidR="005176AD" w:rsidRPr="00346170">
        <w:rPr>
          <w:rFonts w:ascii="Times New Roman" w:hAnsi="Times New Roman"/>
          <w:sz w:val="24"/>
          <w:szCs w:val="24"/>
        </w:rPr>
        <w:t>9</w:t>
      </w:r>
      <w:r w:rsidRPr="00346170">
        <w:rPr>
          <w:rFonts w:ascii="Times New Roman" w:hAnsi="Times New Roman"/>
          <w:sz w:val="24"/>
          <w:szCs w:val="24"/>
        </w:rPr>
        <w:t xml:space="preserve"> представлены зоны размещения общественно-деловой застройки в </w:t>
      </w:r>
      <w:r w:rsidR="00DD60F0" w:rsidRPr="00346170">
        <w:rPr>
          <w:rFonts w:ascii="Times New Roman" w:hAnsi="Times New Roman"/>
          <w:sz w:val="24"/>
          <w:szCs w:val="24"/>
        </w:rPr>
        <w:t>СП</w:t>
      </w:r>
      <w:r w:rsidRPr="00346170">
        <w:rPr>
          <w:rFonts w:ascii="Times New Roman" w:hAnsi="Times New Roman"/>
          <w:sz w:val="24"/>
          <w:szCs w:val="24"/>
        </w:rPr>
        <w:t xml:space="preserve"> </w:t>
      </w:r>
      <w:r w:rsidR="00EC5ADC" w:rsidRPr="00346170">
        <w:rPr>
          <w:rFonts w:ascii="Times New Roman" w:hAnsi="Times New Roman"/>
          <w:sz w:val="24"/>
          <w:szCs w:val="24"/>
        </w:rPr>
        <w:t>А</w:t>
      </w:r>
      <w:r w:rsidR="00EC5ADC" w:rsidRPr="00346170">
        <w:rPr>
          <w:rFonts w:ascii="Times New Roman" w:hAnsi="Times New Roman"/>
          <w:sz w:val="24"/>
          <w:szCs w:val="24"/>
        </w:rPr>
        <w:t>н</w:t>
      </w:r>
      <w:r w:rsidR="00EC5ADC" w:rsidRPr="00346170">
        <w:rPr>
          <w:rFonts w:ascii="Times New Roman" w:hAnsi="Times New Roman"/>
          <w:sz w:val="24"/>
          <w:szCs w:val="24"/>
        </w:rPr>
        <w:t>тоновка</w:t>
      </w:r>
      <w:r w:rsidRPr="00346170">
        <w:rPr>
          <w:rFonts w:ascii="Times New Roman" w:hAnsi="Times New Roman"/>
          <w:sz w:val="24"/>
          <w:szCs w:val="24"/>
        </w:rPr>
        <w:t>.</w:t>
      </w: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98099E" w:rsidRPr="00346170" w:rsidRDefault="0098099E" w:rsidP="001F2C40">
      <w:pPr>
        <w:pStyle w:val="a6"/>
        <w:spacing w:before="240" w:after="0" w:line="360" w:lineRule="auto"/>
        <w:ind w:firstLine="709"/>
        <w:jc w:val="both"/>
        <w:rPr>
          <w:rFonts w:ascii="Times New Roman" w:hAnsi="Times New Roman"/>
          <w:sz w:val="24"/>
          <w:szCs w:val="24"/>
        </w:rPr>
      </w:pPr>
    </w:p>
    <w:p w:rsidR="00807DA5" w:rsidRPr="00346170" w:rsidRDefault="00E735CF" w:rsidP="001F2C40">
      <w:pPr>
        <w:pStyle w:val="a6"/>
        <w:spacing w:after="0" w:line="360" w:lineRule="auto"/>
        <w:ind w:firstLine="709"/>
        <w:jc w:val="center"/>
        <w:rPr>
          <w:rFonts w:ascii="Times New Roman" w:hAnsi="Times New Roman"/>
          <w:b/>
          <w:sz w:val="24"/>
          <w:szCs w:val="24"/>
          <w:lang w:eastAsia="en-US"/>
        </w:rPr>
      </w:pPr>
      <w:r>
        <w:rPr>
          <w:rFonts w:ascii="Times New Roman" w:hAnsi="Times New Roman"/>
          <w:noProof/>
        </w:rPr>
        <w:lastRenderedPageBreak/>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5755005" cy="6546215"/>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755005" cy="6546215"/>
                    </a:xfrm>
                    <a:prstGeom prst="rect">
                      <a:avLst/>
                    </a:prstGeom>
                    <a:noFill/>
                    <a:ln w="9525">
                      <a:noFill/>
                      <a:miter lim="800000"/>
                      <a:headEnd/>
                      <a:tailEnd/>
                    </a:ln>
                  </pic:spPr>
                </pic:pic>
              </a:graphicData>
            </a:graphic>
          </wp:anchor>
        </w:drawing>
      </w:r>
    </w:p>
    <w:p w:rsidR="00807DA5" w:rsidRPr="00346170" w:rsidRDefault="00807DA5"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E735CF" w:rsidP="001F2C40">
      <w:pPr>
        <w:pStyle w:val="a6"/>
        <w:spacing w:after="0" w:line="360" w:lineRule="auto"/>
        <w:ind w:firstLine="709"/>
        <w:jc w:val="center"/>
        <w:rPr>
          <w:rFonts w:ascii="Times New Roman" w:hAnsi="Times New Roman"/>
          <w:b/>
          <w:sz w:val="24"/>
          <w:szCs w:val="24"/>
          <w:lang w:eastAsia="en-US"/>
        </w:rPr>
      </w:pPr>
      <w:r>
        <w:rPr>
          <w:rFonts w:ascii="Times New Roman" w:hAnsi="Times New Roman"/>
          <w:b/>
          <w:noProof/>
          <w:sz w:val="24"/>
          <w:szCs w:val="24"/>
        </w:rPr>
        <w:drawing>
          <wp:anchor distT="0" distB="0" distL="114300" distR="114300" simplePos="0" relativeHeight="251656704" behindDoc="0" locked="0" layoutInCell="1" allowOverlap="1">
            <wp:simplePos x="0" y="0"/>
            <wp:positionH relativeFrom="column">
              <wp:posOffset>1812925</wp:posOffset>
            </wp:positionH>
            <wp:positionV relativeFrom="paragraph">
              <wp:posOffset>250825</wp:posOffset>
            </wp:positionV>
            <wp:extent cx="2740660" cy="1741170"/>
            <wp:effectExtent l="19050" t="0" r="2540" b="0"/>
            <wp:wrapSquare wrapText="bothSides"/>
            <wp:docPr id="17" name="Рисунок 10" descr="Условные обозначения к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ловные обозначения к схеме"/>
                    <pic:cNvPicPr>
                      <a:picLocks noChangeAspect="1" noChangeArrowheads="1"/>
                    </pic:cNvPicPr>
                  </pic:nvPicPr>
                  <pic:blipFill>
                    <a:blip r:embed="rId29" cstate="print"/>
                    <a:srcRect/>
                    <a:stretch>
                      <a:fillRect/>
                    </a:stretch>
                  </pic:blipFill>
                  <pic:spPr bwMode="auto">
                    <a:xfrm>
                      <a:off x="0" y="0"/>
                      <a:ext cx="2740660" cy="1741170"/>
                    </a:xfrm>
                    <a:prstGeom prst="rect">
                      <a:avLst/>
                    </a:prstGeom>
                    <a:noFill/>
                    <a:ln w="9525">
                      <a:noFill/>
                      <a:miter lim="800000"/>
                      <a:headEnd/>
                      <a:tailEnd/>
                    </a:ln>
                  </pic:spPr>
                </pic:pic>
              </a:graphicData>
            </a:graphic>
          </wp:anchor>
        </w:drawing>
      </w: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1F2C40" w:rsidRPr="00346170" w:rsidRDefault="001F2C40" w:rsidP="001F2C40">
      <w:pPr>
        <w:pStyle w:val="a6"/>
        <w:spacing w:after="0" w:line="360" w:lineRule="auto"/>
        <w:ind w:firstLine="709"/>
        <w:jc w:val="center"/>
        <w:rPr>
          <w:rFonts w:ascii="Times New Roman" w:hAnsi="Times New Roman"/>
          <w:b/>
          <w:sz w:val="24"/>
          <w:szCs w:val="24"/>
          <w:lang w:eastAsia="en-US"/>
        </w:rPr>
      </w:pPr>
      <w:bookmarkStart w:id="441" w:name="_Toc392158454"/>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9</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Размещение общественно-деловой застройки</w:t>
      </w:r>
      <w:bookmarkEnd w:id="441"/>
      <w:r w:rsidRPr="00346170">
        <w:rPr>
          <w:rFonts w:ascii="Times New Roman" w:hAnsi="Times New Roman"/>
          <w:b/>
          <w:sz w:val="24"/>
          <w:szCs w:val="24"/>
          <w:lang w:eastAsia="en-US"/>
        </w:rPr>
        <w:t xml:space="preserve"> </w:t>
      </w:r>
    </w:p>
    <w:p w:rsidR="00232642" w:rsidRPr="00346170" w:rsidRDefault="00232642" w:rsidP="001F2C40">
      <w:pPr>
        <w:pStyle w:val="a6"/>
        <w:spacing w:after="0" w:line="360" w:lineRule="auto"/>
        <w:ind w:firstLine="709"/>
        <w:jc w:val="center"/>
        <w:rPr>
          <w:rFonts w:ascii="Times New Roman" w:hAnsi="Times New Roman"/>
          <w:b/>
          <w:sz w:val="24"/>
          <w:szCs w:val="24"/>
          <w:lang w:eastAsia="en-US"/>
        </w:rPr>
      </w:pPr>
    </w:p>
    <w:p w:rsidR="001F2C40" w:rsidRPr="00346170" w:rsidRDefault="001F2C40" w:rsidP="001F2C40">
      <w:pPr>
        <w:pStyle w:val="a6"/>
        <w:spacing w:after="0" w:line="360" w:lineRule="auto"/>
        <w:ind w:firstLine="709"/>
        <w:jc w:val="both"/>
        <w:rPr>
          <w:rFonts w:ascii="Times New Roman" w:hAnsi="Times New Roman"/>
        </w:rPr>
      </w:pPr>
    </w:p>
    <w:p w:rsidR="001F2C40" w:rsidRPr="00346170" w:rsidRDefault="00A025C5" w:rsidP="001F2C40">
      <w:pPr>
        <w:pStyle w:val="30"/>
        <w:rPr>
          <w:rFonts w:ascii="Times New Roman" w:hAnsi="Times New Roman"/>
        </w:rPr>
      </w:pPr>
      <w:bookmarkStart w:id="442" w:name="_Toc377637936"/>
      <w:bookmarkStart w:id="443" w:name="_Toc392241967"/>
      <w:r w:rsidRPr="00346170">
        <w:rPr>
          <w:rFonts w:ascii="Times New Roman" w:hAnsi="Times New Roman"/>
        </w:rPr>
        <w:lastRenderedPageBreak/>
        <w:t>П</w:t>
      </w:r>
      <w:r w:rsidR="001F2C40" w:rsidRPr="00346170">
        <w:rPr>
          <w:rFonts w:ascii="Times New Roman" w:hAnsi="Times New Roman"/>
        </w:rPr>
        <w:t>рогноз приростов площади производственных территорий на каждом этапе строительства</w:t>
      </w:r>
      <w:bookmarkEnd w:id="442"/>
      <w:bookmarkEnd w:id="443"/>
    </w:p>
    <w:p w:rsidR="001F2C40" w:rsidRPr="00346170" w:rsidRDefault="001F2C40" w:rsidP="001F2C4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Согласно генеральному плану в базовом году производственные территории сельского поселения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составляют </w:t>
      </w:r>
      <w:r w:rsidR="005F0F67" w:rsidRPr="00346170">
        <w:rPr>
          <w:rFonts w:ascii="Times New Roman" w:hAnsi="Times New Roman"/>
          <w:sz w:val="24"/>
          <w:szCs w:val="24"/>
        </w:rPr>
        <w:t>39,3</w:t>
      </w:r>
      <w:r w:rsidR="00001F07" w:rsidRPr="00346170">
        <w:rPr>
          <w:rFonts w:ascii="Times New Roman" w:hAnsi="Times New Roman"/>
          <w:sz w:val="24"/>
          <w:szCs w:val="24"/>
        </w:rPr>
        <w:t xml:space="preserve"> га</w:t>
      </w:r>
      <w:r w:rsidRPr="00346170">
        <w:rPr>
          <w:rFonts w:ascii="Times New Roman" w:hAnsi="Times New Roman"/>
          <w:sz w:val="24"/>
          <w:szCs w:val="24"/>
        </w:rPr>
        <w:t>.</w:t>
      </w:r>
      <w:r w:rsidR="005F0F67" w:rsidRPr="00346170">
        <w:rPr>
          <w:rFonts w:ascii="Times New Roman" w:hAnsi="Times New Roman"/>
          <w:sz w:val="24"/>
          <w:szCs w:val="24"/>
        </w:rPr>
        <w:t xml:space="preserve"> При этом производственные площади отсутствуют. </w:t>
      </w:r>
    </w:p>
    <w:p w:rsidR="009F41B0" w:rsidRPr="00346170" w:rsidRDefault="009F41B0" w:rsidP="009F41B0">
      <w:pPr>
        <w:pStyle w:val="a6"/>
        <w:spacing w:before="240" w:after="0" w:line="360" w:lineRule="auto"/>
        <w:ind w:firstLine="709"/>
        <w:jc w:val="both"/>
        <w:rPr>
          <w:rFonts w:ascii="Times New Roman" w:hAnsi="Times New Roman"/>
          <w:sz w:val="24"/>
          <w:szCs w:val="24"/>
        </w:rPr>
      </w:pPr>
      <w:r w:rsidRPr="00346170">
        <w:rPr>
          <w:rFonts w:ascii="Times New Roman" w:hAnsi="Times New Roman"/>
          <w:sz w:val="24"/>
          <w:szCs w:val="24"/>
        </w:rPr>
        <w:t>На территории с.п. Антоновка новых производственных площадок и объектов произво</w:t>
      </w:r>
      <w:r w:rsidRPr="00346170">
        <w:rPr>
          <w:rFonts w:ascii="Times New Roman" w:hAnsi="Times New Roman"/>
          <w:sz w:val="24"/>
          <w:szCs w:val="24"/>
        </w:rPr>
        <w:t>д</w:t>
      </w:r>
      <w:r w:rsidRPr="00346170">
        <w:rPr>
          <w:rFonts w:ascii="Times New Roman" w:hAnsi="Times New Roman"/>
          <w:sz w:val="24"/>
          <w:szCs w:val="24"/>
        </w:rPr>
        <w:t>ственных зон генеральным планом не планируется.</w:t>
      </w:r>
      <w:bookmarkStart w:id="444" w:name="_Toc311451303"/>
      <w:bookmarkEnd w:id="444"/>
    </w:p>
    <w:p w:rsidR="00E76935" w:rsidRPr="00346170" w:rsidRDefault="00E76935" w:rsidP="00E76935">
      <w:pPr>
        <w:rPr>
          <w:rFonts w:ascii="Times New Roman" w:hAnsi="Times New Roman"/>
          <w:lang w:eastAsia="en-US"/>
        </w:rPr>
      </w:pPr>
    </w:p>
    <w:p w:rsidR="001F2C40" w:rsidRPr="00346170" w:rsidRDefault="00C76D8D" w:rsidP="001F2C40">
      <w:pPr>
        <w:pStyle w:val="30"/>
        <w:rPr>
          <w:rFonts w:ascii="Times New Roman" w:hAnsi="Times New Roman"/>
        </w:rPr>
      </w:pPr>
      <w:bookmarkStart w:id="445" w:name="_Toc377637937"/>
      <w:bookmarkStart w:id="446" w:name="_Toc392241968"/>
      <w:r w:rsidRPr="00346170">
        <w:rPr>
          <w:rFonts w:ascii="Times New Roman" w:hAnsi="Times New Roman"/>
        </w:rPr>
        <w:t>Б</w:t>
      </w:r>
      <w:r w:rsidR="001F2C40" w:rsidRPr="00346170">
        <w:rPr>
          <w:rFonts w:ascii="Times New Roman" w:hAnsi="Times New Roman"/>
        </w:rPr>
        <w:t xml:space="preserve">аланс строительных фондов на </w:t>
      </w:r>
      <w:r w:rsidR="001D57E7" w:rsidRPr="00346170">
        <w:rPr>
          <w:rFonts w:ascii="Times New Roman" w:hAnsi="Times New Roman"/>
        </w:rPr>
        <w:t>2023</w:t>
      </w:r>
      <w:r w:rsidR="001F2C40" w:rsidRPr="00346170">
        <w:rPr>
          <w:rFonts w:ascii="Times New Roman" w:hAnsi="Times New Roman"/>
        </w:rPr>
        <w:t xml:space="preserve"> – 20</w:t>
      </w:r>
      <w:r w:rsidR="001D57E7" w:rsidRPr="00346170">
        <w:rPr>
          <w:rFonts w:ascii="Times New Roman" w:hAnsi="Times New Roman"/>
        </w:rPr>
        <w:t>33</w:t>
      </w:r>
      <w:r w:rsidR="001F2C40" w:rsidRPr="00346170">
        <w:rPr>
          <w:rFonts w:ascii="Times New Roman" w:hAnsi="Times New Roman"/>
        </w:rPr>
        <w:t>гг</w:t>
      </w:r>
      <w:bookmarkEnd w:id="445"/>
      <w:bookmarkEnd w:id="446"/>
    </w:p>
    <w:p w:rsidR="001F2C40" w:rsidRPr="00346170" w:rsidRDefault="001F2C40" w:rsidP="00E76935">
      <w:pPr>
        <w:spacing w:before="100" w:beforeAutospacing="1" w:after="100" w:afterAutospacing="1" w:line="360" w:lineRule="auto"/>
        <w:ind w:firstLine="709"/>
        <w:rPr>
          <w:rFonts w:ascii="Times New Roman" w:hAnsi="Times New Roman"/>
          <w:sz w:val="24"/>
          <w:szCs w:val="24"/>
        </w:rPr>
      </w:pPr>
      <w:r w:rsidRPr="00346170">
        <w:rPr>
          <w:rFonts w:ascii="Times New Roman" w:hAnsi="Times New Roman"/>
          <w:sz w:val="24"/>
          <w:szCs w:val="24"/>
        </w:rPr>
        <w:t xml:space="preserve">В таблице представлен сводный прогнозный баланс строительных фондов </w:t>
      </w:r>
      <w:r w:rsidR="00DD60F0" w:rsidRPr="00346170">
        <w:rPr>
          <w:rFonts w:ascii="Times New Roman" w:hAnsi="Times New Roman"/>
          <w:sz w:val="24"/>
          <w:szCs w:val="24"/>
        </w:rPr>
        <w:t>СП</w:t>
      </w:r>
      <w:r w:rsidRPr="00346170">
        <w:rPr>
          <w:rFonts w:ascii="Times New Roman" w:hAnsi="Times New Roman"/>
          <w:sz w:val="24"/>
          <w:szCs w:val="24"/>
        </w:rPr>
        <w:t xml:space="preserve"> </w:t>
      </w:r>
      <w:r w:rsidR="00EC5ADC" w:rsidRPr="00346170">
        <w:rPr>
          <w:rFonts w:ascii="Times New Roman" w:hAnsi="Times New Roman"/>
          <w:sz w:val="24"/>
          <w:szCs w:val="24"/>
        </w:rPr>
        <w:t>Антоновка</w:t>
      </w:r>
      <w:r w:rsidRPr="00346170">
        <w:rPr>
          <w:rFonts w:ascii="Times New Roman" w:hAnsi="Times New Roman"/>
          <w:sz w:val="24"/>
          <w:szCs w:val="24"/>
        </w:rPr>
        <w:t xml:space="preserve"> по этапам строи</w:t>
      </w:r>
      <w:r w:rsidR="005176AD" w:rsidRPr="00346170">
        <w:rPr>
          <w:rFonts w:ascii="Times New Roman" w:hAnsi="Times New Roman"/>
          <w:sz w:val="24"/>
          <w:szCs w:val="24"/>
        </w:rPr>
        <w:t xml:space="preserve">тельства представлен в таблице </w:t>
      </w:r>
      <w:r w:rsidR="008E70AB" w:rsidRPr="00346170">
        <w:rPr>
          <w:rFonts w:ascii="Times New Roman" w:hAnsi="Times New Roman"/>
          <w:sz w:val="24"/>
          <w:szCs w:val="24"/>
        </w:rPr>
        <w:t>40</w:t>
      </w:r>
      <w:r w:rsidRPr="00346170">
        <w:rPr>
          <w:rFonts w:ascii="Times New Roman" w:hAnsi="Times New Roman"/>
          <w:sz w:val="24"/>
          <w:szCs w:val="24"/>
        </w:rPr>
        <w:t>.</w:t>
      </w:r>
    </w:p>
    <w:p w:rsidR="001F2C40" w:rsidRPr="00346170" w:rsidRDefault="001F2C40" w:rsidP="00B707F8">
      <w:pPr>
        <w:spacing w:after="0"/>
        <w:rPr>
          <w:rFonts w:ascii="Times New Roman" w:hAnsi="Times New Roman"/>
        </w:rPr>
      </w:pPr>
      <w:bookmarkStart w:id="447" w:name="_Toc392158423"/>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40</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Pr="00346170">
        <w:rPr>
          <w:rFonts w:ascii="Times New Roman" w:hAnsi="Times New Roman"/>
          <w:b/>
          <w:sz w:val="24"/>
          <w:szCs w:val="24"/>
          <w:lang w:eastAsia="en-US"/>
        </w:rPr>
        <w:t>–</w:t>
      </w:r>
      <w:r w:rsidR="00B707F8" w:rsidRPr="00346170">
        <w:rPr>
          <w:rFonts w:ascii="Times New Roman" w:hAnsi="Times New Roman"/>
          <w:b/>
          <w:sz w:val="24"/>
          <w:szCs w:val="24"/>
          <w:lang w:eastAsia="en-US"/>
        </w:rPr>
        <w:t xml:space="preserve"> </w:t>
      </w:r>
      <w:r w:rsidR="00307BF6" w:rsidRPr="00346170">
        <w:rPr>
          <w:rFonts w:ascii="Times New Roman" w:hAnsi="Times New Roman"/>
          <w:b/>
          <w:sz w:val="24"/>
          <w:szCs w:val="24"/>
          <w:lang w:eastAsia="en-US"/>
        </w:rPr>
        <w:t>Б</w:t>
      </w:r>
      <w:r w:rsidRPr="00346170">
        <w:rPr>
          <w:rFonts w:ascii="Times New Roman" w:hAnsi="Times New Roman"/>
          <w:b/>
          <w:sz w:val="24"/>
          <w:szCs w:val="24"/>
          <w:lang w:eastAsia="en-US"/>
        </w:rPr>
        <w:t>аланс строительных фондов на 20</w:t>
      </w:r>
      <w:r w:rsidR="001D57E7" w:rsidRPr="00346170">
        <w:rPr>
          <w:rFonts w:ascii="Times New Roman" w:hAnsi="Times New Roman"/>
          <w:b/>
          <w:sz w:val="24"/>
          <w:szCs w:val="24"/>
          <w:lang w:eastAsia="en-US"/>
        </w:rPr>
        <w:t>23</w:t>
      </w:r>
      <w:r w:rsidRPr="00346170">
        <w:rPr>
          <w:rFonts w:ascii="Times New Roman" w:hAnsi="Times New Roman"/>
          <w:b/>
          <w:sz w:val="24"/>
          <w:szCs w:val="24"/>
          <w:lang w:eastAsia="en-US"/>
        </w:rPr>
        <w:t xml:space="preserve"> – 20</w:t>
      </w:r>
      <w:r w:rsidR="001D57E7" w:rsidRPr="00346170">
        <w:rPr>
          <w:rFonts w:ascii="Times New Roman" w:hAnsi="Times New Roman"/>
          <w:b/>
          <w:sz w:val="24"/>
          <w:szCs w:val="24"/>
          <w:lang w:eastAsia="en-US"/>
        </w:rPr>
        <w:t>33</w:t>
      </w:r>
      <w:r w:rsidR="006B3143" w:rsidRPr="00346170">
        <w:rPr>
          <w:rFonts w:ascii="Times New Roman" w:hAnsi="Times New Roman"/>
          <w:b/>
          <w:sz w:val="24"/>
          <w:szCs w:val="24"/>
          <w:lang w:eastAsia="en-US"/>
        </w:rPr>
        <w:t xml:space="preserve">гг, </w:t>
      </w:r>
      <w:r w:rsidRPr="00346170">
        <w:rPr>
          <w:rFonts w:ascii="Times New Roman" w:hAnsi="Times New Roman"/>
          <w:b/>
          <w:sz w:val="24"/>
          <w:szCs w:val="24"/>
          <w:lang w:eastAsia="en-US"/>
        </w:rPr>
        <w:t>м</w:t>
      </w:r>
      <w:r w:rsidRPr="00346170">
        <w:rPr>
          <w:rFonts w:ascii="Times New Roman" w:hAnsi="Times New Roman"/>
          <w:b/>
          <w:sz w:val="24"/>
          <w:szCs w:val="24"/>
          <w:vertAlign w:val="superscript"/>
          <w:lang w:eastAsia="en-US"/>
        </w:rPr>
        <w:t>2</w:t>
      </w:r>
      <w:bookmarkEnd w:id="447"/>
    </w:p>
    <w:tbl>
      <w:tblPr>
        <w:tblW w:w="9980" w:type="dxa"/>
        <w:tblLayout w:type="fixed"/>
        <w:tblCellMar>
          <w:left w:w="57" w:type="dxa"/>
          <w:right w:w="57" w:type="dxa"/>
        </w:tblCellMar>
        <w:tblLook w:val="04A0"/>
      </w:tblPr>
      <w:tblGrid>
        <w:gridCol w:w="4735"/>
        <w:gridCol w:w="1045"/>
        <w:gridCol w:w="992"/>
        <w:gridCol w:w="992"/>
        <w:gridCol w:w="992"/>
        <w:gridCol w:w="1224"/>
      </w:tblGrid>
      <w:tr w:rsidR="00EC52E0" w:rsidRPr="00346170" w:rsidTr="00934213">
        <w:trPr>
          <w:trHeight w:hRule="exact" w:val="1354"/>
        </w:trPr>
        <w:tc>
          <w:tcPr>
            <w:tcW w:w="4735" w:type="dxa"/>
            <w:tcBorders>
              <w:top w:val="thinThickSmallGap" w:sz="24" w:space="0" w:color="auto"/>
              <w:left w:val="single" w:sz="4" w:space="0" w:color="auto"/>
              <w:bottom w:val="thickThinSmallGap" w:sz="24" w:space="0" w:color="auto"/>
            </w:tcBorders>
            <w:shd w:val="clear" w:color="auto" w:fill="BFBFBF"/>
            <w:vAlign w:val="center"/>
          </w:tcPr>
          <w:p w:rsidR="00EC52E0" w:rsidRPr="00500433" w:rsidRDefault="00EC52E0" w:rsidP="00EC52E0">
            <w:pPr>
              <w:pStyle w:val="2f1"/>
              <w:shd w:val="clear" w:color="auto" w:fill="auto"/>
              <w:spacing w:line="240" w:lineRule="auto"/>
              <w:ind w:firstLine="0"/>
              <w:jc w:val="center"/>
              <w:rPr>
                <w:b/>
                <w:sz w:val="22"/>
                <w:szCs w:val="22"/>
                <w:highlight w:val="lightGray"/>
              </w:rPr>
            </w:pPr>
            <w:r w:rsidRPr="00500433">
              <w:rPr>
                <w:rStyle w:val="11pt"/>
                <w:b/>
                <w:color w:val="auto"/>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EC52E0" w:rsidRPr="00500433" w:rsidRDefault="00EC52E0" w:rsidP="000A41C1">
            <w:pPr>
              <w:pStyle w:val="2f1"/>
              <w:shd w:val="clear" w:color="auto" w:fill="auto"/>
              <w:spacing w:line="240" w:lineRule="auto"/>
              <w:ind w:hanging="5"/>
              <w:jc w:val="center"/>
              <w:rPr>
                <w:rStyle w:val="11pt"/>
                <w:b/>
                <w:color w:val="auto"/>
              </w:rPr>
            </w:pPr>
            <w:r w:rsidRPr="00500433">
              <w:rPr>
                <w:rStyle w:val="11pt"/>
                <w:b/>
                <w:color w:val="auto"/>
              </w:rPr>
              <w:t>Начало действия Генпл</w:t>
            </w:r>
            <w:r w:rsidRPr="00500433">
              <w:rPr>
                <w:rStyle w:val="11pt"/>
                <w:b/>
                <w:color w:val="auto"/>
              </w:rPr>
              <w:t>а</w:t>
            </w:r>
            <w:r w:rsidRPr="00500433">
              <w:rPr>
                <w:rStyle w:val="11pt"/>
                <w:b/>
                <w:color w:val="auto"/>
              </w:rPr>
              <w:t>на (20</w:t>
            </w:r>
            <w:r w:rsidR="000A41C1" w:rsidRPr="00500433">
              <w:rPr>
                <w:rStyle w:val="11pt"/>
                <w:b/>
                <w:color w:val="auto"/>
              </w:rPr>
              <w:t>13</w:t>
            </w:r>
            <w:r w:rsidRPr="00500433">
              <w:rPr>
                <w:rStyle w:val="11pt"/>
                <w:b/>
                <w:color w:val="auto"/>
              </w:rPr>
              <w:t>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EC52E0" w:rsidRPr="00500433" w:rsidRDefault="00EC52E0" w:rsidP="00EC52E0">
            <w:pPr>
              <w:pStyle w:val="2f1"/>
              <w:shd w:val="clear" w:color="auto" w:fill="auto"/>
              <w:spacing w:line="240" w:lineRule="auto"/>
              <w:ind w:left="-57" w:firstLine="0"/>
              <w:jc w:val="center"/>
              <w:rPr>
                <w:rStyle w:val="11pt"/>
                <w:b/>
                <w:color w:val="auto"/>
              </w:rPr>
            </w:pPr>
            <w:r w:rsidRPr="00500433">
              <w:rPr>
                <w:rStyle w:val="11pt"/>
                <w:b/>
                <w:color w:val="auto"/>
              </w:rPr>
              <w:t>Сущес</w:t>
            </w:r>
            <w:r w:rsidRPr="00500433">
              <w:rPr>
                <w:rStyle w:val="11pt"/>
                <w:b/>
                <w:color w:val="auto"/>
              </w:rPr>
              <w:t>т</w:t>
            </w:r>
            <w:r w:rsidRPr="00500433">
              <w:rPr>
                <w:rStyle w:val="11pt"/>
                <w:b/>
                <w:color w:val="auto"/>
              </w:rPr>
              <w:t>вующий</w:t>
            </w:r>
          </w:p>
          <w:p w:rsidR="00EC52E0" w:rsidRPr="00500433" w:rsidRDefault="00EC52E0" w:rsidP="00EC52E0">
            <w:pPr>
              <w:pStyle w:val="2f1"/>
              <w:shd w:val="clear" w:color="auto" w:fill="auto"/>
              <w:spacing w:line="240" w:lineRule="auto"/>
              <w:ind w:firstLine="0"/>
              <w:jc w:val="center"/>
              <w:rPr>
                <w:b/>
                <w:sz w:val="22"/>
                <w:szCs w:val="22"/>
                <w:highlight w:val="lightGray"/>
              </w:rPr>
            </w:pPr>
            <w:r w:rsidRPr="00500433">
              <w:rPr>
                <w:rStyle w:val="11pt"/>
                <w:b/>
                <w:color w:val="auto"/>
              </w:rPr>
              <w:t>жили</w:t>
            </w:r>
            <w:r w:rsidRPr="00500433">
              <w:rPr>
                <w:rStyle w:val="11pt"/>
                <w:b/>
                <w:color w:val="auto"/>
              </w:rPr>
              <w:t>щ</w:t>
            </w:r>
            <w:r w:rsidRPr="00500433">
              <w:rPr>
                <w:rStyle w:val="11pt"/>
                <w:b/>
                <w:color w:val="auto"/>
              </w:rPr>
              <w:t>ный фонд (2013г.)</w:t>
            </w:r>
          </w:p>
          <w:p w:rsidR="00EC52E0" w:rsidRPr="00500433" w:rsidRDefault="00EC52E0" w:rsidP="00EC52E0">
            <w:pPr>
              <w:pStyle w:val="2f1"/>
              <w:shd w:val="clear" w:color="auto" w:fill="auto"/>
              <w:spacing w:line="240" w:lineRule="auto"/>
              <w:ind w:firstLine="0"/>
              <w:jc w:val="center"/>
              <w:rPr>
                <w:b/>
                <w:sz w:val="22"/>
                <w:szCs w:val="22"/>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EC52E0" w:rsidRPr="00500433" w:rsidRDefault="00EC52E0" w:rsidP="00EC52E0">
            <w:pPr>
              <w:pStyle w:val="2f1"/>
              <w:shd w:val="clear" w:color="auto" w:fill="auto"/>
              <w:spacing w:line="240" w:lineRule="auto"/>
              <w:ind w:firstLine="0"/>
              <w:jc w:val="center"/>
              <w:rPr>
                <w:b/>
                <w:sz w:val="22"/>
                <w:szCs w:val="22"/>
                <w:highlight w:val="lightGray"/>
              </w:rPr>
            </w:pPr>
            <w:r w:rsidRPr="00500433">
              <w:rPr>
                <w:rStyle w:val="11pt"/>
                <w:b/>
                <w:color w:val="auto"/>
              </w:rPr>
              <w:t>Первая очередь стро</w:t>
            </w:r>
            <w:r w:rsidRPr="00500433">
              <w:rPr>
                <w:rStyle w:val="11pt"/>
                <w:b/>
                <w:color w:val="auto"/>
              </w:rPr>
              <w:t>и</w:t>
            </w:r>
            <w:r w:rsidRPr="00500433">
              <w:rPr>
                <w:rStyle w:val="11pt"/>
                <w:b/>
                <w:color w:val="auto"/>
              </w:rPr>
              <w:t>тельс</w:t>
            </w:r>
            <w:r w:rsidRPr="00500433">
              <w:rPr>
                <w:rStyle w:val="11pt"/>
                <w:b/>
                <w:color w:val="auto"/>
              </w:rPr>
              <w:t>т</w:t>
            </w:r>
            <w:r w:rsidRPr="00500433">
              <w:rPr>
                <w:rStyle w:val="11pt"/>
                <w:b/>
                <w:color w:val="auto"/>
              </w:rPr>
              <w:t>ва (2020г.)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EC52E0" w:rsidRPr="00500433" w:rsidRDefault="00EC52E0" w:rsidP="00F414B6">
            <w:pPr>
              <w:pStyle w:val="2f1"/>
              <w:shd w:val="clear" w:color="auto" w:fill="auto"/>
              <w:spacing w:line="240" w:lineRule="auto"/>
              <w:ind w:left="60" w:firstLine="0"/>
              <w:jc w:val="center"/>
              <w:rPr>
                <w:b/>
                <w:sz w:val="22"/>
                <w:szCs w:val="22"/>
                <w:highlight w:val="lightGray"/>
              </w:rPr>
            </w:pPr>
            <w:r w:rsidRPr="00500433">
              <w:rPr>
                <w:rStyle w:val="11pt"/>
                <w:b/>
                <w:color w:val="auto"/>
              </w:rPr>
              <w:t>Расче</w:t>
            </w:r>
            <w:r w:rsidRPr="00500433">
              <w:rPr>
                <w:rStyle w:val="11pt"/>
                <w:b/>
                <w:color w:val="auto"/>
              </w:rPr>
              <w:t>т</w:t>
            </w:r>
            <w:r w:rsidRPr="00500433">
              <w:rPr>
                <w:rStyle w:val="11pt"/>
                <w:b/>
                <w:color w:val="auto"/>
              </w:rPr>
              <w:t>ный срок (203</w:t>
            </w:r>
            <w:r w:rsidR="00F414B6" w:rsidRPr="00500433">
              <w:rPr>
                <w:rStyle w:val="11pt"/>
                <w:b/>
                <w:color w:val="auto"/>
              </w:rPr>
              <w:t>3</w:t>
            </w:r>
            <w:r w:rsidRPr="00500433">
              <w:rPr>
                <w:rStyle w:val="11pt"/>
                <w:b/>
                <w:color w:val="auto"/>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EC52E0" w:rsidRPr="00500433" w:rsidRDefault="00EC52E0" w:rsidP="000A41C1">
            <w:pPr>
              <w:pStyle w:val="2f1"/>
              <w:shd w:val="clear" w:color="auto" w:fill="auto"/>
              <w:spacing w:line="240" w:lineRule="auto"/>
              <w:ind w:firstLine="0"/>
              <w:jc w:val="center"/>
              <w:rPr>
                <w:b/>
                <w:sz w:val="22"/>
                <w:szCs w:val="22"/>
                <w:highlight w:val="lightGray"/>
              </w:rPr>
            </w:pPr>
            <w:r w:rsidRPr="00500433">
              <w:rPr>
                <w:rStyle w:val="11pt"/>
                <w:b/>
                <w:color w:val="auto"/>
              </w:rPr>
              <w:t>Всего пр</w:t>
            </w:r>
            <w:r w:rsidRPr="00500433">
              <w:rPr>
                <w:rStyle w:val="11pt"/>
                <w:b/>
                <w:color w:val="auto"/>
              </w:rPr>
              <w:t>и</w:t>
            </w:r>
            <w:r w:rsidRPr="00500433">
              <w:rPr>
                <w:rStyle w:val="11pt"/>
                <w:b/>
                <w:color w:val="auto"/>
              </w:rPr>
              <w:t>рост с 20</w:t>
            </w:r>
            <w:r w:rsidR="000A41C1" w:rsidRPr="00500433">
              <w:rPr>
                <w:rStyle w:val="11pt"/>
                <w:b/>
                <w:color w:val="auto"/>
              </w:rPr>
              <w:t>23 по 2033</w:t>
            </w:r>
            <w:r w:rsidRPr="00500433">
              <w:rPr>
                <w:rStyle w:val="11pt"/>
                <w:b/>
                <w:color w:val="auto"/>
              </w:rPr>
              <w:t>гг</w:t>
            </w:r>
          </w:p>
        </w:tc>
      </w:tr>
      <w:tr w:rsidR="00EC52E0" w:rsidRPr="00346170" w:rsidTr="00F414B6">
        <w:trPr>
          <w:trHeight w:hRule="exact" w:val="397"/>
        </w:trPr>
        <w:tc>
          <w:tcPr>
            <w:tcW w:w="4735" w:type="dxa"/>
            <w:tcBorders>
              <w:top w:val="thickThinSmallGap" w:sz="24" w:space="0" w:color="auto"/>
              <w:left w:val="single" w:sz="4" w:space="0" w:color="auto"/>
              <w:bottom w:val="single" w:sz="4" w:space="0" w:color="auto"/>
            </w:tcBorders>
            <w:shd w:val="clear" w:color="auto" w:fill="FFFFFF"/>
            <w:vAlign w:val="center"/>
          </w:tcPr>
          <w:p w:rsidR="00EC52E0" w:rsidRPr="00346170" w:rsidRDefault="00EC52E0" w:rsidP="00EC52E0">
            <w:pPr>
              <w:pStyle w:val="2f1"/>
              <w:shd w:val="clear" w:color="auto" w:fill="auto"/>
              <w:spacing w:line="240" w:lineRule="auto"/>
              <w:ind w:firstLine="0"/>
              <w:jc w:val="left"/>
              <w:rPr>
                <w:rStyle w:val="11pt"/>
              </w:rPr>
            </w:pPr>
            <w:r w:rsidRPr="00346170">
              <w:rPr>
                <w:rStyle w:val="11pt"/>
              </w:rPr>
              <w:t>Жилой фонд</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C52E0" w:rsidRPr="00346170" w:rsidRDefault="000A41C1" w:rsidP="00F414B6">
            <w:pPr>
              <w:pStyle w:val="2f1"/>
              <w:shd w:val="clear" w:color="auto" w:fill="auto"/>
              <w:spacing w:line="240" w:lineRule="auto"/>
              <w:ind w:firstLine="0"/>
              <w:jc w:val="center"/>
              <w:rPr>
                <w:rStyle w:val="11pt"/>
              </w:rPr>
            </w:pPr>
            <w:r w:rsidRPr="00346170">
              <w:rPr>
                <w:rStyle w:val="11pt"/>
              </w:rPr>
              <w:t>20699,5</w:t>
            </w:r>
          </w:p>
        </w:tc>
        <w:tc>
          <w:tcPr>
            <w:tcW w:w="992" w:type="dxa"/>
            <w:tcBorders>
              <w:top w:val="thickThinSmallGap" w:sz="24" w:space="0" w:color="auto"/>
              <w:left w:val="single" w:sz="4" w:space="0" w:color="auto"/>
              <w:bottom w:val="single" w:sz="4" w:space="0" w:color="auto"/>
            </w:tcBorders>
            <w:shd w:val="clear" w:color="auto" w:fill="FFFFFF"/>
            <w:vAlign w:val="center"/>
          </w:tcPr>
          <w:p w:rsidR="00EC52E0" w:rsidRPr="00346170" w:rsidRDefault="000A41C1" w:rsidP="00F414B6">
            <w:pPr>
              <w:pStyle w:val="2f1"/>
              <w:shd w:val="clear" w:color="auto" w:fill="auto"/>
              <w:spacing w:line="240" w:lineRule="auto"/>
              <w:ind w:firstLine="0"/>
              <w:jc w:val="center"/>
              <w:rPr>
                <w:rStyle w:val="11pt"/>
              </w:rPr>
            </w:pPr>
            <w:r w:rsidRPr="00346170">
              <w:rPr>
                <w:rStyle w:val="11pt"/>
              </w:rPr>
              <w:t>20699,5</w:t>
            </w:r>
          </w:p>
        </w:tc>
        <w:tc>
          <w:tcPr>
            <w:tcW w:w="992" w:type="dxa"/>
            <w:tcBorders>
              <w:top w:val="thickThinSmallGap" w:sz="24" w:space="0" w:color="auto"/>
              <w:left w:val="single" w:sz="4" w:space="0" w:color="auto"/>
              <w:bottom w:val="single" w:sz="4" w:space="0" w:color="auto"/>
            </w:tcBorders>
            <w:shd w:val="clear" w:color="auto" w:fill="FFFFFF"/>
            <w:vAlign w:val="center"/>
          </w:tcPr>
          <w:p w:rsidR="00EC52E0" w:rsidRPr="00346170" w:rsidRDefault="000D3252" w:rsidP="00F414B6">
            <w:pPr>
              <w:pStyle w:val="2f1"/>
              <w:shd w:val="clear" w:color="auto" w:fill="auto"/>
              <w:spacing w:line="240" w:lineRule="auto"/>
              <w:ind w:firstLine="0"/>
              <w:jc w:val="center"/>
              <w:rPr>
                <w:rStyle w:val="11pt"/>
              </w:rPr>
            </w:pPr>
            <w:r w:rsidRPr="00346170">
              <w:rPr>
                <w:rStyle w:val="11pt"/>
              </w:rPr>
              <w:t>20699,5</w:t>
            </w:r>
          </w:p>
        </w:tc>
        <w:tc>
          <w:tcPr>
            <w:tcW w:w="992" w:type="dxa"/>
            <w:tcBorders>
              <w:top w:val="thickThinSmallGap" w:sz="24" w:space="0" w:color="auto"/>
              <w:left w:val="single" w:sz="4" w:space="0" w:color="auto"/>
              <w:bottom w:val="single" w:sz="4" w:space="0" w:color="auto"/>
            </w:tcBorders>
            <w:shd w:val="clear" w:color="auto" w:fill="FFFFFF"/>
            <w:vAlign w:val="center"/>
          </w:tcPr>
          <w:p w:rsidR="00EC52E0" w:rsidRPr="00346170" w:rsidRDefault="000A41C1" w:rsidP="00F414B6">
            <w:pPr>
              <w:pStyle w:val="2f1"/>
              <w:shd w:val="clear" w:color="auto" w:fill="auto"/>
              <w:spacing w:line="240" w:lineRule="auto"/>
              <w:ind w:firstLine="0"/>
              <w:jc w:val="center"/>
              <w:rPr>
                <w:rStyle w:val="11pt"/>
              </w:rPr>
            </w:pPr>
            <w:r w:rsidRPr="00346170">
              <w:rPr>
                <w:rStyle w:val="11pt"/>
              </w:rPr>
              <w:t>29099,5</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C52E0" w:rsidRPr="00346170" w:rsidRDefault="000D3252" w:rsidP="00F414B6">
            <w:pPr>
              <w:pStyle w:val="2f1"/>
              <w:shd w:val="clear" w:color="auto" w:fill="auto"/>
              <w:spacing w:line="240" w:lineRule="auto"/>
              <w:ind w:firstLine="0"/>
              <w:jc w:val="center"/>
              <w:rPr>
                <w:rStyle w:val="11pt"/>
              </w:rPr>
            </w:pPr>
            <w:r w:rsidRPr="00346170">
              <w:rPr>
                <w:sz w:val="22"/>
                <w:szCs w:val="22"/>
              </w:rPr>
              <w:t>8400</w:t>
            </w:r>
          </w:p>
        </w:tc>
      </w:tr>
      <w:tr w:rsidR="00EC52E0" w:rsidRPr="00346170" w:rsidTr="00F414B6">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EC52E0" w:rsidRPr="00346170" w:rsidRDefault="00EC52E0" w:rsidP="00EC52E0">
            <w:pPr>
              <w:pStyle w:val="2f1"/>
              <w:shd w:val="clear" w:color="auto" w:fill="auto"/>
              <w:spacing w:line="240" w:lineRule="auto"/>
              <w:ind w:firstLine="0"/>
              <w:jc w:val="left"/>
              <w:rPr>
                <w:rStyle w:val="11pt"/>
              </w:rPr>
            </w:pPr>
            <w:r w:rsidRPr="00346170">
              <w:rPr>
                <w:rStyle w:val="11pt"/>
              </w:rPr>
              <w:t>Общественный фонд</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EC52E0" w:rsidRPr="00346170" w:rsidRDefault="000A41C1" w:rsidP="00F414B6">
            <w:pPr>
              <w:pStyle w:val="2f1"/>
              <w:shd w:val="clear" w:color="auto" w:fill="auto"/>
              <w:spacing w:line="240" w:lineRule="auto"/>
              <w:ind w:firstLine="0"/>
              <w:jc w:val="center"/>
              <w:rPr>
                <w:rStyle w:val="11pt"/>
              </w:rPr>
            </w:pPr>
            <w:r w:rsidRPr="00346170">
              <w:rPr>
                <w:rStyle w:val="11pt"/>
              </w:rPr>
              <w:t>1900</w:t>
            </w:r>
          </w:p>
        </w:tc>
        <w:tc>
          <w:tcPr>
            <w:tcW w:w="992" w:type="dxa"/>
            <w:tcBorders>
              <w:top w:val="single" w:sz="4" w:space="0" w:color="auto"/>
              <w:left w:val="single" w:sz="4" w:space="0" w:color="auto"/>
              <w:bottom w:val="single" w:sz="4" w:space="0" w:color="auto"/>
            </w:tcBorders>
            <w:shd w:val="clear" w:color="auto" w:fill="FFFFFF"/>
            <w:vAlign w:val="center"/>
          </w:tcPr>
          <w:p w:rsidR="00EC52E0" w:rsidRPr="00346170" w:rsidRDefault="000A41C1" w:rsidP="00F414B6">
            <w:pPr>
              <w:pStyle w:val="2f1"/>
              <w:shd w:val="clear" w:color="auto" w:fill="auto"/>
              <w:spacing w:line="240" w:lineRule="auto"/>
              <w:ind w:firstLine="0"/>
              <w:jc w:val="center"/>
              <w:rPr>
                <w:rStyle w:val="11pt"/>
              </w:rPr>
            </w:pPr>
            <w:r w:rsidRPr="00346170">
              <w:rPr>
                <w:rStyle w:val="11pt"/>
              </w:rPr>
              <w:t>1900</w:t>
            </w:r>
          </w:p>
        </w:tc>
        <w:tc>
          <w:tcPr>
            <w:tcW w:w="992" w:type="dxa"/>
            <w:tcBorders>
              <w:top w:val="single" w:sz="4" w:space="0" w:color="auto"/>
              <w:left w:val="single" w:sz="4" w:space="0" w:color="auto"/>
              <w:bottom w:val="single" w:sz="4" w:space="0" w:color="auto"/>
            </w:tcBorders>
            <w:shd w:val="clear" w:color="auto" w:fill="FFFFFF"/>
            <w:vAlign w:val="center"/>
          </w:tcPr>
          <w:p w:rsidR="00EC52E0" w:rsidRPr="00346170" w:rsidRDefault="000D3252" w:rsidP="00F414B6">
            <w:pPr>
              <w:pStyle w:val="2f1"/>
              <w:shd w:val="clear" w:color="auto" w:fill="auto"/>
              <w:spacing w:line="240" w:lineRule="auto"/>
              <w:ind w:firstLine="0"/>
              <w:jc w:val="center"/>
              <w:rPr>
                <w:rStyle w:val="11pt"/>
              </w:rPr>
            </w:pPr>
            <w:r w:rsidRPr="00346170">
              <w:rPr>
                <w:rStyle w:val="11pt"/>
              </w:rPr>
              <w:t>1900</w:t>
            </w:r>
          </w:p>
        </w:tc>
        <w:tc>
          <w:tcPr>
            <w:tcW w:w="992" w:type="dxa"/>
            <w:tcBorders>
              <w:top w:val="single" w:sz="4" w:space="0" w:color="auto"/>
              <w:left w:val="single" w:sz="4" w:space="0" w:color="auto"/>
              <w:bottom w:val="single" w:sz="4" w:space="0" w:color="auto"/>
            </w:tcBorders>
            <w:shd w:val="clear" w:color="auto" w:fill="FFFFFF"/>
            <w:vAlign w:val="center"/>
          </w:tcPr>
          <w:p w:rsidR="00EC52E0" w:rsidRPr="00346170" w:rsidRDefault="00F414B6" w:rsidP="00F414B6">
            <w:pPr>
              <w:pStyle w:val="2f1"/>
              <w:shd w:val="clear" w:color="auto" w:fill="auto"/>
              <w:spacing w:line="240" w:lineRule="auto"/>
              <w:ind w:firstLine="0"/>
              <w:jc w:val="center"/>
              <w:rPr>
                <w:rStyle w:val="11pt"/>
              </w:rPr>
            </w:pPr>
            <w:r w:rsidRPr="00346170">
              <w:rPr>
                <w:rStyle w:val="11pt"/>
              </w:rPr>
              <w:t>3549</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EC52E0" w:rsidRPr="00346170" w:rsidRDefault="00F414B6" w:rsidP="00F414B6">
            <w:pPr>
              <w:pStyle w:val="2f1"/>
              <w:shd w:val="clear" w:color="auto" w:fill="auto"/>
              <w:spacing w:line="240" w:lineRule="auto"/>
              <w:ind w:firstLine="0"/>
              <w:jc w:val="center"/>
              <w:rPr>
                <w:rStyle w:val="11pt"/>
              </w:rPr>
            </w:pPr>
            <w:r w:rsidRPr="00346170">
              <w:rPr>
                <w:rStyle w:val="11pt"/>
              </w:rPr>
              <w:t>1649</w:t>
            </w:r>
          </w:p>
        </w:tc>
      </w:tr>
      <w:tr w:rsidR="000D3252" w:rsidRPr="00346170" w:rsidTr="00F414B6">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0D3252" w:rsidRPr="00346170" w:rsidRDefault="000D3252" w:rsidP="00EC52E0">
            <w:pPr>
              <w:pStyle w:val="2f1"/>
              <w:shd w:val="clear" w:color="auto" w:fill="auto"/>
              <w:spacing w:line="240" w:lineRule="auto"/>
              <w:ind w:firstLine="0"/>
              <w:jc w:val="left"/>
              <w:rPr>
                <w:rStyle w:val="11pt"/>
              </w:rPr>
            </w:pPr>
            <w:r w:rsidRPr="00346170">
              <w:rPr>
                <w:rStyle w:val="11pt"/>
              </w:rPr>
              <w:t>Производственные территории</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0D3252" w:rsidRPr="00346170" w:rsidRDefault="00F414B6" w:rsidP="00F414B6">
            <w:pPr>
              <w:pStyle w:val="2f1"/>
              <w:shd w:val="clear" w:color="auto" w:fill="auto"/>
              <w:spacing w:line="240" w:lineRule="auto"/>
              <w:ind w:firstLine="0"/>
              <w:jc w:val="center"/>
              <w:rPr>
                <w:rStyle w:val="11pt"/>
              </w:rPr>
            </w:pPr>
            <w:r w:rsidRPr="00346170">
              <w:rPr>
                <w:rStyle w:val="11pt"/>
              </w:rPr>
              <w:t>0</w:t>
            </w:r>
          </w:p>
        </w:tc>
        <w:tc>
          <w:tcPr>
            <w:tcW w:w="992" w:type="dxa"/>
            <w:tcBorders>
              <w:top w:val="single" w:sz="4" w:space="0" w:color="auto"/>
              <w:left w:val="single" w:sz="4" w:space="0" w:color="auto"/>
              <w:bottom w:val="single" w:sz="4" w:space="0" w:color="auto"/>
            </w:tcBorders>
            <w:shd w:val="clear" w:color="auto" w:fill="FFFFFF"/>
            <w:vAlign w:val="center"/>
          </w:tcPr>
          <w:p w:rsidR="000D3252" w:rsidRPr="00346170" w:rsidRDefault="00F414B6" w:rsidP="00F414B6">
            <w:pPr>
              <w:spacing w:after="0" w:line="240" w:lineRule="auto"/>
              <w:jc w:val="center"/>
              <w:rPr>
                <w:rFonts w:ascii="Times New Roman" w:hAnsi="Times New Roman"/>
              </w:rPr>
            </w:pPr>
            <w:r w:rsidRPr="00346170">
              <w:rPr>
                <w:rFonts w:ascii="Times New Roman" w:hAnsi="Times New Roman"/>
              </w:rPr>
              <w:t>0</w:t>
            </w:r>
          </w:p>
        </w:tc>
        <w:tc>
          <w:tcPr>
            <w:tcW w:w="992" w:type="dxa"/>
            <w:tcBorders>
              <w:top w:val="single" w:sz="4" w:space="0" w:color="auto"/>
              <w:left w:val="single" w:sz="4" w:space="0" w:color="auto"/>
              <w:bottom w:val="single" w:sz="4" w:space="0" w:color="auto"/>
            </w:tcBorders>
            <w:shd w:val="clear" w:color="auto" w:fill="FFFFFF"/>
            <w:vAlign w:val="center"/>
          </w:tcPr>
          <w:p w:rsidR="000D3252" w:rsidRPr="00346170" w:rsidRDefault="00F414B6" w:rsidP="00F414B6">
            <w:pPr>
              <w:spacing w:after="0" w:line="240" w:lineRule="auto"/>
              <w:jc w:val="center"/>
              <w:rPr>
                <w:rFonts w:ascii="Times New Roman" w:hAnsi="Times New Roman"/>
              </w:rPr>
            </w:pPr>
            <w:r w:rsidRPr="00346170">
              <w:rPr>
                <w:rFonts w:ascii="Times New Roman" w:hAnsi="Times New Roman"/>
              </w:rPr>
              <w:t>0</w:t>
            </w:r>
          </w:p>
        </w:tc>
        <w:tc>
          <w:tcPr>
            <w:tcW w:w="992" w:type="dxa"/>
            <w:tcBorders>
              <w:top w:val="single" w:sz="4" w:space="0" w:color="auto"/>
              <w:left w:val="single" w:sz="4" w:space="0" w:color="auto"/>
              <w:bottom w:val="single" w:sz="4" w:space="0" w:color="auto"/>
            </w:tcBorders>
            <w:shd w:val="clear" w:color="auto" w:fill="FFFFFF"/>
            <w:vAlign w:val="center"/>
          </w:tcPr>
          <w:p w:rsidR="000D3252" w:rsidRPr="00346170" w:rsidRDefault="00F414B6" w:rsidP="00F414B6">
            <w:pPr>
              <w:spacing w:after="0" w:line="240" w:lineRule="auto"/>
              <w:jc w:val="center"/>
              <w:rPr>
                <w:rFonts w:ascii="Times New Roman" w:hAnsi="Times New Roman"/>
              </w:rPr>
            </w:pPr>
            <w:r w:rsidRPr="00346170">
              <w:rPr>
                <w:rFonts w:ascii="Times New Roman" w:hAnsi="Times New Roman"/>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0D3252" w:rsidRPr="00346170" w:rsidRDefault="000D3252" w:rsidP="00F414B6">
            <w:pPr>
              <w:pStyle w:val="2f1"/>
              <w:shd w:val="clear" w:color="auto" w:fill="auto"/>
              <w:spacing w:line="240" w:lineRule="auto"/>
              <w:ind w:firstLine="0"/>
              <w:jc w:val="center"/>
              <w:rPr>
                <w:rStyle w:val="11pt"/>
              </w:rPr>
            </w:pPr>
            <w:r w:rsidRPr="00346170">
              <w:rPr>
                <w:rStyle w:val="11pt"/>
              </w:rPr>
              <w:t>0</w:t>
            </w:r>
          </w:p>
        </w:tc>
      </w:tr>
      <w:tr w:rsidR="00EC52E0" w:rsidRPr="00346170" w:rsidTr="00F414B6">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EC52E0" w:rsidRPr="00346170" w:rsidRDefault="00EC52E0" w:rsidP="00EC52E0">
            <w:pPr>
              <w:pStyle w:val="2f1"/>
              <w:shd w:val="clear" w:color="auto" w:fill="auto"/>
              <w:spacing w:line="240" w:lineRule="auto"/>
              <w:ind w:firstLine="0"/>
              <w:jc w:val="left"/>
              <w:rPr>
                <w:rStyle w:val="11pt"/>
                <w:b/>
              </w:rPr>
            </w:pPr>
            <w:r w:rsidRPr="00346170">
              <w:rPr>
                <w:rStyle w:val="11pt"/>
                <w:b/>
              </w:rPr>
              <w:t>Итого строительные фонды, в т. 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EC52E0" w:rsidRPr="00346170" w:rsidRDefault="00F414B6" w:rsidP="00F414B6">
            <w:pPr>
              <w:pStyle w:val="2f1"/>
              <w:shd w:val="clear" w:color="auto" w:fill="auto"/>
              <w:spacing w:line="240" w:lineRule="auto"/>
              <w:ind w:firstLine="0"/>
              <w:jc w:val="center"/>
              <w:rPr>
                <w:rStyle w:val="11pt"/>
                <w:b/>
              </w:rPr>
            </w:pPr>
            <w:r w:rsidRPr="00346170">
              <w:rPr>
                <w:rStyle w:val="11pt"/>
                <w:b/>
              </w:rPr>
              <w:t>22599,5</w:t>
            </w:r>
          </w:p>
        </w:tc>
        <w:tc>
          <w:tcPr>
            <w:tcW w:w="992" w:type="dxa"/>
            <w:tcBorders>
              <w:top w:val="single" w:sz="4" w:space="0" w:color="auto"/>
              <w:left w:val="single" w:sz="4" w:space="0" w:color="auto"/>
              <w:bottom w:val="single" w:sz="4" w:space="0" w:color="auto"/>
            </w:tcBorders>
            <w:shd w:val="clear" w:color="auto" w:fill="FFFFFF"/>
            <w:vAlign w:val="center"/>
          </w:tcPr>
          <w:p w:rsidR="00EC52E0" w:rsidRPr="00346170" w:rsidRDefault="00F414B6" w:rsidP="00F414B6">
            <w:pPr>
              <w:pStyle w:val="2f1"/>
              <w:shd w:val="clear" w:color="auto" w:fill="auto"/>
              <w:spacing w:line="240" w:lineRule="auto"/>
              <w:ind w:firstLine="0"/>
              <w:jc w:val="center"/>
              <w:rPr>
                <w:rStyle w:val="11pt"/>
                <w:b/>
              </w:rPr>
            </w:pPr>
            <w:r w:rsidRPr="00346170">
              <w:rPr>
                <w:rStyle w:val="11pt"/>
                <w:b/>
              </w:rPr>
              <w:t>22599,5</w:t>
            </w:r>
          </w:p>
        </w:tc>
        <w:tc>
          <w:tcPr>
            <w:tcW w:w="992" w:type="dxa"/>
            <w:tcBorders>
              <w:top w:val="single" w:sz="4" w:space="0" w:color="auto"/>
              <w:left w:val="single" w:sz="4" w:space="0" w:color="auto"/>
              <w:bottom w:val="single" w:sz="4" w:space="0" w:color="auto"/>
            </w:tcBorders>
            <w:shd w:val="clear" w:color="auto" w:fill="FFFFFF"/>
            <w:vAlign w:val="center"/>
          </w:tcPr>
          <w:p w:rsidR="00EC52E0" w:rsidRPr="00346170" w:rsidRDefault="00F414B6" w:rsidP="00F414B6">
            <w:pPr>
              <w:pStyle w:val="2f1"/>
              <w:shd w:val="clear" w:color="auto" w:fill="auto"/>
              <w:spacing w:line="240" w:lineRule="auto"/>
              <w:ind w:firstLine="0"/>
              <w:jc w:val="center"/>
              <w:rPr>
                <w:rStyle w:val="11pt"/>
                <w:b/>
              </w:rPr>
            </w:pPr>
            <w:r w:rsidRPr="00346170">
              <w:rPr>
                <w:rStyle w:val="11pt"/>
                <w:b/>
              </w:rPr>
              <w:t>22599,5</w:t>
            </w:r>
          </w:p>
        </w:tc>
        <w:tc>
          <w:tcPr>
            <w:tcW w:w="992" w:type="dxa"/>
            <w:tcBorders>
              <w:top w:val="single" w:sz="4" w:space="0" w:color="auto"/>
              <w:left w:val="single" w:sz="4" w:space="0" w:color="auto"/>
              <w:bottom w:val="single" w:sz="4" w:space="0" w:color="auto"/>
            </w:tcBorders>
            <w:shd w:val="clear" w:color="auto" w:fill="FFFFFF"/>
            <w:vAlign w:val="center"/>
          </w:tcPr>
          <w:p w:rsidR="00EC52E0" w:rsidRPr="00346170" w:rsidRDefault="00F414B6" w:rsidP="00F414B6">
            <w:pPr>
              <w:pStyle w:val="2f1"/>
              <w:shd w:val="clear" w:color="auto" w:fill="auto"/>
              <w:spacing w:line="240" w:lineRule="auto"/>
              <w:ind w:firstLine="0"/>
              <w:jc w:val="center"/>
              <w:rPr>
                <w:rStyle w:val="11pt"/>
                <w:b/>
              </w:rPr>
            </w:pPr>
            <w:r w:rsidRPr="00346170">
              <w:rPr>
                <w:rStyle w:val="11pt"/>
                <w:b/>
              </w:rPr>
              <w:t>32648,5</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EC52E0" w:rsidRPr="00346170" w:rsidRDefault="00F414B6" w:rsidP="00F414B6">
            <w:pPr>
              <w:pStyle w:val="2f1"/>
              <w:shd w:val="clear" w:color="auto" w:fill="auto"/>
              <w:spacing w:line="240" w:lineRule="auto"/>
              <w:ind w:firstLine="0"/>
              <w:jc w:val="center"/>
              <w:rPr>
                <w:rStyle w:val="11pt"/>
                <w:b/>
              </w:rPr>
            </w:pPr>
            <w:r w:rsidRPr="00346170">
              <w:rPr>
                <w:rStyle w:val="11pt"/>
                <w:b/>
              </w:rPr>
              <w:t>10049</w:t>
            </w:r>
          </w:p>
        </w:tc>
      </w:tr>
      <w:tr w:rsidR="00F414B6" w:rsidRPr="00346170" w:rsidTr="00F414B6">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F414B6" w:rsidRPr="00346170" w:rsidRDefault="00F414B6" w:rsidP="00EC52E0">
            <w:pPr>
              <w:pStyle w:val="2f1"/>
              <w:shd w:val="clear" w:color="auto" w:fill="auto"/>
              <w:spacing w:line="240" w:lineRule="auto"/>
              <w:ind w:firstLine="0"/>
              <w:jc w:val="left"/>
              <w:rPr>
                <w:rStyle w:val="11pt"/>
              </w:rPr>
            </w:pPr>
            <w:r w:rsidRPr="00346170">
              <w:rPr>
                <w:rStyle w:val="11pt"/>
              </w:rPr>
              <w:t>п. Антоновка</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F414B6" w:rsidRPr="00346170" w:rsidRDefault="00F414B6" w:rsidP="005F0F67">
            <w:pPr>
              <w:pStyle w:val="2f1"/>
              <w:shd w:val="clear" w:color="auto" w:fill="auto"/>
              <w:spacing w:line="240" w:lineRule="auto"/>
              <w:ind w:firstLine="0"/>
              <w:jc w:val="center"/>
              <w:rPr>
                <w:rStyle w:val="11pt"/>
              </w:rPr>
            </w:pPr>
            <w:r w:rsidRPr="00346170">
              <w:rPr>
                <w:rStyle w:val="11pt"/>
              </w:rPr>
              <w:t>22599,5</w:t>
            </w:r>
          </w:p>
        </w:tc>
        <w:tc>
          <w:tcPr>
            <w:tcW w:w="992" w:type="dxa"/>
            <w:tcBorders>
              <w:top w:val="single" w:sz="4" w:space="0" w:color="auto"/>
              <w:left w:val="single" w:sz="4" w:space="0" w:color="auto"/>
              <w:bottom w:val="single" w:sz="4" w:space="0" w:color="auto"/>
            </w:tcBorders>
            <w:shd w:val="clear" w:color="auto" w:fill="FFFFFF"/>
            <w:vAlign w:val="center"/>
          </w:tcPr>
          <w:p w:rsidR="00F414B6" w:rsidRPr="00346170" w:rsidRDefault="00F414B6" w:rsidP="005F0F67">
            <w:pPr>
              <w:pStyle w:val="2f1"/>
              <w:shd w:val="clear" w:color="auto" w:fill="auto"/>
              <w:spacing w:line="240" w:lineRule="auto"/>
              <w:ind w:firstLine="0"/>
              <w:jc w:val="center"/>
              <w:rPr>
                <w:rStyle w:val="11pt"/>
              </w:rPr>
            </w:pPr>
            <w:r w:rsidRPr="00346170">
              <w:rPr>
                <w:rStyle w:val="11pt"/>
              </w:rPr>
              <w:t>22599,5</w:t>
            </w:r>
          </w:p>
        </w:tc>
        <w:tc>
          <w:tcPr>
            <w:tcW w:w="992" w:type="dxa"/>
            <w:tcBorders>
              <w:top w:val="single" w:sz="4" w:space="0" w:color="auto"/>
              <w:left w:val="single" w:sz="4" w:space="0" w:color="auto"/>
              <w:bottom w:val="single" w:sz="4" w:space="0" w:color="auto"/>
            </w:tcBorders>
            <w:shd w:val="clear" w:color="auto" w:fill="FFFFFF"/>
            <w:vAlign w:val="center"/>
          </w:tcPr>
          <w:p w:rsidR="00F414B6" w:rsidRPr="00346170" w:rsidRDefault="00F414B6" w:rsidP="005F0F67">
            <w:pPr>
              <w:pStyle w:val="2f1"/>
              <w:shd w:val="clear" w:color="auto" w:fill="auto"/>
              <w:spacing w:line="240" w:lineRule="auto"/>
              <w:ind w:firstLine="0"/>
              <w:jc w:val="center"/>
              <w:rPr>
                <w:rStyle w:val="11pt"/>
              </w:rPr>
            </w:pPr>
            <w:r w:rsidRPr="00346170">
              <w:rPr>
                <w:rStyle w:val="11pt"/>
              </w:rPr>
              <w:t>22599,5</w:t>
            </w:r>
          </w:p>
        </w:tc>
        <w:tc>
          <w:tcPr>
            <w:tcW w:w="992" w:type="dxa"/>
            <w:tcBorders>
              <w:top w:val="single" w:sz="4" w:space="0" w:color="auto"/>
              <w:left w:val="single" w:sz="4" w:space="0" w:color="auto"/>
              <w:bottom w:val="single" w:sz="4" w:space="0" w:color="auto"/>
            </w:tcBorders>
            <w:shd w:val="clear" w:color="auto" w:fill="FFFFFF"/>
            <w:vAlign w:val="center"/>
          </w:tcPr>
          <w:p w:rsidR="00F414B6" w:rsidRPr="00346170" w:rsidRDefault="00F414B6" w:rsidP="005F0F67">
            <w:pPr>
              <w:pStyle w:val="2f1"/>
              <w:shd w:val="clear" w:color="auto" w:fill="auto"/>
              <w:spacing w:line="240" w:lineRule="auto"/>
              <w:ind w:firstLine="0"/>
              <w:jc w:val="center"/>
              <w:rPr>
                <w:rStyle w:val="11pt"/>
              </w:rPr>
            </w:pPr>
            <w:r w:rsidRPr="00346170">
              <w:rPr>
                <w:rStyle w:val="11pt"/>
              </w:rPr>
              <w:t>32648,5</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F414B6" w:rsidRPr="00346170" w:rsidRDefault="00F414B6" w:rsidP="00F414B6">
            <w:pPr>
              <w:pStyle w:val="2f1"/>
              <w:shd w:val="clear" w:color="auto" w:fill="auto"/>
              <w:spacing w:line="240" w:lineRule="auto"/>
              <w:ind w:firstLine="0"/>
              <w:jc w:val="center"/>
              <w:rPr>
                <w:rStyle w:val="11pt"/>
              </w:rPr>
            </w:pPr>
            <w:r w:rsidRPr="00346170">
              <w:rPr>
                <w:rStyle w:val="11pt"/>
              </w:rPr>
              <w:t>10049</w:t>
            </w:r>
          </w:p>
        </w:tc>
      </w:tr>
    </w:tbl>
    <w:p w:rsidR="001F2C40" w:rsidRPr="00346170" w:rsidRDefault="001F2C40" w:rsidP="001F2C40">
      <w:pPr>
        <w:spacing w:before="240" w:after="0" w:line="360" w:lineRule="auto"/>
        <w:ind w:firstLine="709"/>
        <w:rPr>
          <w:rFonts w:ascii="Times New Roman" w:hAnsi="Times New Roman"/>
          <w:sz w:val="24"/>
          <w:szCs w:val="24"/>
        </w:rPr>
      </w:pPr>
      <w:r w:rsidRPr="00346170">
        <w:rPr>
          <w:rFonts w:ascii="Times New Roman" w:hAnsi="Times New Roman"/>
          <w:sz w:val="24"/>
          <w:szCs w:val="24"/>
        </w:rPr>
        <w:t xml:space="preserve">На рисунке </w:t>
      </w:r>
      <w:r w:rsidR="005176AD" w:rsidRPr="00346170">
        <w:rPr>
          <w:rFonts w:ascii="Times New Roman" w:hAnsi="Times New Roman"/>
          <w:sz w:val="24"/>
          <w:szCs w:val="24"/>
        </w:rPr>
        <w:t>10</w:t>
      </w:r>
      <w:r w:rsidRPr="00346170">
        <w:rPr>
          <w:rFonts w:ascii="Times New Roman" w:hAnsi="Times New Roman"/>
          <w:sz w:val="24"/>
          <w:szCs w:val="24"/>
        </w:rPr>
        <w:t xml:space="preserve"> и </w:t>
      </w:r>
      <w:r w:rsidR="00E76935" w:rsidRPr="00346170">
        <w:rPr>
          <w:rFonts w:ascii="Times New Roman" w:hAnsi="Times New Roman"/>
          <w:sz w:val="24"/>
          <w:szCs w:val="24"/>
        </w:rPr>
        <w:t>1</w:t>
      </w:r>
      <w:r w:rsidR="005176AD" w:rsidRPr="00346170">
        <w:rPr>
          <w:rFonts w:ascii="Times New Roman" w:hAnsi="Times New Roman"/>
          <w:sz w:val="24"/>
          <w:szCs w:val="24"/>
        </w:rPr>
        <w:t>1</w:t>
      </w:r>
      <w:r w:rsidRPr="00346170">
        <w:rPr>
          <w:rFonts w:ascii="Times New Roman" w:hAnsi="Times New Roman"/>
          <w:sz w:val="24"/>
          <w:szCs w:val="24"/>
        </w:rPr>
        <w:t xml:space="preserve"> представлены соотношение на базовый период и прирост за весь п</w:t>
      </w:r>
      <w:r w:rsidRPr="00346170">
        <w:rPr>
          <w:rFonts w:ascii="Times New Roman" w:hAnsi="Times New Roman"/>
          <w:sz w:val="24"/>
          <w:szCs w:val="24"/>
        </w:rPr>
        <w:t>е</w:t>
      </w:r>
      <w:r w:rsidRPr="00346170">
        <w:rPr>
          <w:rFonts w:ascii="Times New Roman" w:hAnsi="Times New Roman"/>
          <w:sz w:val="24"/>
          <w:szCs w:val="24"/>
        </w:rPr>
        <w:t>риод расчетного срока строительных фондов.</w:t>
      </w:r>
    </w:p>
    <w:p w:rsidR="001F2C40" w:rsidRPr="00346170" w:rsidRDefault="00E735CF" w:rsidP="001F2C40">
      <w:pPr>
        <w:spacing w:before="240" w:after="0" w:line="360" w:lineRule="auto"/>
        <w:ind w:firstLine="709"/>
        <w:jc w:val="center"/>
        <w:rPr>
          <w:rFonts w:ascii="Times New Roman" w:hAnsi="Times New Roman"/>
        </w:rPr>
      </w:pPr>
      <w:r>
        <w:rPr>
          <w:rFonts w:ascii="Times New Roman" w:hAnsi="Times New Roman"/>
          <w:noProof/>
        </w:rPr>
        <w:drawing>
          <wp:anchor distT="0" distB="0" distL="114300" distR="114300" simplePos="0" relativeHeight="251657728" behindDoc="0" locked="0" layoutInCell="1" allowOverlap="1">
            <wp:simplePos x="0" y="0"/>
            <wp:positionH relativeFrom="column">
              <wp:posOffset>1132840</wp:posOffset>
            </wp:positionH>
            <wp:positionV relativeFrom="paragraph">
              <wp:posOffset>111760</wp:posOffset>
            </wp:positionV>
            <wp:extent cx="3978910" cy="2458085"/>
            <wp:effectExtent l="19050" t="0" r="2540" b="0"/>
            <wp:wrapSquare wrapText="bothSides"/>
            <wp:docPr id="7" name="Рисунок 11" descr="Диаграмма_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_сущ"/>
                    <pic:cNvPicPr>
                      <a:picLocks noChangeAspect="1" noChangeArrowheads="1"/>
                    </pic:cNvPicPr>
                  </pic:nvPicPr>
                  <pic:blipFill>
                    <a:blip r:embed="rId30" cstate="print"/>
                    <a:srcRect/>
                    <a:stretch>
                      <a:fillRect/>
                    </a:stretch>
                  </pic:blipFill>
                  <pic:spPr bwMode="auto">
                    <a:xfrm>
                      <a:off x="0" y="0"/>
                      <a:ext cx="3978910" cy="2458085"/>
                    </a:xfrm>
                    <a:prstGeom prst="rect">
                      <a:avLst/>
                    </a:prstGeom>
                    <a:noFill/>
                    <a:ln w="9525">
                      <a:noFill/>
                      <a:miter lim="800000"/>
                      <a:headEnd/>
                      <a:tailEnd/>
                    </a:ln>
                  </pic:spPr>
                </pic:pic>
              </a:graphicData>
            </a:graphic>
          </wp:anchor>
        </w:drawing>
      </w: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C03ADF" w:rsidRPr="00346170" w:rsidRDefault="00C03ADF" w:rsidP="001F2C40">
      <w:pPr>
        <w:spacing w:after="0" w:line="360" w:lineRule="auto"/>
        <w:ind w:firstLine="709"/>
        <w:jc w:val="center"/>
        <w:rPr>
          <w:rFonts w:ascii="Times New Roman" w:hAnsi="Times New Roman"/>
          <w:b/>
          <w:sz w:val="24"/>
          <w:szCs w:val="24"/>
          <w:lang w:eastAsia="en-US"/>
        </w:rPr>
      </w:pPr>
    </w:p>
    <w:p w:rsidR="001F2C40" w:rsidRPr="00346170" w:rsidRDefault="001F2C40" w:rsidP="001F2C40">
      <w:pPr>
        <w:spacing w:after="0" w:line="360" w:lineRule="auto"/>
        <w:ind w:firstLine="709"/>
        <w:jc w:val="center"/>
        <w:rPr>
          <w:rFonts w:ascii="Times New Roman" w:hAnsi="Times New Roman"/>
          <w:b/>
          <w:sz w:val="24"/>
          <w:szCs w:val="24"/>
          <w:lang w:eastAsia="en-US"/>
        </w:rPr>
      </w:pPr>
      <w:bookmarkStart w:id="448" w:name="_Toc392158455"/>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10</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Соо</w:t>
      </w:r>
      <w:r w:rsidR="00DD60F0" w:rsidRPr="00346170">
        <w:rPr>
          <w:rFonts w:ascii="Times New Roman" w:hAnsi="Times New Roman"/>
          <w:b/>
          <w:sz w:val="24"/>
          <w:szCs w:val="24"/>
          <w:lang w:eastAsia="en-US"/>
        </w:rPr>
        <w:t xml:space="preserve">тношение строительных фондов </w:t>
      </w:r>
      <w:r w:rsidRPr="00346170">
        <w:rPr>
          <w:rFonts w:ascii="Times New Roman" w:hAnsi="Times New Roman"/>
          <w:b/>
          <w:sz w:val="24"/>
          <w:szCs w:val="24"/>
          <w:lang w:eastAsia="en-US"/>
        </w:rPr>
        <w:t>в 2013г.</w:t>
      </w:r>
      <w:bookmarkEnd w:id="448"/>
    </w:p>
    <w:p w:rsidR="001F2C40" w:rsidRPr="00346170" w:rsidRDefault="00E735CF" w:rsidP="001F2C40">
      <w:pPr>
        <w:spacing w:before="240" w:after="0" w:line="360" w:lineRule="auto"/>
        <w:ind w:firstLine="709"/>
        <w:jc w:val="center"/>
        <w:rPr>
          <w:rFonts w:ascii="Times New Roman" w:hAnsi="Times New Roman"/>
        </w:rPr>
      </w:pPr>
      <w:r>
        <w:rPr>
          <w:rFonts w:ascii="Times New Roman" w:hAnsi="Times New Roman"/>
          <w:noProof/>
        </w:rPr>
        <w:lastRenderedPageBreak/>
        <w:drawing>
          <wp:inline distT="0" distB="0" distL="0" distR="0">
            <wp:extent cx="3923665" cy="2562225"/>
            <wp:effectExtent l="19050" t="0" r="635" b="0"/>
            <wp:docPr id="14" name="Рисунок 14" descr="Диаграмма_прирост строительных фон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рамма_прирост строительных фондов"/>
                    <pic:cNvPicPr>
                      <a:picLocks noChangeAspect="1" noChangeArrowheads="1"/>
                    </pic:cNvPicPr>
                  </pic:nvPicPr>
                  <pic:blipFill>
                    <a:blip r:embed="rId31" cstate="print"/>
                    <a:srcRect/>
                    <a:stretch>
                      <a:fillRect/>
                    </a:stretch>
                  </pic:blipFill>
                  <pic:spPr bwMode="auto">
                    <a:xfrm>
                      <a:off x="0" y="0"/>
                      <a:ext cx="3923665" cy="2562225"/>
                    </a:xfrm>
                    <a:prstGeom prst="rect">
                      <a:avLst/>
                    </a:prstGeom>
                    <a:noFill/>
                    <a:ln w="9525">
                      <a:noFill/>
                      <a:miter lim="800000"/>
                      <a:headEnd/>
                      <a:tailEnd/>
                    </a:ln>
                  </pic:spPr>
                </pic:pic>
              </a:graphicData>
            </a:graphic>
          </wp:inline>
        </w:drawing>
      </w:r>
    </w:p>
    <w:p w:rsidR="001F2C40" w:rsidRPr="00346170" w:rsidRDefault="001F2C40" w:rsidP="001F2C40">
      <w:pPr>
        <w:spacing w:after="0" w:line="360" w:lineRule="auto"/>
        <w:ind w:firstLine="709"/>
        <w:jc w:val="center"/>
        <w:rPr>
          <w:rFonts w:ascii="Times New Roman" w:hAnsi="Times New Roman"/>
          <w:b/>
          <w:sz w:val="24"/>
          <w:szCs w:val="24"/>
          <w:lang w:eastAsia="en-US"/>
        </w:rPr>
      </w:pPr>
      <w:bookmarkStart w:id="449" w:name="_Toc392158456"/>
      <w:r w:rsidRPr="00346170">
        <w:rPr>
          <w:rFonts w:ascii="Times New Roman" w:hAnsi="Times New Roman"/>
          <w:b/>
          <w:sz w:val="24"/>
          <w:szCs w:val="24"/>
          <w:lang w:eastAsia="en-US"/>
        </w:rPr>
        <w:t xml:space="preserve">Рисунок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Рисунок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11</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 П</w:t>
      </w:r>
      <w:r w:rsidR="00DD60F0" w:rsidRPr="00346170">
        <w:rPr>
          <w:rFonts w:ascii="Times New Roman" w:hAnsi="Times New Roman"/>
          <w:b/>
          <w:sz w:val="24"/>
          <w:szCs w:val="24"/>
          <w:lang w:eastAsia="en-US"/>
        </w:rPr>
        <w:t xml:space="preserve">рирост строительных фондов </w:t>
      </w:r>
      <w:r w:rsidRPr="00346170">
        <w:rPr>
          <w:rFonts w:ascii="Times New Roman" w:hAnsi="Times New Roman"/>
          <w:b/>
          <w:sz w:val="24"/>
          <w:szCs w:val="24"/>
          <w:lang w:eastAsia="en-US"/>
        </w:rPr>
        <w:t>за период 20</w:t>
      </w:r>
      <w:r w:rsidR="00BB1D13" w:rsidRPr="00346170">
        <w:rPr>
          <w:rFonts w:ascii="Times New Roman" w:hAnsi="Times New Roman"/>
          <w:b/>
          <w:sz w:val="24"/>
          <w:szCs w:val="24"/>
          <w:lang w:eastAsia="en-US"/>
        </w:rPr>
        <w:t>23</w:t>
      </w:r>
      <w:r w:rsidRPr="00346170">
        <w:rPr>
          <w:rFonts w:ascii="Times New Roman" w:hAnsi="Times New Roman"/>
          <w:b/>
          <w:sz w:val="24"/>
          <w:szCs w:val="24"/>
          <w:lang w:eastAsia="en-US"/>
        </w:rPr>
        <w:t>-20</w:t>
      </w:r>
      <w:r w:rsidR="00BB1D13" w:rsidRPr="00346170">
        <w:rPr>
          <w:rFonts w:ascii="Times New Roman" w:hAnsi="Times New Roman"/>
          <w:b/>
          <w:sz w:val="24"/>
          <w:szCs w:val="24"/>
          <w:lang w:eastAsia="en-US"/>
        </w:rPr>
        <w:t>33</w:t>
      </w:r>
      <w:r w:rsidRPr="00346170">
        <w:rPr>
          <w:rFonts w:ascii="Times New Roman" w:hAnsi="Times New Roman"/>
          <w:b/>
          <w:sz w:val="24"/>
          <w:szCs w:val="24"/>
          <w:lang w:eastAsia="en-US"/>
        </w:rPr>
        <w:t>гг</w:t>
      </w:r>
      <w:bookmarkEnd w:id="449"/>
    </w:p>
    <w:p w:rsidR="003A1973" w:rsidRPr="00346170" w:rsidRDefault="003A1973" w:rsidP="001F2C40">
      <w:pPr>
        <w:spacing w:after="0" w:line="360" w:lineRule="auto"/>
        <w:ind w:firstLine="709"/>
        <w:jc w:val="center"/>
        <w:rPr>
          <w:rFonts w:ascii="Times New Roman" w:hAnsi="Times New Roman"/>
          <w:b/>
          <w:sz w:val="24"/>
          <w:szCs w:val="24"/>
          <w:lang w:eastAsia="en-US"/>
        </w:rPr>
      </w:pPr>
    </w:p>
    <w:p w:rsidR="00A9231F" w:rsidRPr="003F6E26" w:rsidRDefault="003A1973" w:rsidP="003A1973">
      <w:pPr>
        <w:pStyle w:val="23"/>
        <w:spacing w:after="0"/>
        <w:rPr>
          <w:rFonts w:ascii="Times New Roman" w:hAnsi="Times New Roman"/>
          <w:b/>
          <w:lang w:eastAsia="ru-RU"/>
        </w:rPr>
      </w:pPr>
      <w:bookmarkStart w:id="450" w:name="_Toc377934539"/>
      <w:bookmarkStart w:id="451" w:name="_Toc392241969"/>
      <w:r w:rsidRPr="003F6E26">
        <w:rPr>
          <w:rFonts w:ascii="Times New Roman" w:hAnsi="Times New Roman"/>
          <w:b/>
          <w:lang w:eastAsia="ru-RU"/>
        </w:rPr>
        <w:t>Прогнозы перспективных удельных расходов тепловой энергии</w:t>
      </w:r>
      <w:bookmarkEnd w:id="451"/>
      <w:r w:rsidRPr="003F6E26">
        <w:rPr>
          <w:rFonts w:ascii="Times New Roman" w:hAnsi="Times New Roman"/>
          <w:b/>
          <w:lang w:eastAsia="ru-RU"/>
        </w:rPr>
        <w:t xml:space="preserve"> </w:t>
      </w:r>
    </w:p>
    <w:p w:rsidR="003A1973" w:rsidRDefault="00A9231F" w:rsidP="00A9231F">
      <w:pPr>
        <w:pStyle w:val="30"/>
        <w:rPr>
          <w:rFonts w:ascii="Times New Roman" w:hAnsi="Times New Roman"/>
          <w:lang w:eastAsia="ru-RU"/>
        </w:rPr>
      </w:pPr>
      <w:bookmarkStart w:id="452" w:name="_Toc392241970"/>
      <w:r w:rsidRPr="00346170">
        <w:rPr>
          <w:rFonts w:ascii="Times New Roman" w:hAnsi="Times New Roman"/>
          <w:lang w:eastAsia="ru-RU"/>
        </w:rPr>
        <w:t xml:space="preserve">Прогнозы перспективных удельных расходов тепловой энергии </w:t>
      </w:r>
      <w:r w:rsidR="003A1973" w:rsidRPr="00346170">
        <w:rPr>
          <w:rFonts w:ascii="Times New Roman" w:hAnsi="Times New Roman"/>
          <w:lang w:eastAsia="ru-RU"/>
        </w:rPr>
        <w:t>на отопл</w:t>
      </w:r>
      <w:r w:rsidR="003A1973" w:rsidRPr="00346170">
        <w:rPr>
          <w:rFonts w:ascii="Times New Roman" w:hAnsi="Times New Roman"/>
          <w:lang w:eastAsia="ru-RU"/>
        </w:rPr>
        <w:t>е</w:t>
      </w:r>
      <w:r w:rsidR="003A1973" w:rsidRPr="00346170">
        <w:rPr>
          <w:rFonts w:ascii="Times New Roman" w:hAnsi="Times New Roman"/>
          <w:lang w:eastAsia="ru-RU"/>
        </w:rPr>
        <w:t>ние, вентиляцию и горячее водоснабжение, согласованных с требованиями к энергетической эффективности объектов теплопотребления, устанавлива</w:t>
      </w:r>
      <w:r w:rsidR="003A1973" w:rsidRPr="00346170">
        <w:rPr>
          <w:rFonts w:ascii="Times New Roman" w:hAnsi="Times New Roman"/>
          <w:lang w:eastAsia="ru-RU"/>
        </w:rPr>
        <w:t>е</w:t>
      </w:r>
      <w:r w:rsidR="003A1973" w:rsidRPr="00346170">
        <w:rPr>
          <w:rFonts w:ascii="Times New Roman" w:hAnsi="Times New Roman"/>
          <w:lang w:eastAsia="ru-RU"/>
        </w:rPr>
        <w:t>мых в соответствии с законодательством Российской Федерации</w:t>
      </w:r>
      <w:bookmarkEnd w:id="450"/>
      <w:bookmarkEnd w:id="452"/>
    </w:p>
    <w:p w:rsidR="006E33E5" w:rsidRDefault="006E33E5" w:rsidP="006E33E5"/>
    <w:p w:rsidR="006E33E5" w:rsidRPr="00744B24" w:rsidRDefault="006E33E5" w:rsidP="006E33E5">
      <w:pPr>
        <w:pStyle w:val="000"/>
        <w:rPr>
          <w:sz w:val="24"/>
          <w:szCs w:val="24"/>
        </w:rPr>
      </w:pPr>
      <w:r w:rsidRPr="00744B24">
        <w:rPr>
          <w:sz w:val="24"/>
          <w:szCs w:val="24"/>
        </w:rPr>
        <w:t>Требования к энергетической эффективности и к теплопотреблению зданий, проект</w:t>
      </w:r>
      <w:r w:rsidRPr="00744B24">
        <w:rPr>
          <w:sz w:val="24"/>
          <w:szCs w:val="24"/>
        </w:rPr>
        <w:t>и</w:t>
      </w:r>
      <w:r w:rsidRPr="00744B24">
        <w:rPr>
          <w:sz w:val="24"/>
          <w:szCs w:val="24"/>
        </w:rPr>
        <w:t>руемых и планируемых к строительству, определены нормативными документами:</w:t>
      </w:r>
    </w:p>
    <w:p w:rsidR="006E33E5" w:rsidRPr="00744B24" w:rsidRDefault="006E33E5" w:rsidP="006E33E5">
      <w:pPr>
        <w:pStyle w:val="113"/>
        <w:ind w:left="0" w:firstLine="709"/>
        <w:rPr>
          <w:sz w:val="24"/>
          <w:szCs w:val="24"/>
        </w:rPr>
      </w:pPr>
      <w:r w:rsidRPr="00744B24">
        <w:rPr>
          <w:sz w:val="24"/>
          <w:szCs w:val="24"/>
        </w:rPr>
        <w:t>СП 50.13330.2012 Тепловая защита зданий. Актуализированная редакция СНиП 23-02-2003;</w:t>
      </w:r>
    </w:p>
    <w:p w:rsidR="006E33E5" w:rsidRPr="00744B24" w:rsidRDefault="006E33E5" w:rsidP="006E33E5">
      <w:pPr>
        <w:pStyle w:val="113"/>
        <w:ind w:left="0" w:firstLine="709"/>
        <w:rPr>
          <w:sz w:val="24"/>
          <w:szCs w:val="24"/>
        </w:rPr>
      </w:pPr>
      <w:r w:rsidRPr="00744B24">
        <w:rPr>
          <w:sz w:val="24"/>
          <w:szCs w:val="24"/>
        </w:rPr>
        <w:t>СП 23-101-2004 «Проектирование тепловой защиты зданий»;</w:t>
      </w:r>
    </w:p>
    <w:p w:rsidR="006E33E5" w:rsidRPr="00744B24" w:rsidRDefault="006E33E5" w:rsidP="006E33E5">
      <w:pPr>
        <w:pStyle w:val="113"/>
        <w:ind w:left="0" w:firstLine="709"/>
        <w:rPr>
          <w:sz w:val="24"/>
          <w:szCs w:val="24"/>
        </w:rPr>
      </w:pPr>
      <w:r w:rsidRPr="00744B24">
        <w:rPr>
          <w:sz w:val="24"/>
          <w:szCs w:val="24"/>
        </w:rPr>
        <w:t>Постановление Правительства Российской Федерации от 23 мая 2006 г. № 306 (в р</w:t>
      </w:r>
      <w:r w:rsidRPr="00744B24">
        <w:rPr>
          <w:sz w:val="24"/>
          <w:szCs w:val="24"/>
        </w:rPr>
        <w:t>е</w:t>
      </w:r>
      <w:r w:rsidRPr="00744B24">
        <w:rPr>
          <w:sz w:val="24"/>
          <w:szCs w:val="24"/>
        </w:rPr>
        <w:t>дакции Постановления  Правительства Российской Федерации от 28 марта 2012 г. № 258).</w:t>
      </w:r>
    </w:p>
    <w:p w:rsidR="006E33E5" w:rsidRPr="00744B24" w:rsidRDefault="006E33E5" w:rsidP="006E33E5">
      <w:pPr>
        <w:pStyle w:val="000"/>
        <w:rPr>
          <w:sz w:val="24"/>
          <w:szCs w:val="24"/>
        </w:rPr>
      </w:pPr>
      <w:r w:rsidRPr="00744B24">
        <w:rPr>
          <w:sz w:val="24"/>
          <w:szCs w:val="24"/>
        </w:rPr>
        <w:t>На стадии проектирования здания определяется расчетное значение удельной характер</w:t>
      </w:r>
      <w:r w:rsidRPr="00744B24">
        <w:rPr>
          <w:sz w:val="24"/>
          <w:szCs w:val="24"/>
        </w:rPr>
        <w:t>и</w:t>
      </w:r>
      <w:r w:rsidRPr="00744B24">
        <w:rPr>
          <w:sz w:val="24"/>
          <w:szCs w:val="24"/>
        </w:rPr>
        <w:t xml:space="preserve">стики расхода тепловой энергии на отопление и вентиляцию здания, </w:t>
      </w:r>
      <w:r w:rsidRPr="00744B24">
        <w:rPr>
          <w:sz w:val="24"/>
          <w:szCs w:val="24"/>
          <w:lang w:val="en-US"/>
        </w:rPr>
        <w:t>q</w:t>
      </w:r>
      <w:r w:rsidRPr="00744B24">
        <w:rPr>
          <w:sz w:val="24"/>
          <w:szCs w:val="24"/>
          <w:vertAlign w:val="subscript"/>
        </w:rPr>
        <w:t>от</w:t>
      </w:r>
      <w:r w:rsidRPr="00744B24">
        <w:rPr>
          <w:sz w:val="24"/>
          <w:szCs w:val="24"/>
        </w:rPr>
        <w:t>, Вт/(м</w:t>
      </w:r>
      <w:r w:rsidRPr="00744B24">
        <w:rPr>
          <w:sz w:val="24"/>
          <w:szCs w:val="24"/>
          <w:vertAlign w:val="superscript"/>
        </w:rPr>
        <w:t>3</w:t>
      </w:r>
      <w:r w:rsidRPr="00744B24">
        <w:rPr>
          <w:sz w:val="24"/>
          <w:szCs w:val="24"/>
        </w:rPr>
        <w:t xml:space="preserve">·˚С). Расчетное значение должно быть меньше или равно нормируемому значению </w:t>
      </w:r>
      <w:r w:rsidRPr="00744B24">
        <w:rPr>
          <w:sz w:val="24"/>
          <w:szCs w:val="24"/>
          <w:lang w:val="en-US"/>
        </w:rPr>
        <w:t>q</w:t>
      </w:r>
      <w:r w:rsidRPr="00744B24">
        <w:rPr>
          <w:sz w:val="24"/>
          <w:szCs w:val="24"/>
          <w:vertAlign w:val="subscript"/>
        </w:rPr>
        <w:t>0</w:t>
      </w:r>
      <w:r w:rsidRPr="00744B24">
        <w:rPr>
          <w:sz w:val="24"/>
          <w:szCs w:val="24"/>
        </w:rPr>
        <w:t>, Вт/(м</w:t>
      </w:r>
      <w:r w:rsidRPr="00744B24">
        <w:rPr>
          <w:sz w:val="24"/>
          <w:szCs w:val="24"/>
          <w:vertAlign w:val="superscript"/>
        </w:rPr>
        <w:t>3</w:t>
      </w:r>
      <w:r w:rsidRPr="00744B24">
        <w:rPr>
          <w:sz w:val="24"/>
          <w:szCs w:val="24"/>
        </w:rPr>
        <w:t>·˚С).</w:t>
      </w:r>
    </w:p>
    <w:p w:rsidR="006E33E5" w:rsidRPr="00744B24" w:rsidRDefault="006E33E5" w:rsidP="006E33E5">
      <w:pPr>
        <w:pStyle w:val="0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приводятся в СП 50.13330.2012 «Тепловая защита зданий. Актуализированная редакция СНиП 23-02-2003», у</w:t>
      </w:r>
      <w:r w:rsidRPr="00744B24">
        <w:rPr>
          <w:sz w:val="24"/>
          <w:szCs w:val="24"/>
        </w:rPr>
        <w:t>т</w:t>
      </w:r>
      <w:r w:rsidRPr="00744B24">
        <w:rPr>
          <w:sz w:val="24"/>
          <w:szCs w:val="24"/>
        </w:rPr>
        <w:t>вержденном приказом Министерства регионального развития РФ от 30.06.2012 г. № 265.</w:t>
      </w:r>
    </w:p>
    <w:p w:rsidR="006E33E5" w:rsidRPr="00744B24" w:rsidRDefault="006E33E5" w:rsidP="006E33E5">
      <w:pPr>
        <w:pStyle w:val="000"/>
        <w:rPr>
          <w:sz w:val="24"/>
          <w:szCs w:val="24"/>
        </w:rPr>
      </w:pPr>
      <w:r w:rsidRPr="00744B24">
        <w:rPr>
          <w:sz w:val="24"/>
          <w:szCs w:val="24"/>
        </w:rPr>
        <w:t xml:space="preserve">Постановлением Правительства РФ от 25.01.2011 г. № 18 было запланировано поэтапное снижение удельных норм расхода тепловой энергии проектируемыми зданиями к 2020 году на </w:t>
      </w:r>
      <w:r w:rsidRPr="00744B24">
        <w:rPr>
          <w:sz w:val="24"/>
          <w:szCs w:val="24"/>
        </w:rPr>
        <w:lastRenderedPageBreak/>
        <w:t xml:space="preserve">40 %., а именно: в 2011 – 2015 гг. – на 15 % от базового уровня, в 2016 – 2020 гг. – на 30 % от базового уровня, и с 2020 г – на 40 % от базового уровня. </w:t>
      </w:r>
    </w:p>
    <w:p w:rsidR="006E33E5" w:rsidRPr="00744B24" w:rsidRDefault="006E33E5" w:rsidP="006E33E5">
      <w:pPr>
        <w:pStyle w:val="000"/>
        <w:rPr>
          <w:sz w:val="24"/>
          <w:szCs w:val="24"/>
        </w:rPr>
      </w:pPr>
      <w:r w:rsidRPr="00744B24">
        <w:rPr>
          <w:sz w:val="24"/>
          <w:szCs w:val="24"/>
        </w:rPr>
        <w:t>Однако, требование Постановления № 18 не было включено в актуализированную р</w:t>
      </w:r>
      <w:r w:rsidRPr="00744B24">
        <w:rPr>
          <w:sz w:val="24"/>
          <w:szCs w:val="24"/>
        </w:rPr>
        <w:t>е</w:t>
      </w:r>
      <w:r w:rsidRPr="00744B24">
        <w:rPr>
          <w:sz w:val="24"/>
          <w:szCs w:val="24"/>
        </w:rPr>
        <w:t>дакцию СП 50.13330.2012 «Тепловая защита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строительству и ЖКХ.</w:t>
      </w:r>
    </w:p>
    <w:p w:rsidR="006E33E5" w:rsidRPr="00744B24" w:rsidRDefault="006E33E5" w:rsidP="006E33E5">
      <w:pPr>
        <w:pStyle w:val="000"/>
        <w:rPr>
          <w:sz w:val="24"/>
          <w:szCs w:val="24"/>
        </w:rPr>
      </w:pPr>
      <w:r w:rsidRPr="00744B24">
        <w:rPr>
          <w:sz w:val="24"/>
          <w:szCs w:val="24"/>
        </w:rPr>
        <w:t>Возможные изменения нормативных документов могут быть учтены в процессе актуал</w:t>
      </w:r>
      <w:r w:rsidRPr="00744B24">
        <w:rPr>
          <w:sz w:val="24"/>
          <w:szCs w:val="24"/>
        </w:rPr>
        <w:t>и</w:t>
      </w:r>
      <w:r w:rsidRPr="00744B24">
        <w:rPr>
          <w:sz w:val="24"/>
          <w:szCs w:val="24"/>
        </w:rPr>
        <w:t>зации Схемы теплоснабжения.</w:t>
      </w:r>
    </w:p>
    <w:p w:rsidR="006E33E5" w:rsidRPr="00C97564" w:rsidRDefault="006E33E5" w:rsidP="006E33E5">
      <w:pPr>
        <w:pStyle w:val="afffff"/>
        <w:rPr>
          <w:sz w:val="24"/>
          <w:szCs w:val="24"/>
        </w:rPr>
      </w:pPr>
      <w:r w:rsidRPr="00C97564">
        <w:rPr>
          <w:sz w:val="24"/>
          <w:szCs w:val="24"/>
        </w:rPr>
        <w:t>Удельное теплопотребление определено с учетом климатических особенностей рассма</w:t>
      </w:r>
      <w:r w:rsidRPr="00C97564">
        <w:rPr>
          <w:sz w:val="24"/>
          <w:szCs w:val="24"/>
        </w:rPr>
        <w:t>т</w:t>
      </w:r>
      <w:r w:rsidRPr="00C97564">
        <w:rPr>
          <w:sz w:val="24"/>
          <w:szCs w:val="24"/>
        </w:rPr>
        <w:t>риваемого региона. Климатические параметры отопительного периода были приняты в соотве</w:t>
      </w:r>
      <w:r w:rsidRPr="00C97564">
        <w:rPr>
          <w:sz w:val="24"/>
          <w:szCs w:val="24"/>
        </w:rPr>
        <w:t>т</w:t>
      </w:r>
      <w:r w:rsidRPr="00C97564">
        <w:rPr>
          <w:sz w:val="24"/>
          <w:szCs w:val="24"/>
        </w:rPr>
        <w:t xml:space="preserve">ствии с СНиП 23-01-99* «Строительная климатология». </w:t>
      </w:r>
    </w:p>
    <w:p w:rsidR="006E33E5" w:rsidRPr="00C97564" w:rsidRDefault="006E33E5" w:rsidP="006E33E5">
      <w:pPr>
        <w:pStyle w:val="afffff"/>
        <w:rPr>
          <w:sz w:val="24"/>
          <w:szCs w:val="24"/>
        </w:rPr>
      </w:pPr>
      <w:r w:rsidRPr="00C97564">
        <w:rPr>
          <w:sz w:val="24"/>
          <w:szCs w:val="24"/>
        </w:rPr>
        <w:t>Для жилых зданий было введено разделение на группы домов. Удельное теплопотребл</w:t>
      </w:r>
      <w:r w:rsidRPr="00C97564">
        <w:rPr>
          <w:sz w:val="24"/>
          <w:szCs w:val="24"/>
        </w:rPr>
        <w:t>е</w:t>
      </w:r>
      <w:r w:rsidRPr="00C97564">
        <w:rPr>
          <w:sz w:val="24"/>
          <w:szCs w:val="24"/>
        </w:rPr>
        <w:t>ние в системах отопления определялось отдельно для многоквартирных домов и для индивид</w:t>
      </w:r>
      <w:r w:rsidRPr="00C97564">
        <w:rPr>
          <w:sz w:val="24"/>
          <w:szCs w:val="24"/>
        </w:rPr>
        <w:t>у</w:t>
      </w:r>
      <w:r w:rsidRPr="00C97564">
        <w:rPr>
          <w:sz w:val="24"/>
          <w:szCs w:val="24"/>
        </w:rPr>
        <w:t xml:space="preserve">альных жилых строений. </w:t>
      </w:r>
    </w:p>
    <w:p w:rsidR="006E33E5" w:rsidRDefault="006E33E5" w:rsidP="006E33E5">
      <w:pPr>
        <w:pStyle w:val="afffff"/>
        <w:rPr>
          <w:sz w:val="24"/>
          <w:szCs w:val="24"/>
        </w:rPr>
      </w:pPr>
      <w:r w:rsidRPr="00C97564">
        <w:rPr>
          <w:sz w:val="24"/>
          <w:szCs w:val="24"/>
        </w:rPr>
        <w:t>Для общественно-деловых зданий удельное теплопотребление задано суммарно для си</w:t>
      </w:r>
      <w:r w:rsidRPr="00C97564">
        <w:rPr>
          <w:sz w:val="24"/>
          <w:szCs w:val="24"/>
        </w:rPr>
        <w:t>с</w:t>
      </w:r>
      <w:r w:rsidRPr="00C97564">
        <w:rPr>
          <w:sz w:val="24"/>
          <w:szCs w:val="24"/>
        </w:rPr>
        <w:t>темы отопления и вентиляции. При этом удельные расходы теплоты различны для зданий ра</w:t>
      </w:r>
      <w:r w:rsidRPr="00C97564">
        <w:rPr>
          <w:sz w:val="24"/>
          <w:szCs w:val="24"/>
        </w:rPr>
        <w:t>з</w:t>
      </w:r>
      <w:r w:rsidRPr="00C97564">
        <w:rPr>
          <w:sz w:val="24"/>
          <w:szCs w:val="24"/>
        </w:rPr>
        <w:t>личного назначения. Удельное теплопотребление рассчитывалось для каждого типа учрежд</w:t>
      </w:r>
      <w:r w:rsidRPr="00C97564">
        <w:rPr>
          <w:sz w:val="24"/>
          <w:szCs w:val="24"/>
        </w:rPr>
        <w:t>е</w:t>
      </w:r>
      <w:r w:rsidRPr="00C97564">
        <w:rPr>
          <w:sz w:val="24"/>
          <w:szCs w:val="24"/>
        </w:rPr>
        <w:t>ний и на основании полученных данных были определены средневзвешенные величины удел</w:t>
      </w:r>
      <w:r w:rsidRPr="00C97564">
        <w:rPr>
          <w:sz w:val="24"/>
          <w:szCs w:val="24"/>
        </w:rPr>
        <w:t>ь</w:t>
      </w:r>
      <w:r w:rsidRPr="00C97564">
        <w:rPr>
          <w:sz w:val="24"/>
          <w:szCs w:val="24"/>
        </w:rPr>
        <w:t xml:space="preserve">ного расхода теплоты на отопление и вентиляцию общественно-деловых зданий. </w:t>
      </w:r>
    </w:p>
    <w:p w:rsidR="006E33E5" w:rsidRDefault="006E33E5" w:rsidP="006E33E5">
      <w:pPr>
        <w:pStyle w:val="0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также приняты в соответс</w:t>
      </w:r>
      <w:r w:rsidRPr="00744B24">
        <w:rPr>
          <w:sz w:val="24"/>
          <w:szCs w:val="24"/>
        </w:rPr>
        <w:t>т</w:t>
      </w:r>
      <w:r w:rsidRPr="00744B24">
        <w:rPr>
          <w:sz w:val="24"/>
          <w:szCs w:val="24"/>
        </w:rPr>
        <w:t>вии с СП 50.13330.2012 «Тепловая защита зданий. Актуализированная редакция СНиП 23-02-2003».</w:t>
      </w:r>
    </w:p>
    <w:p w:rsidR="006E33E5" w:rsidRPr="00744B24" w:rsidRDefault="006E33E5" w:rsidP="006E33E5">
      <w:pPr>
        <w:pStyle w:val="000"/>
        <w:rPr>
          <w:sz w:val="24"/>
          <w:szCs w:val="24"/>
        </w:rPr>
      </w:pPr>
      <w:r w:rsidRPr="00744B24">
        <w:rPr>
          <w:sz w:val="24"/>
          <w:szCs w:val="24"/>
        </w:rPr>
        <w:t>Потребность в тепловой энергии на нужды горячего водоснабжения определялась в с</w:t>
      </w:r>
      <w:r w:rsidRPr="00744B24">
        <w:rPr>
          <w:sz w:val="24"/>
          <w:szCs w:val="24"/>
        </w:rPr>
        <w:t>о</w:t>
      </w:r>
      <w:r w:rsidRPr="00744B24">
        <w:rPr>
          <w:sz w:val="24"/>
          <w:szCs w:val="24"/>
        </w:rPr>
        <w:t>ответствии с СП 30.13330.2012 «Внутренний водопровод и канализация», исходя из нормати</w:t>
      </w:r>
      <w:r w:rsidRPr="00744B24">
        <w:rPr>
          <w:sz w:val="24"/>
          <w:szCs w:val="24"/>
        </w:rPr>
        <w:t>в</w:t>
      </w:r>
      <w:r w:rsidRPr="00744B24">
        <w:rPr>
          <w:sz w:val="24"/>
          <w:szCs w:val="24"/>
        </w:rPr>
        <w:t>ного расхода горячей воды в сутки одним жителем (работником, посетителем и т.д.) и периода потребления (ч/сут) для каждой категории потребителей.</w:t>
      </w:r>
    </w:p>
    <w:p w:rsidR="006E33E5" w:rsidRDefault="006E33E5" w:rsidP="006E33E5">
      <w:pPr>
        <w:pStyle w:val="afffff"/>
        <w:rPr>
          <w:sz w:val="24"/>
          <w:szCs w:val="24"/>
          <w:lang w:eastAsia="ru-RU"/>
        </w:rPr>
      </w:pPr>
      <w:r>
        <w:rPr>
          <w:sz w:val="24"/>
          <w:szCs w:val="24"/>
          <w:lang w:eastAsia="ru-RU"/>
        </w:rPr>
        <w:t xml:space="preserve">Удельное потребление тепловой энергии </w:t>
      </w:r>
      <w:r w:rsidRPr="00CE5594">
        <w:rPr>
          <w:sz w:val="24"/>
          <w:szCs w:val="24"/>
          <w:lang w:eastAsia="ru-RU"/>
        </w:rPr>
        <w:t>представлен</w:t>
      </w:r>
      <w:r>
        <w:rPr>
          <w:sz w:val="24"/>
          <w:szCs w:val="24"/>
          <w:lang w:eastAsia="ru-RU"/>
        </w:rPr>
        <w:t>о</w:t>
      </w:r>
      <w:r w:rsidRPr="00CE5594">
        <w:rPr>
          <w:sz w:val="24"/>
          <w:szCs w:val="24"/>
          <w:lang w:eastAsia="ru-RU"/>
        </w:rPr>
        <w:t xml:space="preserve"> в таблиц</w:t>
      </w:r>
      <w:r>
        <w:rPr>
          <w:sz w:val="24"/>
          <w:szCs w:val="24"/>
          <w:lang w:eastAsia="ru-RU"/>
        </w:rPr>
        <w:t>е 40</w:t>
      </w:r>
      <w:r w:rsidRPr="00CE5594">
        <w:rPr>
          <w:sz w:val="24"/>
          <w:szCs w:val="24"/>
          <w:lang w:eastAsia="ru-RU"/>
        </w:rPr>
        <w:t>.</w:t>
      </w:r>
    </w:p>
    <w:p w:rsidR="006E33E5" w:rsidRDefault="006E33E5" w:rsidP="006E33E5">
      <w:pPr>
        <w:pStyle w:val="afffff"/>
        <w:rPr>
          <w:sz w:val="24"/>
          <w:szCs w:val="24"/>
          <w:lang w:eastAsia="ru-RU"/>
        </w:rPr>
      </w:pPr>
    </w:p>
    <w:p w:rsidR="006E33E5" w:rsidRPr="006E33E5" w:rsidRDefault="006E33E5" w:rsidP="006E33E5">
      <w:pPr>
        <w:spacing w:after="0"/>
        <w:rPr>
          <w:rFonts w:ascii="Times New Roman" w:hAnsi="Times New Roman"/>
        </w:rPr>
      </w:pPr>
      <w:bookmarkStart w:id="453" w:name="_Toc392158424"/>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41</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Pr="00346170">
        <w:rPr>
          <w:rFonts w:ascii="Times New Roman" w:hAnsi="Times New Roman"/>
          <w:b/>
          <w:sz w:val="24"/>
          <w:szCs w:val="24"/>
          <w:lang w:eastAsia="en-US"/>
        </w:rPr>
        <w:t xml:space="preserve">– </w:t>
      </w:r>
      <w:bookmarkStart w:id="454" w:name="_Toc389660543"/>
      <w:r w:rsidRPr="006E33E5">
        <w:rPr>
          <w:rFonts w:ascii="Times New Roman" w:hAnsi="Times New Roman"/>
          <w:b/>
          <w:sz w:val="24"/>
          <w:szCs w:val="24"/>
          <w:lang w:eastAsia="en-US"/>
        </w:rPr>
        <w:t>Удельное потребление тепла на отопление и горячее водоснабжение жилых и общественных зданий</w:t>
      </w:r>
      <w:bookmarkEnd w:id="454"/>
      <w:bookmarkEnd w:id="453"/>
    </w:p>
    <w:tbl>
      <w:tblPr>
        <w:tblW w:w="5000" w:type="pct"/>
        <w:tblInd w:w="-85" w:type="dxa"/>
        <w:tblLayout w:type="fixed"/>
        <w:tblLook w:val="04A0"/>
      </w:tblPr>
      <w:tblGrid>
        <w:gridCol w:w="85"/>
        <w:gridCol w:w="3090"/>
        <w:gridCol w:w="110"/>
        <w:gridCol w:w="840"/>
        <w:gridCol w:w="321"/>
        <w:gridCol w:w="518"/>
        <w:gridCol w:w="839"/>
        <w:gridCol w:w="842"/>
        <w:gridCol w:w="69"/>
        <w:gridCol w:w="20"/>
        <w:gridCol w:w="751"/>
        <w:gridCol w:w="647"/>
        <w:gridCol w:w="191"/>
        <w:gridCol w:w="791"/>
        <w:gridCol w:w="48"/>
        <w:gridCol w:w="869"/>
        <w:gridCol w:w="107"/>
      </w:tblGrid>
      <w:tr w:rsidR="006E33E5" w:rsidRPr="009820C6" w:rsidTr="00870101">
        <w:trPr>
          <w:gridBefore w:val="1"/>
          <w:wBefore w:w="85" w:type="dxa"/>
          <w:trHeight w:val="315"/>
        </w:trPr>
        <w:tc>
          <w:tcPr>
            <w:tcW w:w="3200" w:type="dxa"/>
            <w:gridSpan w:val="2"/>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Тип здания</w:t>
            </w:r>
          </w:p>
        </w:tc>
        <w:tc>
          <w:tcPr>
            <w:tcW w:w="6853" w:type="dxa"/>
            <w:gridSpan w:val="14"/>
            <w:tcBorders>
              <w:top w:val="thinThickSmallGap" w:sz="24" w:space="0" w:color="auto"/>
              <w:left w:val="nil"/>
              <w:bottom w:val="single" w:sz="8" w:space="0" w:color="000000"/>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Этажность здания</w:t>
            </w:r>
          </w:p>
        </w:tc>
      </w:tr>
      <w:tr w:rsidR="006E33E5" w:rsidRPr="009820C6" w:rsidTr="00870101">
        <w:trPr>
          <w:gridBefore w:val="1"/>
          <w:wBefore w:w="85" w:type="dxa"/>
          <w:trHeight w:val="315"/>
        </w:trPr>
        <w:tc>
          <w:tcPr>
            <w:tcW w:w="3200" w:type="dxa"/>
            <w:gridSpan w:val="2"/>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10, 11</w:t>
            </w:r>
          </w:p>
        </w:tc>
        <w:tc>
          <w:tcPr>
            <w:tcW w:w="976" w:type="dxa"/>
            <w:gridSpan w:val="2"/>
            <w:tcBorders>
              <w:top w:val="nil"/>
              <w:left w:val="nil"/>
              <w:bottom w:val="thickThinSmallGap" w:sz="24" w:space="0" w:color="auto"/>
              <w:right w:val="single" w:sz="8" w:space="0" w:color="000000"/>
            </w:tcBorders>
            <w:shd w:val="clear" w:color="auto" w:fill="D9D9D9"/>
            <w:vAlign w:val="center"/>
            <w:hideMark/>
          </w:tcPr>
          <w:p w:rsidR="006E33E5" w:rsidRPr="009820C6" w:rsidRDefault="006E33E5" w:rsidP="00870101">
            <w:pPr>
              <w:spacing w:after="0" w:line="240" w:lineRule="auto"/>
              <w:jc w:val="center"/>
              <w:rPr>
                <w:b/>
                <w:color w:val="2D2D2D"/>
              </w:rPr>
            </w:pPr>
            <w:r w:rsidRPr="009820C6">
              <w:rPr>
                <w:b/>
                <w:color w:val="2D2D2D"/>
              </w:rPr>
              <w:t>12 и выше</w:t>
            </w:r>
          </w:p>
        </w:tc>
      </w:tr>
      <w:tr w:rsidR="006E33E5" w:rsidRPr="009820C6" w:rsidTr="00870101">
        <w:trPr>
          <w:gridBefore w:val="1"/>
          <w:wBefore w:w="85" w:type="dxa"/>
          <w:trHeight w:val="211"/>
        </w:trPr>
        <w:tc>
          <w:tcPr>
            <w:tcW w:w="10053" w:type="dxa"/>
            <w:gridSpan w:val="16"/>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6E33E5" w:rsidRPr="009820C6" w:rsidRDefault="006E33E5" w:rsidP="00870101">
            <w:pPr>
              <w:pStyle w:val="a2"/>
              <w:numPr>
                <w:ilvl w:val="0"/>
                <w:numId w:val="0"/>
              </w:numPr>
              <w:tabs>
                <w:tab w:val="clear" w:pos="1985"/>
              </w:tabs>
              <w:spacing w:line="276" w:lineRule="auto"/>
              <w:jc w:val="center"/>
              <w:rPr>
                <w:color w:val="2D2D2D"/>
                <w:sz w:val="22"/>
              </w:rPr>
            </w:pPr>
            <w:r w:rsidRPr="00225A40">
              <w:lastRenderedPageBreak/>
              <w:t>Удельное потребление тепла на отопление жилых и общественных зданий</w:t>
            </w:r>
          </w:p>
        </w:tc>
      </w:tr>
      <w:tr w:rsidR="006E33E5" w:rsidRPr="009820C6" w:rsidTr="00870101">
        <w:trPr>
          <w:gridBefore w:val="1"/>
          <w:wBefore w:w="85" w:type="dxa"/>
          <w:trHeight w:val="420"/>
        </w:trPr>
        <w:tc>
          <w:tcPr>
            <w:tcW w:w="320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rPr>
                <w:color w:val="2D2D2D"/>
              </w:rPr>
            </w:pPr>
            <w:r w:rsidRPr="009820C6">
              <w:rPr>
                <w:color w:val="2D2D2D"/>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38,83</w:t>
            </w:r>
          </w:p>
        </w:tc>
        <w:tc>
          <w:tcPr>
            <w:tcW w:w="97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37,41</w:t>
            </w:r>
          </w:p>
        </w:tc>
      </w:tr>
      <w:tr w:rsidR="006E33E5" w:rsidRPr="009820C6" w:rsidTr="0087010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rPr>
                <w:color w:val="2D2D2D"/>
              </w:rPr>
            </w:pPr>
            <w:r w:rsidRPr="009820C6">
              <w:rPr>
                <w:color w:val="2D2D2D"/>
              </w:rPr>
              <w:t>2 Общественные, кроме п</w:t>
            </w:r>
            <w:r w:rsidRPr="009820C6">
              <w:rPr>
                <w:color w:val="2D2D2D"/>
              </w:rPr>
              <w:t>е</w:t>
            </w:r>
            <w:r w:rsidRPr="009820C6">
              <w:rPr>
                <w:color w:val="2D2D2D"/>
              </w:rPr>
              <w:t>речисленных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56,76</w:t>
            </w:r>
          </w:p>
        </w:tc>
        <w:tc>
          <w:tcPr>
            <w:tcW w:w="839"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53,79</w:t>
            </w:r>
          </w:p>
        </w:tc>
        <w:tc>
          <w:tcPr>
            <w:tcW w:w="842"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40,12</w:t>
            </w:r>
          </w:p>
        </w:tc>
      </w:tr>
      <w:tr w:rsidR="006E33E5" w:rsidRPr="009820C6" w:rsidTr="0087010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rPr>
                <w:color w:val="2D2D2D"/>
              </w:rPr>
            </w:pPr>
            <w:r w:rsidRPr="009820C6">
              <w:rPr>
                <w:color w:val="2D2D2D"/>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49,28</w:t>
            </w:r>
          </w:p>
        </w:tc>
        <w:tc>
          <w:tcPr>
            <w:tcW w:w="839"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47,86</w:t>
            </w:r>
          </w:p>
        </w:tc>
        <w:tc>
          <w:tcPr>
            <w:tcW w:w="842"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40,12</w:t>
            </w:r>
          </w:p>
        </w:tc>
      </w:tr>
      <w:tr w:rsidR="006E33E5" w:rsidRPr="009820C6" w:rsidTr="0087010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rPr>
                <w:color w:val="2D2D2D"/>
              </w:rPr>
            </w:pPr>
            <w:r w:rsidRPr="009820C6">
              <w:rPr>
                <w:color w:val="2D2D2D"/>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67,21</w:t>
            </w:r>
          </w:p>
        </w:tc>
        <w:tc>
          <w:tcPr>
            <w:tcW w:w="839"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67,21</w:t>
            </w:r>
          </w:p>
        </w:tc>
        <w:tc>
          <w:tcPr>
            <w:tcW w:w="842"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r>
      <w:tr w:rsidR="006E33E5" w:rsidRPr="009820C6" w:rsidTr="0087010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rPr>
                <w:color w:val="2D2D2D"/>
              </w:rPr>
            </w:pPr>
            <w:r w:rsidRPr="009820C6">
              <w:rPr>
                <w:color w:val="2D2D2D"/>
              </w:rPr>
              <w:t>5 Сервисного обслуживания, культурно-досуговой де</w:t>
            </w:r>
            <w:r w:rsidRPr="009820C6">
              <w:rPr>
                <w:color w:val="2D2D2D"/>
              </w:rPr>
              <w:t>я</w:t>
            </w:r>
            <w:r w:rsidRPr="009820C6">
              <w:rPr>
                <w:color w:val="2D2D2D"/>
              </w:rPr>
              <w:t>тельности,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32,90</w:t>
            </w:r>
          </w:p>
        </w:tc>
        <w:tc>
          <w:tcPr>
            <w:tcW w:w="839"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31,35</w:t>
            </w:r>
          </w:p>
        </w:tc>
        <w:tc>
          <w:tcPr>
            <w:tcW w:w="842"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w:t>
            </w:r>
          </w:p>
        </w:tc>
      </w:tr>
      <w:tr w:rsidR="006E33E5" w:rsidRPr="009820C6" w:rsidTr="0087010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rPr>
                <w:color w:val="2D2D2D"/>
              </w:rPr>
            </w:pPr>
            <w:r w:rsidRPr="009820C6">
              <w:rPr>
                <w:color w:val="2D2D2D"/>
              </w:rPr>
              <w:t>6 Административного назн</w:t>
            </w:r>
            <w:r w:rsidRPr="009820C6">
              <w:rPr>
                <w:color w:val="2D2D2D"/>
              </w:rPr>
              <w:t>а</w:t>
            </w:r>
            <w:r w:rsidRPr="009820C6">
              <w:rPr>
                <w:color w:val="2D2D2D"/>
              </w:rPr>
              <w:t>чения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50,83</w:t>
            </w:r>
          </w:p>
        </w:tc>
        <w:tc>
          <w:tcPr>
            <w:tcW w:w="839"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49,28</w:t>
            </w:r>
          </w:p>
        </w:tc>
        <w:tc>
          <w:tcPr>
            <w:tcW w:w="842" w:type="dxa"/>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29,93</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6E33E5" w:rsidRPr="009820C6" w:rsidRDefault="006E33E5" w:rsidP="00870101">
            <w:pPr>
              <w:spacing w:after="0" w:line="240" w:lineRule="auto"/>
              <w:jc w:val="center"/>
              <w:rPr>
                <w:color w:val="2D2D2D"/>
              </w:rPr>
            </w:pPr>
            <w:r w:rsidRPr="009820C6">
              <w:rPr>
                <w:color w:val="2D2D2D"/>
              </w:rPr>
              <w:t>29,93</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705"/>
          <w:jc w:val="center"/>
        </w:trPr>
        <w:tc>
          <w:tcPr>
            <w:tcW w:w="3175" w:type="dxa"/>
            <w:gridSpan w:val="2"/>
            <w:shd w:val="clear" w:color="auto" w:fill="D9D9D9"/>
            <w:vAlign w:val="center"/>
            <w:hideMark/>
          </w:tcPr>
          <w:p w:rsidR="006E33E5" w:rsidRDefault="006E33E5" w:rsidP="00870101">
            <w:pPr>
              <w:spacing w:after="0" w:line="240" w:lineRule="auto"/>
              <w:jc w:val="center"/>
              <w:rPr>
                <w:b/>
                <w:color w:val="000000"/>
                <w:lang w:val="en-US"/>
              </w:rPr>
            </w:pPr>
            <w:r w:rsidRPr="009820C6">
              <w:rPr>
                <w:b/>
                <w:color w:val="000000"/>
              </w:rPr>
              <w:t>Степень благоустройства</w:t>
            </w:r>
          </w:p>
          <w:p w:rsidR="006E33E5" w:rsidRPr="009820C6" w:rsidRDefault="006E33E5" w:rsidP="00870101">
            <w:pPr>
              <w:spacing w:after="0" w:line="240" w:lineRule="auto"/>
              <w:jc w:val="center"/>
              <w:rPr>
                <w:color w:val="2D2D2D"/>
              </w:rPr>
            </w:pPr>
            <w:r w:rsidRPr="009820C6">
              <w:rPr>
                <w:b/>
                <w:color w:val="000000"/>
              </w:rPr>
              <w:t>жилья</w:t>
            </w:r>
          </w:p>
        </w:tc>
        <w:tc>
          <w:tcPr>
            <w:tcW w:w="3559" w:type="dxa"/>
            <w:gridSpan w:val="8"/>
            <w:shd w:val="clear" w:color="auto" w:fill="D9D9D9"/>
            <w:vAlign w:val="center"/>
            <w:hideMark/>
          </w:tcPr>
          <w:p w:rsidR="006E33E5" w:rsidRPr="009820C6" w:rsidRDefault="006E33E5" w:rsidP="00870101">
            <w:pPr>
              <w:spacing w:after="0" w:line="240" w:lineRule="auto"/>
              <w:jc w:val="center"/>
              <w:rPr>
                <w:color w:val="2D2D2D"/>
              </w:rPr>
            </w:pPr>
            <w:r w:rsidRPr="009820C6">
              <w:rPr>
                <w:b/>
                <w:color w:val="000000"/>
              </w:rPr>
              <w:t>Расход горячей воды одним жителем, л/сут</w:t>
            </w:r>
          </w:p>
        </w:tc>
        <w:tc>
          <w:tcPr>
            <w:tcW w:w="3297" w:type="dxa"/>
            <w:gridSpan w:val="6"/>
            <w:shd w:val="clear" w:color="auto" w:fill="D9D9D9"/>
            <w:vAlign w:val="center"/>
            <w:hideMark/>
          </w:tcPr>
          <w:p w:rsidR="006E33E5" w:rsidRPr="009820C6" w:rsidRDefault="006E33E5" w:rsidP="00870101">
            <w:pPr>
              <w:spacing w:after="0" w:line="240" w:lineRule="auto"/>
              <w:jc w:val="center"/>
              <w:rPr>
                <w:color w:val="2D2D2D"/>
              </w:rPr>
            </w:pPr>
            <w:r w:rsidRPr="009820C6">
              <w:rPr>
                <w:b/>
                <w:color w:val="000000"/>
              </w:rPr>
              <w:t>Среднечасовой расход те</w:t>
            </w:r>
            <w:r w:rsidRPr="009820C6">
              <w:rPr>
                <w:b/>
                <w:color w:val="000000"/>
              </w:rPr>
              <w:t>п</w:t>
            </w:r>
            <w:r w:rsidRPr="009820C6">
              <w:rPr>
                <w:b/>
                <w:color w:val="000000"/>
              </w:rPr>
              <w:t>ловой энергии на 1 жителя, ккал/ч</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10031" w:type="dxa"/>
            <w:gridSpan w:val="16"/>
            <w:shd w:val="clear" w:color="auto" w:fill="auto"/>
            <w:tcMar>
              <w:top w:w="15" w:type="dxa"/>
              <w:left w:w="15" w:type="dxa"/>
              <w:bottom w:w="0" w:type="dxa"/>
              <w:right w:w="15" w:type="dxa"/>
            </w:tcMar>
            <w:vAlign w:val="center"/>
            <w:hideMark/>
          </w:tcPr>
          <w:p w:rsidR="006E33E5" w:rsidRPr="009820C6" w:rsidRDefault="006E33E5" w:rsidP="00870101">
            <w:pPr>
              <w:spacing w:after="0" w:line="240" w:lineRule="auto"/>
              <w:jc w:val="center"/>
              <w:rPr>
                <w:b/>
              </w:rPr>
            </w:pPr>
            <w:r w:rsidRPr="009820C6">
              <w:rPr>
                <w:b/>
              </w:rPr>
              <w:t>Удельные характеристики расхода тепловой энергии на горячее водоснабжение</w:t>
            </w:r>
          </w:p>
          <w:p w:rsidR="006E33E5" w:rsidRPr="009820C6" w:rsidRDefault="006E33E5" w:rsidP="00870101">
            <w:pPr>
              <w:spacing w:after="0" w:line="240" w:lineRule="auto"/>
              <w:jc w:val="center"/>
              <w:rPr>
                <w:color w:val="000000"/>
              </w:rPr>
            </w:pPr>
            <w:r w:rsidRPr="009820C6">
              <w:rPr>
                <w:b/>
              </w:rPr>
              <w:t xml:space="preserve"> жилых зданий в расчете на 1 жителя, ккал/ч</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3175" w:type="dxa"/>
            <w:gridSpan w:val="2"/>
            <w:shd w:val="clear" w:color="auto" w:fill="auto"/>
            <w:tcMar>
              <w:top w:w="15" w:type="dxa"/>
              <w:left w:w="15" w:type="dxa"/>
              <w:bottom w:w="0" w:type="dxa"/>
              <w:right w:w="15" w:type="dxa"/>
            </w:tcMar>
            <w:vAlign w:val="center"/>
            <w:hideMark/>
          </w:tcPr>
          <w:p w:rsidR="006E33E5" w:rsidRPr="009820C6" w:rsidRDefault="006E33E5" w:rsidP="00870101">
            <w:pPr>
              <w:spacing w:after="0" w:line="240" w:lineRule="auto"/>
              <w:ind w:left="160"/>
              <w:rPr>
                <w:color w:val="000000"/>
              </w:rPr>
            </w:pPr>
            <w:r w:rsidRPr="009820C6">
              <w:rPr>
                <w:color w:val="000000"/>
              </w:rPr>
              <w:t>С водопроводом и канал</w:t>
            </w:r>
            <w:r w:rsidRPr="009820C6">
              <w:rPr>
                <w:color w:val="000000"/>
              </w:rPr>
              <w:t>и</w:t>
            </w:r>
            <w:r w:rsidRPr="009820C6">
              <w:rPr>
                <w:color w:val="000000"/>
              </w:rPr>
              <w:t>зацией, без ванн</w:t>
            </w:r>
          </w:p>
        </w:tc>
        <w:tc>
          <w:tcPr>
            <w:tcW w:w="3559" w:type="dxa"/>
            <w:gridSpan w:val="8"/>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40</w:t>
            </w:r>
          </w:p>
        </w:tc>
        <w:tc>
          <w:tcPr>
            <w:tcW w:w="3297" w:type="dxa"/>
            <w:gridSpan w:val="6"/>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91,67</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01"/>
          <w:jc w:val="center"/>
        </w:trPr>
        <w:tc>
          <w:tcPr>
            <w:tcW w:w="3175" w:type="dxa"/>
            <w:gridSpan w:val="2"/>
            <w:shd w:val="clear" w:color="auto" w:fill="auto"/>
            <w:tcMar>
              <w:top w:w="15" w:type="dxa"/>
              <w:left w:w="15" w:type="dxa"/>
              <w:bottom w:w="0" w:type="dxa"/>
              <w:right w:w="15" w:type="dxa"/>
            </w:tcMar>
            <w:vAlign w:val="center"/>
            <w:hideMark/>
          </w:tcPr>
          <w:p w:rsidR="006E33E5" w:rsidRPr="009820C6" w:rsidRDefault="006E33E5" w:rsidP="00870101">
            <w:pPr>
              <w:spacing w:after="0" w:line="240" w:lineRule="auto"/>
              <w:ind w:left="160"/>
              <w:rPr>
                <w:color w:val="000000"/>
              </w:rPr>
            </w:pPr>
            <w:r w:rsidRPr="009820C6">
              <w:rPr>
                <w:color w:val="000000"/>
              </w:rPr>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48</w:t>
            </w:r>
          </w:p>
        </w:tc>
        <w:tc>
          <w:tcPr>
            <w:tcW w:w="3297" w:type="dxa"/>
            <w:gridSpan w:val="6"/>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110,00</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936"/>
          <w:jc w:val="center"/>
        </w:trPr>
        <w:tc>
          <w:tcPr>
            <w:tcW w:w="3175" w:type="dxa"/>
            <w:gridSpan w:val="2"/>
            <w:shd w:val="clear" w:color="auto" w:fill="auto"/>
            <w:tcMar>
              <w:top w:w="15" w:type="dxa"/>
              <w:left w:w="15" w:type="dxa"/>
              <w:bottom w:w="0" w:type="dxa"/>
              <w:right w:w="15" w:type="dxa"/>
            </w:tcMar>
            <w:vAlign w:val="center"/>
            <w:hideMark/>
          </w:tcPr>
          <w:p w:rsidR="006E33E5" w:rsidRPr="009820C6" w:rsidRDefault="006E33E5" w:rsidP="00870101">
            <w:pPr>
              <w:spacing w:after="0" w:line="240" w:lineRule="auto"/>
              <w:ind w:left="160"/>
              <w:rPr>
                <w:color w:val="000000"/>
              </w:rPr>
            </w:pPr>
            <w:r w:rsidRPr="009820C6">
              <w:rPr>
                <w:color w:val="000000"/>
              </w:rPr>
              <w:t>С водопроводом, канализ</w:t>
            </w:r>
            <w:r w:rsidRPr="009820C6">
              <w:rPr>
                <w:color w:val="000000"/>
              </w:rPr>
              <w:t>а</w:t>
            </w:r>
            <w:r w:rsidRPr="009820C6">
              <w:rPr>
                <w:color w:val="000000"/>
              </w:rPr>
              <w:t>цией и ваннами с водон</w:t>
            </w:r>
            <w:r w:rsidRPr="009820C6">
              <w:rPr>
                <w:color w:val="000000"/>
              </w:rPr>
              <w:t>а</w:t>
            </w:r>
            <w:r w:rsidRPr="009820C6">
              <w:rPr>
                <w:color w:val="000000"/>
              </w:rPr>
              <w:t>гревателями,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60</w:t>
            </w:r>
          </w:p>
        </w:tc>
        <w:tc>
          <w:tcPr>
            <w:tcW w:w="3297" w:type="dxa"/>
            <w:gridSpan w:val="6"/>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137,50</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48"/>
          <w:jc w:val="center"/>
        </w:trPr>
        <w:tc>
          <w:tcPr>
            <w:tcW w:w="3175" w:type="dxa"/>
            <w:gridSpan w:val="2"/>
            <w:shd w:val="clear" w:color="auto" w:fill="auto"/>
            <w:tcMar>
              <w:top w:w="15" w:type="dxa"/>
              <w:left w:w="15" w:type="dxa"/>
              <w:bottom w:w="0" w:type="dxa"/>
              <w:right w:w="15" w:type="dxa"/>
            </w:tcMar>
            <w:vAlign w:val="center"/>
            <w:hideMark/>
          </w:tcPr>
          <w:p w:rsidR="006E33E5" w:rsidRPr="009820C6" w:rsidRDefault="006E33E5" w:rsidP="00870101">
            <w:pPr>
              <w:spacing w:after="0" w:line="240" w:lineRule="auto"/>
              <w:ind w:left="160"/>
              <w:rPr>
                <w:color w:val="000000"/>
              </w:rPr>
            </w:pPr>
            <w:r w:rsidRPr="009820C6">
              <w:rPr>
                <w:color w:val="000000"/>
              </w:rPr>
              <w:t>То же, с газовыми водон</w:t>
            </w:r>
            <w:r w:rsidRPr="009820C6">
              <w:rPr>
                <w:color w:val="000000"/>
              </w:rPr>
              <w:t>а</w:t>
            </w:r>
            <w:r w:rsidRPr="009820C6">
              <w:rPr>
                <w:color w:val="000000"/>
              </w:rPr>
              <w:t>гревателями</w:t>
            </w:r>
          </w:p>
        </w:tc>
        <w:tc>
          <w:tcPr>
            <w:tcW w:w="3559" w:type="dxa"/>
            <w:gridSpan w:val="8"/>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85</w:t>
            </w:r>
          </w:p>
        </w:tc>
        <w:tc>
          <w:tcPr>
            <w:tcW w:w="3297" w:type="dxa"/>
            <w:gridSpan w:val="6"/>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194,79</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24"/>
          <w:jc w:val="center"/>
        </w:trPr>
        <w:tc>
          <w:tcPr>
            <w:tcW w:w="3175" w:type="dxa"/>
            <w:gridSpan w:val="2"/>
            <w:shd w:val="clear" w:color="auto" w:fill="auto"/>
            <w:tcMar>
              <w:top w:w="15" w:type="dxa"/>
              <w:left w:w="15" w:type="dxa"/>
              <w:bottom w:w="0" w:type="dxa"/>
              <w:right w:w="15" w:type="dxa"/>
            </w:tcMar>
            <w:vAlign w:val="center"/>
            <w:hideMark/>
          </w:tcPr>
          <w:p w:rsidR="006E33E5" w:rsidRPr="009820C6" w:rsidRDefault="006E33E5" w:rsidP="00870101">
            <w:pPr>
              <w:spacing w:after="0" w:line="240" w:lineRule="auto"/>
              <w:ind w:left="160"/>
              <w:rPr>
                <w:color w:val="000000"/>
              </w:rPr>
            </w:pPr>
            <w:r w:rsidRPr="009820C6">
              <w:rPr>
                <w:color w:val="000000"/>
              </w:rPr>
              <w:t>С централизованным гор</w:t>
            </w:r>
            <w:r w:rsidRPr="009820C6">
              <w:rPr>
                <w:color w:val="000000"/>
              </w:rPr>
              <w:t>я</w:t>
            </w:r>
            <w:r w:rsidRPr="009820C6">
              <w:rPr>
                <w:color w:val="000000"/>
              </w:rPr>
              <w:t>чим водоснабжением и с с</w:t>
            </w:r>
            <w:r w:rsidRPr="009820C6">
              <w:rPr>
                <w:color w:val="000000"/>
              </w:rPr>
              <w:t>и</w:t>
            </w:r>
            <w:r w:rsidRPr="009820C6">
              <w:rPr>
                <w:color w:val="000000"/>
              </w:rPr>
              <w:t>дячими ваннами</w:t>
            </w:r>
          </w:p>
        </w:tc>
        <w:tc>
          <w:tcPr>
            <w:tcW w:w="3559" w:type="dxa"/>
            <w:gridSpan w:val="8"/>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95</w:t>
            </w:r>
          </w:p>
        </w:tc>
        <w:tc>
          <w:tcPr>
            <w:tcW w:w="3297" w:type="dxa"/>
            <w:gridSpan w:val="6"/>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217,71</w:t>
            </w:r>
          </w:p>
        </w:tc>
      </w:tr>
      <w:tr w:rsidR="006E33E5" w:rsidRPr="009820C6" w:rsidTr="0087010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02"/>
          <w:jc w:val="center"/>
        </w:trPr>
        <w:tc>
          <w:tcPr>
            <w:tcW w:w="3175" w:type="dxa"/>
            <w:gridSpan w:val="2"/>
            <w:shd w:val="clear" w:color="auto" w:fill="auto"/>
            <w:tcMar>
              <w:top w:w="15" w:type="dxa"/>
              <w:left w:w="15" w:type="dxa"/>
              <w:bottom w:w="0" w:type="dxa"/>
              <w:right w:w="15" w:type="dxa"/>
            </w:tcMar>
            <w:vAlign w:val="center"/>
            <w:hideMark/>
          </w:tcPr>
          <w:p w:rsidR="006E33E5" w:rsidRPr="009820C6" w:rsidRDefault="006E33E5" w:rsidP="00870101">
            <w:pPr>
              <w:spacing w:after="0" w:line="240" w:lineRule="auto"/>
              <w:ind w:left="160"/>
              <w:rPr>
                <w:color w:val="000000"/>
              </w:rPr>
            </w:pPr>
            <w:r w:rsidRPr="009820C6">
              <w:rPr>
                <w:color w:val="000000"/>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100</w:t>
            </w:r>
          </w:p>
        </w:tc>
        <w:tc>
          <w:tcPr>
            <w:tcW w:w="3297" w:type="dxa"/>
            <w:gridSpan w:val="6"/>
            <w:shd w:val="clear" w:color="auto" w:fill="auto"/>
            <w:noWrap/>
            <w:tcMar>
              <w:top w:w="15" w:type="dxa"/>
              <w:left w:w="15" w:type="dxa"/>
              <w:bottom w:w="0" w:type="dxa"/>
              <w:right w:w="15" w:type="dxa"/>
            </w:tcMar>
            <w:vAlign w:val="center"/>
            <w:hideMark/>
          </w:tcPr>
          <w:p w:rsidR="006E33E5" w:rsidRPr="009820C6" w:rsidRDefault="006E33E5" w:rsidP="00870101">
            <w:pPr>
              <w:spacing w:after="0" w:line="240" w:lineRule="auto"/>
              <w:jc w:val="center"/>
              <w:rPr>
                <w:color w:val="000000"/>
              </w:rPr>
            </w:pPr>
            <w:r w:rsidRPr="009820C6">
              <w:rPr>
                <w:color w:val="000000"/>
              </w:rPr>
              <w:t>229,17</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Водопотребители</w:t>
            </w:r>
          </w:p>
        </w:tc>
        <w:tc>
          <w:tcPr>
            <w:tcW w:w="1161" w:type="dxa"/>
            <w:gridSpan w:val="2"/>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Един</w:t>
            </w:r>
            <w:r w:rsidRPr="009820C6">
              <w:rPr>
                <w:b/>
                <w:color w:val="000000"/>
              </w:rPr>
              <w:t>и</w:t>
            </w:r>
            <w:r w:rsidRPr="009820C6">
              <w:rPr>
                <w:b/>
                <w:color w:val="000000"/>
              </w:rPr>
              <w:t>ца и</w:t>
            </w:r>
            <w:r w:rsidRPr="009820C6">
              <w:rPr>
                <w:b/>
                <w:color w:val="000000"/>
              </w:rPr>
              <w:t>з</w:t>
            </w:r>
            <w:r w:rsidRPr="009820C6">
              <w:rPr>
                <w:b/>
                <w:color w:val="000000"/>
              </w:rPr>
              <w:t>мерения</w:t>
            </w:r>
          </w:p>
        </w:tc>
        <w:tc>
          <w:tcPr>
            <w:tcW w:w="2268" w:type="dxa"/>
            <w:gridSpan w:val="4"/>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Расчетные (удельные) сре</w:t>
            </w:r>
            <w:r w:rsidRPr="009820C6">
              <w:rPr>
                <w:b/>
                <w:color w:val="000000"/>
              </w:rPr>
              <w:t>д</w:t>
            </w:r>
            <w:r w:rsidRPr="009820C6">
              <w:rPr>
                <w:b/>
                <w:color w:val="000000"/>
              </w:rPr>
              <w:t>ние за год суто</w:t>
            </w:r>
            <w:r w:rsidRPr="009820C6">
              <w:rPr>
                <w:b/>
                <w:color w:val="000000"/>
              </w:rPr>
              <w:t>ч</w:t>
            </w:r>
            <w:r w:rsidRPr="009820C6">
              <w:rPr>
                <w:b/>
                <w:color w:val="000000"/>
              </w:rPr>
              <w:t>ные расходы в</w:t>
            </w:r>
            <w:r w:rsidRPr="009820C6">
              <w:rPr>
                <w:b/>
                <w:color w:val="000000"/>
              </w:rPr>
              <w:t>о</w:t>
            </w:r>
            <w:r w:rsidRPr="009820C6">
              <w:rPr>
                <w:b/>
                <w:color w:val="000000"/>
              </w:rPr>
              <w:t>ды, л/сут, на ед</w:t>
            </w:r>
            <w:r w:rsidRPr="009820C6">
              <w:rPr>
                <w:b/>
                <w:color w:val="000000"/>
              </w:rPr>
              <w:t>и</w:t>
            </w:r>
            <w:r w:rsidRPr="009820C6">
              <w:rPr>
                <w:b/>
                <w:color w:val="000000"/>
              </w:rPr>
              <w:t>ницу измерения</w:t>
            </w:r>
          </w:p>
        </w:tc>
        <w:tc>
          <w:tcPr>
            <w:tcW w:w="1418" w:type="dxa"/>
            <w:gridSpan w:val="3"/>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Продо</w:t>
            </w:r>
            <w:r w:rsidRPr="009820C6">
              <w:rPr>
                <w:b/>
                <w:color w:val="000000"/>
              </w:rPr>
              <w:t>л</w:t>
            </w:r>
            <w:r w:rsidRPr="009820C6">
              <w:rPr>
                <w:b/>
                <w:color w:val="000000"/>
              </w:rPr>
              <w:t>жител</w:t>
            </w:r>
            <w:r w:rsidRPr="009820C6">
              <w:rPr>
                <w:b/>
                <w:color w:val="000000"/>
              </w:rPr>
              <w:t>ь</w:t>
            </w:r>
            <w:r w:rsidRPr="009820C6">
              <w:rPr>
                <w:b/>
                <w:color w:val="000000"/>
              </w:rPr>
              <w:t>ность в</w:t>
            </w:r>
            <w:r w:rsidRPr="009820C6">
              <w:rPr>
                <w:b/>
                <w:color w:val="000000"/>
              </w:rPr>
              <w:t>о</w:t>
            </w:r>
            <w:r w:rsidRPr="009820C6">
              <w:rPr>
                <w:b/>
                <w:color w:val="000000"/>
              </w:rPr>
              <w:t>доразб</w:t>
            </w:r>
            <w:r w:rsidRPr="009820C6">
              <w:rPr>
                <w:b/>
                <w:color w:val="000000"/>
              </w:rPr>
              <w:t>о</w:t>
            </w:r>
            <w:r w:rsidRPr="009820C6">
              <w:rPr>
                <w:b/>
                <w:color w:val="000000"/>
              </w:rPr>
              <w:t>ра, ч</w:t>
            </w:r>
          </w:p>
        </w:tc>
        <w:tc>
          <w:tcPr>
            <w:tcW w:w="2006" w:type="dxa"/>
            <w:gridSpan w:val="5"/>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Среднечасовая нагрузка ГВС в расчете на 1 единицу</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348"/>
        </w:trPr>
        <w:tc>
          <w:tcPr>
            <w:tcW w:w="10053" w:type="dxa"/>
            <w:gridSpan w:val="16"/>
            <w:shd w:val="clear" w:color="auto" w:fill="auto"/>
            <w:vAlign w:val="center"/>
            <w:hideMark/>
          </w:tcPr>
          <w:p w:rsidR="006E33E5" w:rsidRPr="009820C6" w:rsidRDefault="006E33E5" w:rsidP="00870101">
            <w:pPr>
              <w:spacing w:after="0" w:line="240" w:lineRule="auto"/>
              <w:jc w:val="center"/>
              <w:rPr>
                <w:color w:val="000000"/>
              </w:rPr>
            </w:pPr>
            <w:r w:rsidRPr="009820C6">
              <w:rPr>
                <w:b/>
              </w:rPr>
              <w:t>Удельные характеристики расхода тепловой энергии на горячее водоснабжение прочих зданий в расчете на 1 потребителя, 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 Общежития</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bottom"/>
            <w:hideMark/>
          </w:tcPr>
          <w:p w:rsidR="006E33E5" w:rsidRPr="009820C6" w:rsidRDefault="006E33E5" w:rsidP="00870101">
            <w:pPr>
              <w:spacing w:after="0" w:line="240" w:lineRule="auto"/>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общими душевыми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50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114,58</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душами при всех жилых комнатах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183,33</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2. Гостиницы, пансионаты и мотели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общими ванными и душ</w:t>
            </w:r>
            <w:r w:rsidRPr="009820C6">
              <w:rPr>
                <w:color w:val="000000"/>
              </w:rPr>
              <w:t>а</w:t>
            </w:r>
            <w:r w:rsidRPr="009820C6">
              <w:rPr>
                <w:color w:val="000000"/>
              </w:rPr>
              <w:t>ми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70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160,42</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душами во всех номерах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140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320,83</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lastRenderedPageBreak/>
              <w:t>с ваннами во всех номерах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180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412,50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3. Больницы</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общими ванными и душ</w:t>
            </w:r>
            <w:r w:rsidRPr="009820C6">
              <w:rPr>
                <w:color w:val="000000"/>
              </w:rPr>
              <w:t>а</w:t>
            </w:r>
            <w:r w:rsidRPr="009820C6">
              <w:rPr>
                <w:color w:val="000000"/>
              </w:rPr>
              <w:t>ми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75</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171,88</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санитарными узлыми, приближенными к палатам</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90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206,25</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инфекционные</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110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252,08</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4. Санатории и дома отдыха</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общими душевыми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65</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148,96</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душами при всех жилых комнатах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75</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171,88</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ваннами при всех жилых комнатах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житель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100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229,17</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5. Физкультурно-оздоровительные учрежд</w:t>
            </w:r>
            <w:r w:rsidRPr="009820C6">
              <w:rPr>
                <w:color w:val="000000"/>
              </w:rPr>
              <w:t>е</w:t>
            </w:r>
            <w:r w:rsidRPr="009820C6">
              <w:rPr>
                <w:color w:val="000000"/>
              </w:rPr>
              <w:t>ния</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со столовыми на полуфа</w:t>
            </w:r>
            <w:r w:rsidRPr="009820C6">
              <w:rPr>
                <w:color w:val="000000"/>
              </w:rPr>
              <w:t>б</w:t>
            </w:r>
            <w:r w:rsidRPr="009820C6">
              <w:rPr>
                <w:color w:val="000000"/>
              </w:rPr>
              <w:t>рикатах, без стирки белья</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место</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68,75</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со столовыми, работающ</w:t>
            </w:r>
            <w:r w:rsidRPr="009820C6">
              <w:rPr>
                <w:color w:val="000000"/>
              </w:rPr>
              <w:t>и</w:t>
            </w:r>
            <w:r w:rsidRPr="009820C6">
              <w:rPr>
                <w:color w:val="000000"/>
              </w:rPr>
              <w:t>ми на сырье, и прачечными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место</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100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229,17</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6. Дошкольные образов</w:t>
            </w:r>
            <w:r w:rsidRPr="009820C6">
              <w:rPr>
                <w:color w:val="000000"/>
              </w:rPr>
              <w:t>а</w:t>
            </w:r>
            <w:r w:rsidRPr="009820C6">
              <w:rPr>
                <w:color w:val="000000"/>
              </w:rPr>
              <w:t>тельные учреждения и шк</w:t>
            </w:r>
            <w:r w:rsidRPr="009820C6">
              <w:rPr>
                <w:color w:val="000000"/>
              </w:rPr>
              <w:t>о</w:t>
            </w:r>
            <w:r w:rsidRPr="009820C6">
              <w:rPr>
                <w:color w:val="000000"/>
              </w:rPr>
              <w:t>лы-интернаты</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489"/>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дневным пребыванием д</w:t>
            </w:r>
            <w:r w:rsidRPr="009820C6">
              <w:rPr>
                <w:color w:val="000000"/>
              </w:rPr>
              <w:t>е</w:t>
            </w:r>
            <w:r w:rsidRPr="009820C6">
              <w:rPr>
                <w:color w:val="000000"/>
              </w:rPr>
              <w:t>тей</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со столовыми на полуфа</w:t>
            </w:r>
            <w:r w:rsidRPr="009820C6">
              <w:rPr>
                <w:color w:val="000000"/>
              </w:rPr>
              <w:t>б</w:t>
            </w:r>
            <w:r w:rsidRPr="009820C6">
              <w:rPr>
                <w:color w:val="000000"/>
              </w:rPr>
              <w:t>рикатах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реб</w:t>
            </w:r>
            <w:r w:rsidRPr="009820C6">
              <w:rPr>
                <w:color w:val="000000"/>
              </w:rPr>
              <w:t>е</w:t>
            </w:r>
            <w:r w:rsidRPr="009820C6">
              <w:rPr>
                <w:color w:val="000000"/>
              </w:rPr>
              <w:t>нок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10</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110,00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со столовыми, работающ</w:t>
            </w:r>
            <w:r w:rsidRPr="009820C6">
              <w:rPr>
                <w:color w:val="000000"/>
              </w:rPr>
              <w:t>и</w:t>
            </w:r>
            <w:r w:rsidRPr="009820C6">
              <w:rPr>
                <w:color w:val="000000"/>
              </w:rPr>
              <w:t>ми на сырье, и прачечными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реб</w:t>
            </w:r>
            <w:r w:rsidRPr="009820C6">
              <w:rPr>
                <w:color w:val="000000"/>
              </w:rPr>
              <w:t>е</w:t>
            </w:r>
            <w:r w:rsidRPr="009820C6">
              <w:rPr>
                <w:color w:val="000000"/>
              </w:rPr>
              <w:t>нок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10</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165,00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 круглосуточным пребыв</w:t>
            </w:r>
            <w:r w:rsidRPr="009820C6">
              <w:rPr>
                <w:color w:val="000000"/>
              </w:rPr>
              <w:t>а</w:t>
            </w:r>
            <w:r w:rsidRPr="009820C6">
              <w:rPr>
                <w:color w:val="000000"/>
              </w:rPr>
              <w:t>нием детей:</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556"/>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со столовыми на полуфа</w:t>
            </w:r>
            <w:r w:rsidRPr="009820C6">
              <w:rPr>
                <w:color w:val="000000"/>
              </w:rPr>
              <w:t>б</w:t>
            </w:r>
            <w:r w:rsidRPr="009820C6">
              <w:rPr>
                <w:color w:val="000000"/>
              </w:rPr>
              <w:t>рикатах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реб</w:t>
            </w:r>
            <w:r w:rsidRPr="009820C6">
              <w:rPr>
                <w:color w:val="000000"/>
              </w:rPr>
              <w:t>е</w:t>
            </w:r>
            <w:r w:rsidRPr="009820C6">
              <w:rPr>
                <w:color w:val="000000"/>
              </w:rPr>
              <w:t>нок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68,75</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со столовыми, работающ</w:t>
            </w:r>
            <w:r w:rsidRPr="009820C6">
              <w:rPr>
                <w:color w:val="000000"/>
              </w:rPr>
              <w:t>и</w:t>
            </w:r>
            <w:r w:rsidRPr="009820C6">
              <w:rPr>
                <w:color w:val="000000"/>
              </w:rPr>
              <w:t>ми на сырье, и прачечными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реб</w:t>
            </w:r>
            <w:r w:rsidRPr="009820C6">
              <w:rPr>
                <w:color w:val="000000"/>
              </w:rPr>
              <w:t>е</w:t>
            </w:r>
            <w:r w:rsidRPr="009820C6">
              <w:rPr>
                <w:color w:val="000000"/>
              </w:rPr>
              <w:t>нок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40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91,67</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Водопотребители</w:t>
            </w:r>
          </w:p>
        </w:tc>
        <w:tc>
          <w:tcPr>
            <w:tcW w:w="1161" w:type="dxa"/>
            <w:gridSpan w:val="2"/>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Един</w:t>
            </w:r>
            <w:r w:rsidRPr="009820C6">
              <w:rPr>
                <w:b/>
                <w:color w:val="000000"/>
              </w:rPr>
              <w:t>и</w:t>
            </w:r>
            <w:r w:rsidRPr="009820C6">
              <w:rPr>
                <w:b/>
                <w:color w:val="000000"/>
              </w:rPr>
              <w:t>ца и</w:t>
            </w:r>
            <w:r w:rsidRPr="009820C6">
              <w:rPr>
                <w:b/>
                <w:color w:val="000000"/>
              </w:rPr>
              <w:t>з</w:t>
            </w:r>
            <w:r w:rsidRPr="009820C6">
              <w:rPr>
                <w:b/>
                <w:color w:val="000000"/>
              </w:rPr>
              <w:t>мерения</w:t>
            </w:r>
          </w:p>
        </w:tc>
        <w:tc>
          <w:tcPr>
            <w:tcW w:w="2268" w:type="dxa"/>
            <w:gridSpan w:val="4"/>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Расчетные (удельные) сре</w:t>
            </w:r>
            <w:r w:rsidRPr="009820C6">
              <w:rPr>
                <w:b/>
                <w:color w:val="000000"/>
              </w:rPr>
              <w:t>д</w:t>
            </w:r>
            <w:r w:rsidRPr="009820C6">
              <w:rPr>
                <w:b/>
                <w:color w:val="000000"/>
              </w:rPr>
              <w:t>ние за год суто</w:t>
            </w:r>
            <w:r w:rsidRPr="009820C6">
              <w:rPr>
                <w:b/>
                <w:color w:val="000000"/>
              </w:rPr>
              <w:t>ч</w:t>
            </w:r>
            <w:r w:rsidRPr="009820C6">
              <w:rPr>
                <w:b/>
                <w:color w:val="000000"/>
              </w:rPr>
              <w:t>ные расходы в</w:t>
            </w:r>
            <w:r w:rsidRPr="009820C6">
              <w:rPr>
                <w:b/>
                <w:color w:val="000000"/>
              </w:rPr>
              <w:t>о</w:t>
            </w:r>
            <w:r w:rsidRPr="009820C6">
              <w:rPr>
                <w:b/>
                <w:color w:val="000000"/>
              </w:rPr>
              <w:t>ды, л/сут, на ед</w:t>
            </w:r>
            <w:r w:rsidRPr="009820C6">
              <w:rPr>
                <w:b/>
                <w:color w:val="000000"/>
              </w:rPr>
              <w:t>и</w:t>
            </w:r>
            <w:r w:rsidRPr="009820C6">
              <w:rPr>
                <w:b/>
                <w:color w:val="000000"/>
              </w:rPr>
              <w:t>ницу измерения</w:t>
            </w:r>
          </w:p>
        </w:tc>
        <w:tc>
          <w:tcPr>
            <w:tcW w:w="1418" w:type="dxa"/>
            <w:gridSpan w:val="3"/>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Продо</w:t>
            </w:r>
            <w:r w:rsidRPr="009820C6">
              <w:rPr>
                <w:b/>
                <w:color w:val="000000"/>
              </w:rPr>
              <w:t>л</w:t>
            </w:r>
            <w:r w:rsidRPr="009820C6">
              <w:rPr>
                <w:b/>
                <w:color w:val="000000"/>
              </w:rPr>
              <w:t>жител</w:t>
            </w:r>
            <w:r w:rsidRPr="009820C6">
              <w:rPr>
                <w:b/>
                <w:color w:val="000000"/>
              </w:rPr>
              <w:t>ь</w:t>
            </w:r>
            <w:r w:rsidRPr="009820C6">
              <w:rPr>
                <w:b/>
                <w:color w:val="000000"/>
              </w:rPr>
              <w:t>ность в</w:t>
            </w:r>
            <w:r w:rsidRPr="009820C6">
              <w:rPr>
                <w:b/>
                <w:color w:val="000000"/>
              </w:rPr>
              <w:t>о</w:t>
            </w:r>
            <w:r w:rsidRPr="009820C6">
              <w:rPr>
                <w:b/>
                <w:color w:val="000000"/>
              </w:rPr>
              <w:t>доразб</w:t>
            </w:r>
            <w:r w:rsidRPr="009820C6">
              <w:rPr>
                <w:b/>
                <w:color w:val="000000"/>
              </w:rPr>
              <w:t>о</w:t>
            </w:r>
            <w:r w:rsidRPr="009820C6">
              <w:rPr>
                <w:b/>
                <w:color w:val="000000"/>
              </w:rPr>
              <w:t>ра, ч</w:t>
            </w:r>
          </w:p>
        </w:tc>
        <w:tc>
          <w:tcPr>
            <w:tcW w:w="2006" w:type="dxa"/>
            <w:gridSpan w:val="5"/>
            <w:shd w:val="clear" w:color="auto" w:fill="D9D9D9"/>
            <w:vAlign w:val="center"/>
            <w:hideMark/>
          </w:tcPr>
          <w:p w:rsidR="006E33E5" w:rsidRPr="009820C6" w:rsidRDefault="006E33E5" w:rsidP="00870101">
            <w:pPr>
              <w:spacing w:after="0" w:line="240" w:lineRule="auto"/>
              <w:jc w:val="center"/>
              <w:rPr>
                <w:b/>
                <w:color w:val="000000"/>
              </w:rPr>
            </w:pPr>
            <w:r w:rsidRPr="009820C6">
              <w:rPr>
                <w:b/>
                <w:color w:val="000000"/>
              </w:rPr>
              <w:t>Среднечасовая нагрузка ГВС в расчете на 1 единицу</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698"/>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7. Учебные заведения с д</w:t>
            </w:r>
            <w:r w:rsidRPr="009820C6">
              <w:rPr>
                <w:color w:val="000000"/>
              </w:rPr>
              <w:t>у</w:t>
            </w:r>
            <w:r w:rsidRPr="009820C6">
              <w:rPr>
                <w:color w:val="000000"/>
              </w:rPr>
              <w:t>шевыми при гимнастических залах и столовыми, раб</w:t>
            </w:r>
            <w:r w:rsidRPr="009820C6">
              <w:rPr>
                <w:color w:val="000000"/>
              </w:rPr>
              <w:t>о</w:t>
            </w:r>
            <w:r w:rsidRPr="009820C6">
              <w:rPr>
                <w:color w:val="000000"/>
              </w:rPr>
              <w:t>тающими на полуфабрик</w:t>
            </w:r>
            <w:r w:rsidRPr="009820C6">
              <w:rPr>
                <w:color w:val="000000"/>
              </w:rPr>
              <w:t>а</w:t>
            </w:r>
            <w:r w:rsidRPr="009820C6">
              <w:rPr>
                <w:color w:val="000000"/>
              </w:rPr>
              <w:t>тах</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уч</w:t>
            </w:r>
            <w:r w:rsidRPr="009820C6">
              <w:rPr>
                <w:color w:val="000000"/>
              </w:rPr>
              <w:t>а</w:t>
            </w:r>
            <w:r w:rsidRPr="009820C6">
              <w:rPr>
                <w:color w:val="000000"/>
              </w:rPr>
              <w:t>щийся или 1 преп</w:t>
            </w:r>
            <w:r w:rsidRPr="009820C6">
              <w:rPr>
                <w:color w:val="000000"/>
              </w:rPr>
              <w:t>о</w:t>
            </w:r>
            <w:r w:rsidRPr="009820C6">
              <w:rPr>
                <w:color w:val="000000"/>
              </w:rPr>
              <w:t>дав</w:t>
            </w:r>
            <w:r w:rsidRPr="009820C6">
              <w:rPr>
                <w:color w:val="000000"/>
              </w:rPr>
              <w:t>а</w:t>
            </w:r>
            <w:r w:rsidRPr="009820C6">
              <w:rPr>
                <w:color w:val="000000"/>
              </w:rPr>
              <w:t>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55,00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8. Административные зд</w:t>
            </w:r>
            <w:r w:rsidRPr="009820C6">
              <w:rPr>
                <w:color w:val="000000"/>
              </w:rPr>
              <w:t>а</w:t>
            </w:r>
            <w:r w:rsidRPr="009820C6">
              <w:rPr>
                <w:color w:val="000000"/>
              </w:rPr>
              <w:t>ния</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раб</w:t>
            </w:r>
            <w:r w:rsidRPr="009820C6">
              <w:rPr>
                <w:color w:val="000000"/>
              </w:rPr>
              <w:t>о</w:t>
            </w:r>
            <w:r w:rsidRPr="009820C6">
              <w:rPr>
                <w:color w:val="000000"/>
              </w:rPr>
              <w:t>тающий</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6</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41,25</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9. Предприятия обществе</w:t>
            </w:r>
            <w:r w:rsidRPr="009820C6">
              <w:rPr>
                <w:color w:val="000000"/>
              </w:rPr>
              <w:t>н</w:t>
            </w:r>
            <w:r w:rsidRPr="009820C6">
              <w:rPr>
                <w:color w:val="000000"/>
              </w:rPr>
              <w:t>ного питания с приготовл</w:t>
            </w:r>
            <w:r w:rsidRPr="009820C6">
              <w:rPr>
                <w:color w:val="000000"/>
              </w:rPr>
              <w:t>е</w:t>
            </w:r>
            <w:r w:rsidRPr="009820C6">
              <w:rPr>
                <w:color w:val="000000"/>
              </w:rPr>
              <w:t>нием пищи, реализуемой в обеденном зале</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блюдо</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4</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220,00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10. Магазины</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продовольственные (без х</w:t>
            </w:r>
            <w:r w:rsidRPr="009820C6">
              <w:rPr>
                <w:color w:val="000000"/>
              </w:rPr>
              <w:t>о</w:t>
            </w:r>
            <w:r w:rsidRPr="009820C6">
              <w:rPr>
                <w:color w:val="000000"/>
              </w:rPr>
              <w:t>лодильных установок)</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рабо</w:t>
            </w:r>
            <w:r w:rsidRPr="009820C6">
              <w:rPr>
                <w:color w:val="000000"/>
              </w:rPr>
              <w:t>т</w:t>
            </w:r>
            <w:r>
              <w:rPr>
                <w:color w:val="000000"/>
              </w:rPr>
              <w:t>ник в см.</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12</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82,50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lastRenderedPageBreak/>
              <w:t>промтоварные</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рабо</w:t>
            </w:r>
            <w:r w:rsidRPr="009820C6">
              <w:rPr>
                <w:color w:val="000000"/>
              </w:rPr>
              <w:t>т</w:t>
            </w:r>
            <w:r>
              <w:rPr>
                <w:color w:val="000000"/>
              </w:rPr>
              <w:t>ник в см.</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55,00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11. Поликлиники и амбул</w:t>
            </w:r>
            <w:r w:rsidRPr="009820C6">
              <w:rPr>
                <w:color w:val="000000"/>
              </w:rPr>
              <w:t>а</w:t>
            </w:r>
            <w:r w:rsidRPr="009820C6">
              <w:rPr>
                <w:color w:val="000000"/>
              </w:rPr>
              <w:t>тории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пац</w:t>
            </w:r>
            <w:r w:rsidRPr="009820C6">
              <w:rPr>
                <w:color w:val="000000"/>
              </w:rPr>
              <w:t>и</w:t>
            </w:r>
            <w:r w:rsidRPr="009820C6">
              <w:rPr>
                <w:color w:val="000000"/>
              </w:rPr>
              <w:t>ент</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4</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10</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22,00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 </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раб</w:t>
            </w:r>
            <w:r w:rsidRPr="009820C6">
              <w:rPr>
                <w:color w:val="000000"/>
              </w:rPr>
              <w:t>о</w:t>
            </w:r>
            <w:r w:rsidRPr="009820C6">
              <w:rPr>
                <w:color w:val="000000"/>
              </w:rPr>
              <w:t>тающий в смену</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12</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10</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66,00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12. Аптеки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торговый зал и подсобные помещения</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раб</w:t>
            </w:r>
            <w:r w:rsidRPr="009820C6">
              <w:rPr>
                <w:color w:val="000000"/>
              </w:rPr>
              <w:t>о</w:t>
            </w:r>
            <w:r w:rsidRPr="009820C6">
              <w:rPr>
                <w:color w:val="000000"/>
              </w:rPr>
              <w:t>тающий</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12</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12</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55,00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лаборатория приготовления лекарств</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раб</w:t>
            </w:r>
            <w:r w:rsidRPr="009820C6">
              <w:rPr>
                <w:color w:val="000000"/>
              </w:rPr>
              <w:t>о</w:t>
            </w:r>
            <w:r w:rsidRPr="009820C6">
              <w:rPr>
                <w:color w:val="000000"/>
              </w:rPr>
              <w:t>тающий</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55</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12</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252,08</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13. Парикмахерские</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раб</w:t>
            </w:r>
            <w:r w:rsidRPr="009820C6">
              <w:rPr>
                <w:color w:val="000000"/>
              </w:rPr>
              <w:t>о</w:t>
            </w:r>
            <w:r w:rsidRPr="009820C6">
              <w:rPr>
                <w:color w:val="000000"/>
              </w:rPr>
              <w:t>чее м</w:t>
            </w:r>
            <w:r w:rsidRPr="009820C6">
              <w:rPr>
                <w:color w:val="000000"/>
              </w:rPr>
              <w:t>е</w:t>
            </w:r>
            <w:r w:rsidRPr="009820C6">
              <w:rPr>
                <w:color w:val="000000"/>
              </w:rPr>
              <w:t>сто в смену</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33</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12</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151,25</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14. Кинотеатры, театры, клубы и досугово-развлекательные учрежд</w:t>
            </w:r>
            <w:r w:rsidRPr="009820C6">
              <w:rPr>
                <w:color w:val="000000"/>
              </w:rPr>
              <w:t>е</w:t>
            </w:r>
            <w:r w:rsidRPr="009820C6">
              <w:rPr>
                <w:color w:val="000000"/>
              </w:rPr>
              <w:t>ния</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зрителей</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чел</w:t>
            </w:r>
            <w:r w:rsidRPr="009820C6">
              <w:rPr>
                <w:color w:val="000000"/>
              </w:rPr>
              <w:t>о</w:t>
            </w:r>
            <w:r w:rsidRPr="009820C6">
              <w:rPr>
                <w:color w:val="000000"/>
              </w:rPr>
              <w:t>век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41,25</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артистов</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чел</w:t>
            </w:r>
            <w:r w:rsidRPr="009820C6">
              <w:rPr>
                <w:color w:val="000000"/>
              </w:rPr>
              <w:t>о</w:t>
            </w:r>
            <w:r w:rsidRPr="009820C6">
              <w:rPr>
                <w:color w:val="000000"/>
              </w:rPr>
              <w:t>век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25</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171,88</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15. Стадионы и спортзалы</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зрителей</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чел</w:t>
            </w:r>
            <w:r w:rsidRPr="009820C6">
              <w:rPr>
                <w:color w:val="000000"/>
              </w:rPr>
              <w:t>о</w:t>
            </w:r>
            <w:r w:rsidRPr="009820C6">
              <w:rPr>
                <w:color w:val="000000"/>
              </w:rPr>
              <w:t>век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4</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13,75</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физкультурников с уч</w:t>
            </w:r>
            <w:r w:rsidRPr="009820C6">
              <w:rPr>
                <w:color w:val="000000"/>
              </w:rPr>
              <w:t>е</w:t>
            </w:r>
            <w:r w:rsidRPr="009820C6">
              <w:rPr>
                <w:color w:val="000000"/>
              </w:rPr>
              <w:t>том приема душа</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чел</w:t>
            </w:r>
            <w:r w:rsidRPr="009820C6">
              <w:rPr>
                <w:color w:val="000000"/>
              </w:rPr>
              <w:t>о</w:t>
            </w:r>
            <w:r w:rsidRPr="009820C6">
              <w:rPr>
                <w:color w:val="000000"/>
              </w:rPr>
              <w:t>век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11</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150,00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спортсменов с учетом приема душа</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чел</w:t>
            </w:r>
            <w:r w:rsidRPr="009820C6">
              <w:rPr>
                <w:color w:val="000000"/>
              </w:rPr>
              <w:t>о</w:t>
            </w:r>
            <w:r w:rsidRPr="009820C6">
              <w:rPr>
                <w:color w:val="000000"/>
              </w:rPr>
              <w:t>век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60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11</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300,00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16. Плавательные бассейны</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зрителей</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место</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6</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9,17</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спортсменов (физкул</w:t>
            </w:r>
            <w:r w:rsidRPr="009820C6">
              <w:rPr>
                <w:color w:val="000000"/>
              </w:rPr>
              <w:t>ь</w:t>
            </w:r>
            <w:r w:rsidRPr="009820C6">
              <w:rPr>
                <w:color w:val="000000"/>
              </w:rPr>
              <w:t>турников) с учетом приема душа</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чел</w:t>
            </w:r>
            <w:r w:rsidRPr="009820C6">
              <w:rPr>
                <w:color w:val="000000"/>
              </w:rPr>
              <w:t>о</w:t>
            </w:r>
            <w:r w:rsidRPr="009820C6">
              <w:rPr>
                <w:color w:val="000000"/>
              </w:rPr>
              <w:t>век</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60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8</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412,50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17. Бани</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 </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 </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для мытья в мыльной и оп</w:t>
            </w:r>
            <w:r w:rsidRPr="009820C6">
              <w:rPr>
                <w:color w:val="000000"/>
              </w:rPr>
              <w:t>о</w:t>
            </w:r>
            <w:r w:rsidRPr="009820C6">
              <w:rPr>
                <w:color w:val="000000"/>
              </w:rPr>
              <w:t>ласкивания в душе</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пос</w:t>
            </w:r>
            <w:r w:rsidRPr="009820C6">
              <w:rPr>
                <w:color w:val="000000"/>
              </w:rPr>
              <w:t>е</w:t>
            </w:r>
            <w:r w:rsidRPr="009820C6">
              <w:rPr>
                <w:color w:val="000000"/>
              </w:rPr>
              <w:t>титель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120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2200,00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то же, с приемом оздоров</w:t>
            </w:r>
            <w:r w:rsidRPr="009820C6">
              <w:rPr>
                <w:color w:val="000000"/>
              </w:rPr>
              <w:t>и</w:t>
            </w:r>
            <w:r w:rsidRPr="009820C6">
              <w:rPr>
                <w:color w:val="000000"/>
              </w:rPr>
              <w:t>тельных процедур</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пос</w:t>
            </w:r>
            <w:r w:rsidRPr="009820C6">
              <w:rPr>
                <w:color w:val="000000"/>
              </w:rPr>
              <w:t>е</w:t>
            </w:r>
            <w:r w:rsidRPr="009820C6">
              <w:rPr>
                <w:color w:val="000000"/>
              </w:rPr>
              <w:t>титель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190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3483,33</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r w:rsidR="006E33E5" w:rsidRPr="009820C6" w:rsidTr="00870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6E33E5" w:rsidRPr="009820C6" w:rsidRDefault="006E33E5" w:rsidP="00870101">
            <w:pPr>
              <w:spacing w:after="0" w:line="240" w:lineRule="auto"/>
              <w:rPr>
                <w:color w:val="000000"/>
              </w:rPr>
            </w:pPr>
            <w:r w:rsidRPr="009820C6">
              <w:rPr>
                <w:color w:val="000000"/>
              </w:rPr>
              <w:t>душевая кабина</w:t>
            </w:r>
          </w:p>
        </w:tc>
        <w:tc>
          <w:tcPr>
            <w:tcW w:w="1161" w:type="dxa"/>
            <w:gridSpan w:val="2"/>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1 пос</w:t>
            </w:r>
            <w:r w:rsidRPr="009820C6">
              <w:rPr>
                <w:color w:val="000000"/>
              </w:rPr>
              <w:t>е</w:t>
            </w:r>
            <w:r w:rsidRPr="009820C6">
              <w:rPr>
                <w:color w:val="000000"/>
              </w:rPr>
              <w:t>титель</w:t>
            </w:r>
          </w:p>
        </w:tc>
        <w:tc>
          <w:tcPr>
            <w:tcW w:w="2268" w:type="dxa"/>
            <w:gridSpan w:val="4"/>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240</w:t>
            </w:r>
          </w:p>
        </w:tc>
        <w:tc>
          <w:tcPr>
            <w:tcW w:w="1418" w:type="dxa"/>
            <w:gridSpan w:val="3"/>
            <w:shd w:val="clear" w:color="auto" w:fill="auto"/>
            <w:vAlign w:val="center"/>
            <w:hideMark/>
          </w:tcPr>
          <w:p w:rsidR="006E33E5" w:rsidRPr="009820C6" w:rsidRDefault="006E33E5" w:rsidP="00870101">
            <w:pPr>
              <w:spacing w:after="0" w:line="240" w:lineRule="auto"/>
              <w:jc w:val="center"/>
              <w:rPr>
                <w:color w:val="000000"/>
              </w:rPr>
            </w:pPr>
            <w:r w:rsidRPr="009820C6">
              <w:rPr>
                <w:color w:val="000000"/>
              </w:rPr>
              <w:t>3</w:t>
            </w:r>
          </w:p>
        </w:tc>
        <w:tc>
          <w:tcPr>
            <w:tcW w:w="982" w:type="dxa"/>
            <w:gridSpan w:val="2"/>
            <w:shd w:val="clear" w:color="auto" w:fill="auto"/>
            <w:noWrap/>
            <w:vAlign w:val="center"/>
            <w:hideMark/>
          </w:tcPr>
          <w:p w:rsidR="006E33E5" w:rsidRPr="009820C6" w:rsidRDefault="006E33E5" w:rsidP="00870101">
            <w:pPr>
              <w:spacing w:after="0" w:line="240" w:lineRule="auto"/>
              <w:jc w:val="center"/>
              <w:rPr>
                <w:color w:val="000000"/>
              </w:rPr>
            </w:pPr>
            <w:r w:rsidRPr="009820C6">
              <w:rPr>
                <w:color w:val="000000"/>
              </w:rPr>
              <w:t>4400,00</w:t>
            </w:r>
          </w:p>
        </w:tc>
        <w:tc>
          <w:tcPr>
            <w:tcW w:w="1024" w:type="dxa"/>
            <w:gridSpan w:val="3"/>
            <w:shd w:val="clear" w:color="auto" w:fill="auto"/>
            <w:noWrap/>
            <w:vAlign w:val="center"/>
            <w:hideMark/>
          </w:tcPr>
          <w:p w:rsidR="006E33E5" w:rsidRPr="009820C6" w:rsidRDefault="006E33E5" w:rsidP="00870101">
            <w:pPr>
              <w:spacing w:after="0" w:line="240" w:lineRule="auto"/>
              <w:rPr>
                <w:color w:val="000000"/>
              </w:rPr>
            </w:pPr>
            <w:r w:rsidRPr="009820C6">
              <w:rPr>
                <w:color w:val="000000"/>
              </w:rPr>
              <w:t>ккал/ч</w:t>
            </w:r>
          </w:p>
        </w:tc>
      </w:tr>
    </w:tbl>
    <w:p w:rsidR="004A3EBF" w:rsidRPr="00346170" w:rsidRDefault="004A3EBF" w:rsidP="00A9231F">
      <w:pPr>
        <w:pStyle w:val="30"/>
        <w:rPr>
          <w:rFonts w:ascii="Times New Roman" w:hAnsi="Times New Roman"/>
          <w:lang w:eastAsia="ru-RU"/>
        </w:rPr>
      </w:pPr>
      <w:bookmarkStart w:id="455" w:name="_Toc377934540"/>
      <w:bookmarkStart w:id="456" w:name="_Toc392241971"/>
      <w:r w:rsidRPr="00346170">
        <w:rPr>
          <w:rFonts w:ascii="Times New Roman" w:hAnsi="Times New Roman"/>
          <w:lang w:eastAsia="ru-RU"/>
        </w:rPr>
        <w:t>Прогнозы перспективных удельных расходов тепловой энергии для обесп</w:t>
      </w:r>
      <w:r w:rsidRPr="00346170">
        <w:rPr>
          <w:rFonts w:ascii="Times New Roman" w:hAnsi="Times New Roman"/>
          <w:lang w:eastAsia="ru-RU"/>
        </w:rPr>
        <w:t>е</w:t>
      </w:r>
      <w:r w:rsidRPr="00346170">
        <w:rPr>
          <w:rFonts w:ascii="Times New Roman" w:hAnsi="Times New Roman"/>
          <w:lang w:eastAsia="ru-RU"/>
        </w:rPr>
        <w:t>чения технологических процессов</w:t>
      </w:r>
      <w:bookmarkEnd w:id="455"/>
      <w:bookmarkEnd w:id="456"/>
    </w:p>
    <w:p w:rsidR="00390184" w:rsidRPr="00346170" w:rsidRDefault="00390184" w:rsidP="00390184">
      <w:pPr>
        <w:rPr>
          <w:rFonts w:ascii="Times New Roman" w:hAnsi="Times New Roman"/>
        </w:rPr>
      </w:pPr>
    </w:p>
    <w:p w:rsidR="004A3EBF" w:rsidRDefault="004A3EBF" w:rsidP="004A3EBF">
      <w:pPr>
        <w:pStyle w:val="afffff"/>
        <w:rPr>
          <w:sz w:val="24"/>
          <w:szCs w:val="24"/>
          <w:lang w:eastAsia="ru-RU"/>
        </w:rPr>
      </w:pPr>
      <w:r w:rsidRPr="00346170">
        <w:rPr>
          <w:sz w:val="24"/>
          <w:szCs w:val="24"/>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292A6C" w:rsidRDefault="00292A6C" w:rsidP="004A3EBF">
      <w:pPr>
        <w:pStyle w:val="afffff"/>
        <w:rPr>
          <w:sz w:val="24"/>
          <w:szCs w:val="24"/>
          <w:lang w:eastAsia="ru-RU"/>
        </w:rPr>
      </w:pPr>
    </w:p>
    <w:p w:rsidR="00292A6C" w:rsidRPr="00346170" w:rsidRDefault="00292A6C" w:rsidP="004A3EBF">
      <w:pPr>
        <w:pStyle w:val="afffff"/>
        <w:rPr>
          <w:sz w:val="24"/>
          <w:szCs w:val="24"/>
          <w:lang w:eastAsia="ru-RU"/>
        </w:rPr>
      </w:pPr>
    </w:p>
    <w:p w:rsidR="00FF27E2" w:rsidRPr="003F6E26" w:rsidRDefault="00FF27E2" w:rsidP="00FF27E2">
      <w:pPr>
        <w:pStyle w:val="23"/>
        <w:rPr>
          <w:rFonts w:ascii="Times New Roman" w:hAnsi="Times New Roman"/>
          <w:b/>
        </w:rPr>
      </w:pPr>
      <w:bookmarkStart w:id="457" w:name="_Toc392241972"/>
      <w:r w:rsidRPr="003F6E26">
        <w:rPr>
          <w:rFonts w:ascii="Times New Roman" w:hAnsi="Times New Roman"/>
          <w:b/>
        </w:rPr>
        <w:lastRenderedPageBreak/>
        <w:t>Прогнозы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57"/>
    </w:p>
    <w:p w:rsidR="004A3EBF" w:rsidRPr="00346170" w:rsidRDefault="004A3EBF" w:rsidP="004A3EBF">
      <w:pPr>
        <w:pStyle w:val="afffff"/>
        <w:rPr>
          <w:sz w:val="24"/>
          <w:szCs w:val="24"/>
          <w:lang w:eastAsia="ru-RU"/>
        </w:rPr>
      </w:pPr>
      <w:r w:rsidRPr="00346170">
        <w:rPr>
          <w:sz w:val="24"/>
          <w:szCs w:val="24"/>
          <w:lang w:eastAsia="ru-RU"/>
        </w:rPr>
        <w:t>Перспективные нагрузки отопления</w:t>
      </w:r>
      <w:r w:rsidR="00390184" w:rsidRPr="00346170">
        <w:rPr>
          <w:sz w:val="24"/>
          <w:szCs w:val="24"/>
          <w:lang w:eastAsia="ru-RU"/>
        </w:rPr>
        <w:t xml:space="preserve"> </w:t>
      </w:r>
      <w:r w:rsidRPr="00346170">
        <w:rPr>
          <w:sz w:val="24"/>
          <w:szCs w:val="24"/>
          <w:lang w:eastAsia="ru-RU"/>
        </w:rPr>
        <w:t>рассчитаны на основании приростов площадей строительных фондов.</w:t>
      </w:r>
    </w:p>
    <w:p w:rsidR="006413AA" w:rsidRPr="00346170" w:rsidRDefault="006413AA" w:rsidP="006413AA">
      <w:pPr>
        <w:pStyle w:val="afffff"/>
        <w:rPr>
          <w:sz w:val="24"/>
          <w:szCs w:val="24"/>
          <w:lang w:eastAsia="ru-RU"/>
        </w:rPr>
      </w:pPr>
      <w:r w:rsidRPr="00346170">
        <w:rPr>
          <w:sz w:val="24"/>
          <w:szCs w:val="24"/>
          <w:lang w:eastAsia="ru-RU"/>
        </w:rPr>
        <w:t xml:space="preserve">Согласно проекту генерального плана, </w:t>
      </w:r>
      <w:r w:rsidR="00DB5CF3" w:rsidRPr="00346170">
        <w:rPr>
          <w:sz w:val="24"/>
          <w:szCs w:val="24"/>
          <w:lang w:eastAsia="ru-RU"/>
        </w:rPr>
        <w:t>перспективный жилой фонд</w:t>
      </w:r>
      <w:r w:rsidRPr="00346170">
        <w:rPr>
          <w:sz w:val="24"/>
          <w:szCs w:val="24"/>
          <w:lang w:eastAsia="ru-RU"/>
        </w:rPr>
        <w:t xml:space="preserve"> будет обеспечиваться </w:t>
      </w:r>
      <w:r w:rsidR="00DB5CF3" w:rsidRPr="00346170">
        <w:rPr>
          <w:sz w:val="24"/>
          <w:szCs w:val="24"/>
          <w:lang w:eastAsia="ru-RU"/>
        </w:rPr>
        <w:t>теплом от индивидуальных теплоисточников, а вновь вводимые объекты соцкультбыта будут подключаться к действующему теплоисточнику - котельной п. Антоновка.</w:t>
      </w:r>
    </w:p>
    <w:p w:rsidR="004A3EBF" w:rsidRPr="00346170" w:rsidRDefault="004A3EBF" w:rsidP="004A3EBF">
      <w:pPr>
        <w:pStyle w:val="afffff"/>
        <w:rPr>
          <w:sz w:val="24"/>
          <w:szCs w:val="24"/>
          <w:lang w:eastAsia="ru-RU"/>
        </w:rPr>
      </w:pPr>
      <w:r w:rsidRPr="00346170">
        <w:rPr>
          <w:sz w:val="24"/>
          <w:szCs w:val="24"/>
          <w:lang w:eastAsia="ru-RU"/>
        </w:rPr>
        <w:t>На основании рассчитанных тепловых нагрузок и с учетом климатических характер</w:t>
      </w:r>
      <w:r w:rsidRPr="00346170">
        <w:rPr>
          <w:sz w:val="24"/>
          <w:szCs w:val="24"/>
          <w:lang w:eastAsia="ru-RU"/>
        </w:rPr>
        <w:t>и</w:t>
      </w:r>
      <w:r w:rsidRPr="00346170">
        <w:rPr>
          <w:sz w:val="24"/>
          <w:szCs w:val="24"/>
          <w:lang w:eastAsia="ru-RU"/>
        </w:rPr>
        <w:t>стик Поселения были получены прогнозы объемов потребления тепловой энергии. Результаты расчетов представлены в таблице ниже.</w:t>
      </w:r>
    </w:p>
    <w:p w:rsidR="004A3EBF" w:rsidRPr="00346170" w:rsidRDefault="004A3EBF" w:rsidP="004A3EBF">
      <w:pPr>
        <w:pStyle w:val="afffff"/>
        <w:rPr>
          <w:sz w:val="24"/>
          <w:szCs w:val="24"/>
          <w:lang w:eastAsia="ru-RU"/>
        </w:rPr>
      </w:pPr>
      <w:r w:rsidRPr="00346170">
        <w:rPr>
          <w:sz w:val="24"/>
          <w:szCs w:val="24"/>
          <w:lang w:eastAsia="ru-RU"/>
        </w:rPr>
        <w:t>При расчете принято, что увеличение жилого фонда не влияет на изменение подключе</w:t>
      </w:r>
      <w:r w:rsidRPr="00346170">
        <w:rPr>
          <w:sz w:val="24"/>
          <w:szCs w:val="24"/>
          <w:lang w:eastAsia="ru-RU"/>
        </w:rPr>
        <w:t>н</w:t>
      </w:r>
      <w:r w:rsidRPr="00346170">
        <w:rPr>
          <w:sz w:val="24"/>
          <w:szCs w:val="24"/>
          <w:lang w:eastAsia="ru-RU"/>
        </w:rPr>
        <w:t xml:space="preserve">ной нагрузки к системе централизованного теплоснабжения, т.к. объекты нового жилищного строительство будут иметь индивидуальные источники тепловой энергии. </w:t>
      </w:r>
    </w:p>
    <w:p w:rsidR="004A3EBF" w:rsidRPr="00346170" w:rsidRDefault="00BB31BA" w:rsidP="004A3EBF">
      <w:pPr>
        <w:pStyle w:val="afffff"/>
        <w:rPr>
          <w:sz w:val="24"/>
          <w:szCs w:val="24"/>
          <w:lang w:eastAsia="ru-RU"/>
        </w:rPr>
      </w:pPr>
      <w:r w:rsidRPr="00346170">
        <w:rPr>
          <w:sz w:val="24"/>
          <w:szCs w:val="24"/>
          <w:lang w:eastAsia="ru-RU"/>
        </w:rPr>
        <w:t>О</w:t>
      </w:r>
      <w:r w:rsidR="004A3EBF" w:rsidRPr="00346170">
        <w:rPr>
          <w:sz w:val="24"/>
          <w:szCs w:val="24"/>
          <w:lang w:eastAsia="ru-RU"/>
        </w:rPr>
        <w:t>бъект</w:t>
      </w:r>
      <w:r w:rsidRPr="00346170">
        <w:rPr>
          <w:sz w:val="24"/>
          <w:szCs w:val="24"/>
          <w:lang w:eastAsia="ru-RU"/>
        </w:rPr>
        <w:t>ы</w:t>
      </w:r>
      <w:r w:rsidR="004A3EBF" w:rsidRPr="00346170">
        <w:rPr>
          <w:sz w:val="24"/>
          <w:szCs w:val="24"/>
          <w:lang w:eastAsia="ru-RU"/>
        </w:rPr>
        <w:t xml:space="preserve"> нового строительства социальной сферы Поселения предполага</w:t>
      </w:r>
      <w:r w:rsidRPr="00346170">
        <w:rPr>
          <w:sz w:val="24"/>
          <w:szCs w:val="24"/>
          <w:lang w:eastAsia="ru-RU"/>
        </w:rPr>
        <w:t xml:space="preserve">ется отапливать  от действующей котельной. </w:t>
      </w:r>
    </w:p>
    <w:p w:rsidR="004A3EBF" w:rsidRPr="00346170" w:rsidRDefault="004A3EBF" w:rsidP="004A3EBF">
      <w:pPr>
        <w:pStyle w:val="afffff"/>
        <w:rPr>
          <w:sz w:val="24"/>
          <w:szCs w:val="24"/>
          <w:lang w:eastAsia="ru-RU"/>
        </w:rPr>
      </w:pPr>
      <w:r w:rsidRPr="00346170">
        <w:rPr>
          <w:sz w:val="24"/>
          <w:szCs w:val="24"/>
          <w:lang w:eastAsia="ru-RU"/>
        </w:rPr>
        <w:t>Зоны перспективной застройки на реконструируемой территории и на свободной от з</w:t>
      </w:r>
      <w:r w:rsidRPr="00346170">
        <w:rPr>
          <w:sz w:val="24"/>
          <w:szCs w:val="24"/>
          <w:lang w:eastAsia="ru-RU"/>
        </w:rPr>
        <w:t>а</w:t>
      </w:r>
      <w:r w:rsidRPr="00346170">
        <w:rPr>
          <w:sz w:val="24"/>
          <w:szCs w:val="24"/>
          <w:lang w:eastAsia="ru-RU"/>
        </w:rPr>
        <w:t xml:space="preserve">стройки территории представлены на рисунке ниже. </w:t>
      </w:r>
    </w:p>
    <w:p w:rsidR="001F2C40" w:rsidRPr="00346170" w:rsidRDefault="001F2C40" w:rsidP="001F2C40">
      <w:pPr>
        <w:pStyle w:val="30"/>
        <w:tabs>
          <w:tab w:val="clear" w:pos="2105"/>
          <w:tab w:val="num" w:pos="1701"/>
        </w:tabs>
        <w:rPr>
          <w:rFonts w:ascii="Times New Roman" w:hAnsi="Times New Roman"/>
        </w:rPr>
      </w:pPr>
      <w:bookmarkStart w:id="458" w:name="_Toc292300347"/>
      <w:bookmarkStart w:id="459" w:name="_Toc375842563"/>
      <w:bookmarkStart w:id="460" w:name="_Toc377637940"/>
      <w:bookmarkStart w:id="461" w:name="_Toc392241973"/>
      <w:r w:rsidRPr="00346170">
        <w:rPr>
          <w:rFonts w:ascii="Times New Roman" w:hAnsi="Times New Roman"/>
        </w:rPr>
        <w:t>Общие положения</w:t>
      </w:r>
      <w:bookmarkEnd w:id="458"/>
      <w:bookmarkEnd w:id="459"/>
      <w:bookmarkEnd w:id="460"/>
      <w:bookmarkEnd w:id="461"/>
    </w:p>
    <w:p w:rsidR="001F2C40" w:rsidRPr="00346170" w:rsidRDefault="001F2C40" w:rsidP="007B5BD7">
      <w:pPr>
        <w:pStyle w:val="afffff"/>
        <w:rPr>
          <w:sz w:val="24"/>
          <w:szCs w:val="24"/>
          <w:lang w:eastAsia="ru-RU"/>
        </w:rPr>
      </w:pPr>
      <w:r w:rsidRPr="00346170">
        <w:rPr>
          <w:sz w:val="24"/>
          <w:szCs w:val="24"/>
          <w:lang w:eastAsia="ru-RU"/>
        </w:rPr>
        <w:t>Для оценки спроса на тепловую мощность учитываются следующие факторы:</w:t>
      </w:r>
    </w:p>
    <w:p w:rsidR="001F2C40" w:rsidRPr="00346170" w:rsidRDefault="001F2C40" w:rsidP="004F4A6F">
      <w:pPr>
        <w:pStyle w:val="afffff"/>
        <w:numPr>
          <w:ilvl w:val="0"/>
          <w:numId w:val="16"/>
        </w:numPr>
        <w:ind w:left="0" w:firstLine="357"/>
        <w:rPr>
          <w:sz w:val="24"/>
          <w:szCs w:val="24"/>
          <w:lang w:eastAsia="ru-RU"/>
        </w:rPr>
      </w:pPr>
      <w:r w:rsidRPr="00346170">
        <w:rPr>
          <w:sz w:val="24"/>
          <w:szCs w:val="24"/>
          <w:lang w:eastAsia="ru-RU"/>
        </w:rPr>
        <w:t>Новое строительство зданий приводит к росту спроса на тепловую мощность. Темп н</w:t>
      </w:r>
      <w:r w:rsidRPr="00346170">
        <w:rPr>
          <w:sz w:val="24"/>
          <w:szCs w:val="24"/>
          <w:lang w:eastAsia="ru-RU"/>
        </w:rPr>
        <w:t>о</w:t>
      </w:r>
      <w:r w:rsidRPr="00346170">
        <w:rPr>
          <w:sz w:val="24"/>
          <w:szCs w:val="24"/>
          <w:lang w:eastAsia="ru-RU"/>
        </w:rPr>
        <w:t xml:space="preserve">вого строительства зданий задан Генеральным планом развития поселения и конкретизирован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w:t>
      </w:r>
      <w:r w:rsidR="00280B2D" w:rsidRPr="00346170">
        <w:rPr>
          <w:sz w:val="24"/>
          <w:szCs w:val="24"/>
          <w:lang w:eastAsia="ru-RU"/>
        </w:rPr>
        <w:t>и вентил</w:t>
      </w:r>
      <w:r w:rsidR="00280B2D" w:rsidRPr="00346170">
        <w:rPr>
          <w:sz w:val="24"/>
          <w:szCs w:val="24"/>
          <w:lang w:eastAsia="ru-RU"/>
        </w:rPr>
        <w:t>я</w:t>
      </w:r>
      <w:r w:rsidR="00280B2D" w:rsidRPr="00346170">
        <w:rPr>
          <w:sz w:val="24"/>
          <w:szCs w:val="24"/>
          <w:lang w:eastAsia="ru-RU"/>
        </w:rPr>
        <w:t xml:space="preserve">ции </w:t>
      </w:r>
      <w:r w:rsidRPr="00346170">
        <w:rPr>
          <w:sz w:val="24"/>
          <w:szCs w:val="24"/>
          <w:lang w:eastAsia="ru-RU"/>
        </w:rPr>
        <w:t>объектов нового строительства выполнялся на базе требований СНиП 23-02-2003 «Тепл</w:t>
      </w:r>
      <w:r w:rsidRPr="00346170">
        <w:rPr>
          <w:sz w:val="24"/>
          <w:szCs w:val="24"/>
          <w:lang w:eastAsia="ru-RU"/>
        </w:rPr>
        <w:t>о</w:t>
      </w:r>
      <w:r w:rsidRPr="00346170">
        <w:rPr>
          <w:sz w:val="24"/>
          <w:szCs w:val="24"/>
          <w:lang w:eastAsia="ru-RU"/>
        </w:rPr>
        <w:t xml:space="preserve">вая защита зданий» (актуализированная редакция). Принималось во внимание, что все вновь построенные здания будут иметь класс энергетической эффективности не ниже класса «В» </w:t>
      </w:r>
      <w:r w:rsidR="000A525B" w:rsidRPr="00346170">
        <w:rPr>
          <w:sz w:val="24"/>
          <w:szCs w:val="24"/>
          <w:lang w:eastAsia="ru-RU"/>
        </w:rPr>
        <w:t>(н</w:t>
      </w:r>
      <w:r w:rsidR="000A525B" w:rsidRPr="00346170">
        <w:rPr>
          <w:sz w:val="24"/>
          <w:szCs w:val="24"/>
          <w:lang w:eastAsia="ru-RU"/>
        </w:rPr>
        <w:t>а</w:t>
      </w:r>
      <w:r w:rsidR="000A525B" w:rsidRPr="00346170">
        <w:rPr>
          <w:sz w:val="24"/>
          <w:szCs w:val="24"/>
          <w:lang w:eastAsia="ru-RU"/>
        </w:rPr>
        <w:t>чиная с 2011 г.</w:t>
      </w:r>
      <w:r w:rsidRPr="00346170">
        <w:rPr>
          <w:sz w:val="24"/>
          <w:szCs w:val="24"/>
          <w:lang w:eastAsia="ru-RU"/>
        </w:rPr>
        <w:t>); а</w:t>
      </w:r>
      <w:r w:rsidR="006413AA" w:rsidRPr="00346170">
        <w:rPr>
          <w:sz w:val="24"/>
          <w:szCs w:val="24"/>
          <w:lang w:eastAsia="ru-RU"/>
        </w:rPr>
        <w:t>,</w:t>
      </w:r>
      <w:r w:rsidRPr="00346170">
        <w:rPr>
          <w:sz w:val="24"/>
          <w:szCs w:val="24"/>
          <w:lang w:eastAsia="ru-RU"/>
        </w:rPr>
        <w:t xml:space="preserve">  начиная с 2016 г.- не ниже класса «В+»; и, начиная с 2020 г.- не ниже класса «В++».</w:t>
      </w:r>
    </w:p>
    <w:p w:rsidR="001F2C40" w:rsidRPr="00346170" w:rsidRDefault="001F2C40" w:rsidP="004F4A6F">
      <w:pPr>
        <w:pStyle w:val="afffff"/>
        <w:numPr>
          <w:ilvl w:val="0"/>
          <w:numId w:val="16"/>
        </w:numPr>
        <w:ind w:left="0" w:firstLine="357"/>
        <w:rPr>
          <w:sz w:val="24"/>
          <w:szCs w:val="24"/>
          <w:lang w:eastAsia="ru-RU"/>
        </w:rPr>
      </w:pPr>
      <w:r w:rsidRPr="00346170">
        <w:rPr>
          <w:sz w:val="24"/>
          <w:szCs w:val="24"/>
          <w:lang w:eastAsia="ru-RU"/>
        </w:rPr>
        <w:t>Снос ветхих и неблагоустроенных зданий осуществляется в соответствии с Генерал</w:t>
      </w:r>
      <w:r w:rsidRPr="00346170">
        <w:rPr>
          <w:sz w:val="24"/>
          <w:szCs w:val="24"/>
          <w:lang w:eastAsia="ru-RU"/>
        </w:rPr>
        <w:t>ь</w:t>
      </w:r>
      <w:r w:rsidRPr="00346170">
        <w:rPr>
          <w:sz w:val="24"/>
          <w:szCs w:val="24"/>
          <w:lang w:eastAsia="ru-RU"/>
        </w:rPr>
        <w:t xml:space="preserve">ным планом развития </w:t>
      </w:r>
      <w:r w:rsidR="00F02471" w:rsidRPr="00346170">
        <w:rPr>
          <w:sz w:val="24"/>
          <w:szCs w:val="24"/>
          <w:lang w:eastAsia="ru-RU"/>
        </w:rPr>
        <w:t>СП</w:t>
      </w:r>
      <w:r w:rsidRPr="00346170">
        <w:rPr>
          <w:sz w:val="24"/>
          <w:szCs w:val="24"/>
          <w:lang w:eastAsia="ru-RU"/>
        </w:rPr>
        <w:t>. Снос жилых</w:t>
      </w:r>
      <w:r w:rsidR="00280B2D" w:rsidRPr="00346170">
        <w:rPr>
          <w:sz w:val="24"/>
          <w:szCs w:val="24"/>
          <w:lang w:eastAsia="ru-RU"/>
        </w:rPr>
        <w:t xml:space="preserve"> и общественных</w:t>
      </w:r>
      <w:r w:rsidRPr="00346170">
        <w:rPr>
          <w:sz w:val="24"/>
          <w:szCs w:val="24"/>
          <w:lang w:eastAsia="ru-RU"/>
        </w:rPr>
        <w:t xml:space="preserve"> зданий будет приводить к уменьшению спроса на тепловую мощность. Расчет снижения спроса на тепловую мощность для отопления </w:t>
      </w:r>
      <w:r w:rsidR="00280B2D" w:rsidRPr="00346170">
        <w:rPr>
          <w:sz w:val="24"/>
          <w:szCs w:val="24"/>
          <w:lang w:eastAsia="ru-RU"/>
        </w:rPr>
        <w:t xml:space="preserve">и вентиляции </w:t>
      </w:r>
      <w:r w:rsidRPr="00346170">
        <w:rPr>
          <w:sz w:val="24"/>
          <w:szCs w:val="24"/>
          <w:lang w:eastAsia="ru-RU"/>
        </w:rPr>
        <w:t xml:space="preserve">объектов жилищного </w:t>
      </w:r>
      <w:r w:rsidR="00280B2D" w:rsidRPr="00346170">
        <w:rPr>
          <w:sz w:val="24"/>
          <w:szCs w:val="24"/>
          <w:lang w:eastAsia="ru-RU"/>
        </w:rPr>
        <w:t xml:space="preserve">и общественного </w:t>
      </w:r>
      <w:r w:rsidRPr="00346170">
        <w:rPr>
          <w:sz w:val="24"/>
          <w:szCs w:val="24"/>
          <w:lang w:eastAsia="ru-RU"/>
        </w:rPr>
        <w:t>фонд</w:t>
      </w:r>
      <w:r w:rsidR="00280B2D" w:rsidRPr="00346170">
        <w:rPr>
          <w:sz w:val="24"/>
          <w:szCs w:val="24"/>
          <w:lang w:eastAsia="ru-RU"/>
        </w:rPr>
        <w:t>ов</w:t>
      </w:r>
      <w:r w:rsidRPr="00346170">
        <w:rPr>
          <w:sz w:val="24"/>
          <w:szCs w:val="24"/>
          <w:lang w:eastAsia="ru-RU"/>
        </w:rPr>
        <w:t xml:space="preserve"> выполнялся по зафиксированным в договорах на теплоснабжение мощностям для зданий подлежащих сносу.</w:t>
      </w:r>
    </w:p>
    <w:p w:rsidR="001F2C40" w:rsidRPr="00346170" w:rsidRDefault="001F2C40" w:rsidP="004F4A6F">
      <w:pPr>
        <w:pStyle w:val="afffff"/>
        <w:numPr>
          <w:ilvl w:val="0"/>
          <w:numId w:val="16"/>
        </w:numPr>
        <w:ind w:left="0" w:firstLine="357"/>
      </w:pPr>
      <w:r w:rsidRPr="00346170">
        <w:rPr>
          <w:sz w:val="24"/>
          <w:szCs w:val="24"/>
          <w:lang w:eastAsia="ru-RU"/>
        </w:rPr>
        <w:lastRenderedPageBreak/>
        <w:t xml:space="preserve">Капитальный ремонт жилых </w:t>
      </w:r>
      <w:r w:rsidR="00280B2D" w:rsidRPr="00346170">
        <w:rPr>
          <w:sz w:val="24"/>
          <w:szCs w:val="24"/>
          <w:lang w:eastAsia="ru-RU"/>
        </w:rPr>
        <w:t xml:space="preserve">и общественных </w:t>
      </w:r>
      <w:r w:rsidRPr="00346170">
        <w:rPr>
          <w:sz w:val="24"/>
          <w:szCs w:val="24"/>
          <w:lang w:eastAsia="ru-RU"/>
        </w:rPr>
        <w:t>зданий осуществляется в соответствии с принятыми и актуализированными программами капитального</w:t>
      </w:r>
      <w:r w:rsidR="00280B2D" w:rsidRPr="00346170">
        <w:rPr>
          <w:sz w:val="24"/>
          <w:szCs w:val="24"/>
          <w:lang w:eastAsia="ru-RU"/>
        </w:rPr>
        <w:t>.</w:t>
      </w:r>
      <w:r w:rsidRPr="00346170">
        <w:rPr>
          <w:sz w:val="24"/>
          <w:szCs w:val="24"/>
          <w:lang w:eastAsia="ru-RU"/>
        </w:rPr>
        <w:t xml:space="preserve"> Предполагается, что весь кап</w:t>
      </w:r>
      <w:r w:rsidRPr="00346170">
        <w:rPr>
          <w:sz w:val="24"/>
          <w:szCs w:val="24"/>
          <w:lang w:eastAsia="ru-RU"/>
        </w:rPr>
        <w:t>и</w:t>
      </w:r>
      <w:r w:rsidRPr="00346170">
        <w:rPr>
          <w:sz w:val="24"/>
          <w:szCs w:val="24"/>
          <w:lang w:eastAsia="ru-RU"/>
        </w:rPr>
        <w:t>тальный ремонт будет осуществляться как комплексный капитальный ремонт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 После завершения комплексного кап</w:t>
      </w:r>
      <w:r w:rsidRPr="00346170">
        <w:rPr>
          <w:sz w:val="24"/>
          <w:szCs w:val="24"/>
          <w:lang w:eastAsia="ru-RU"/>
        </w:rPr>
        <w:t>и</w:t>
      </w:r>
      <w:r w:rsidRPr="00346170">
        <w:rPr>
          <w:sz w:val="24"/>
          <w:szCs w:val="24"/>
          <w:lang w:eastAsia="ru-RU"/>
        </w:rPr>
        <w:t xml:space="preserve">тального ремонта, класс энергетической эффективности жилых </w:t>
      </w:r>
      <w:r w:rsidR="00280B2D" w:rsidRPr="00346170">
        <w:rPr>
          <w:sz w:val="24"/>
          <w:szCs w:val="24"/>
          <w:lang w:eastAsia="ru-RU"/>
        </w:rPr>
        <w:t xml:space="preserve">и общественных </w:t>
      </w:r>
      <w:r w:rsidRPr="00346170">
        <w:rPr>
          <w:sz w:val="24"/>
          <w:szCs w:val="24"/>
          <w:lang w:eastAsia="ru-RU"/>
        </w:rPr>
        <w:t>зданий, нач</w:t>
      </w:r>
      <w:r w:rsidRPr="00346170">
        <w:rPr>
          <w:sz w:val="24"/>
          <w:szCs w:val="24"/>
          <w:lang w:eastAsia="ru-RU"/>
        </w:rPr>
        <w:t>и</w:t>
      </w:r>
      <w:r w:rsidRPr="00346170">
        <w:rPr>
          <w:sz w:val="24"/>
          <w:szCs w:val="24"/>
          <w:lang w:eastAsia="ru-RU"/>
        </w:rPr>
        <w:t>ная с 2011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защиты задаются после капитального ремонта  по эмпирическим соотношениям, х</w:t>
      </w:r>
      <w:r w:rsidRPr="00346170">
        <w:rPr>
          <w:sz w:val="24"/>
          <w:szCs w:val="24"/>
          <w:lang w:eastAsia="ru-RU"/>
        </w:rPr>
        <w:t>а</w:t>
      </w:r>
      <w:r w:rsidRPr="00346170">
        <w:rPr>
          <w:sz w:val="24"/>
          <w:szCs w:val="24"/>
          <w:lang w:eastAsia="ru-RU"/>
        </w:rPr>
        <w:t xml:space="preserve">рактеризующим качество выполнения капитального ремонта. </w:t>
      </w:r>
    </w:p>
    <w:p w:rsidR="001F2C40" w:rsidRPr="00346170" w:rsidRDefault="00624120" w:rsidP="00624120">
      <w:pPr>
        <w:spacing w:before="240" w:after="0" w:line="360" w:lineRule="auto"/>
        <w:ind w:firstLine="709"/>
        <w:rPr>
          <w:rFonts w:ascii="Times New Roman" w:hAnsi="Times New Roman"/>
          <w:sz w:val="24"/>
          <w:szCs w:val="24"/>
        </w:rPr>
      </w:pPr>
      <w:r w:rsidRPr="00346170">
        <w:rPr>
          <w:rFonts w:ascii="Times New Roman" w:hAnsi="Times New Roman"/>
          <w:sz w:val="24"/>
          <w:szCs w:val="24"/>
        </w:rPr>
        <w:t xml:space="preserve">1. </w:t>
      </w:r>
      <w:r w:rsidR="001F2C40" w:rsidRPr="00346170">
        <w:rPr>
          <w:rFonts w:ascii="Times New Roman" w:hAnsi="Times New Roman"/>
          <w:sz w:val="24"/>
          <w:szCs w:val="24"/>
        </w:rPr>
        <w:t>Величина удельного потребления тепл</w:t>
      </w:r>
      <w:r w:rsidRPr="00346170">
        <w:rPr>
          <w:rFonts w:ascii="Times New Roman" w:hAnsi="Times New Roman"/>
          <w:sz w:val="24"/>
          <w:szCs w:val="24"/>
        </w:rPr>
        <w:t>овой энергии</w:t>
      </w:r>
      <w:r w:rsidR="001F2C40" w:rsidRPr="00346170">
        <w:rPr>
          <w:rFonts w:ascii="Times New Roman" w:hAnsi="Times New Roman"/>
          <w:sz w:val="24"/>
          <w:szCs w:val="24"/>
        </w:rPr>
        <w:t xml:space="preserve"> на отопление </w:t>
      </w:r>
      <w:r w:rsidRPr="00346170">
        <w:rPr>
          <w:rFonts w:ascii="Times New Roman" w:hAnsi="Times New Roman"/>
          <w:sz w:val="24"/>
          <w:szCs w:val="24"/>
        </w:rPr>
        <w:t>и вентиляцию ж</w:t>
      </w:r>
      <w:r w:rsidRPr="00346170">
        <w:rPr>
          <w:rFonts w:ascii="Times New Roman" w:hAnsi="Times New Roman"/>
          <w:sz w:val="24"/>
          <w:szCs w:val="24"/>
        </w:rPr>
        <w:t>и</w:t>
      </w:r>
      <w:r w:rsidRPr="00346170">
        <w:rPr>
          <w:rFonts w:ascii="Times New Roman" w:hAnsi="Times New Roman"/>
          <w:sz w:val="24"/>
          <w:szCs w:val="24"/>
        </w:rPr>
        <w:t>лых и общественных зданий</w:t>
      </w:r>
      <w:r w:rsidR="00DD60F0" w:rsidRPr="00346170">
        <w:rPr>
          <w:rFonts w:ascii="Times New Roman" w:hAnsi="Times New Roman"/>
          <w:sz w:val="24"/>
          <w:szCs w:val="24"/>
        </w:rPr>
        <w:t xml:space="preserve"> в соответствии со </w:t>
      </w:r>
      <w:r w:rsidR="00DD60F0" w:rsidRPr="00346170">
        <w:rPr>
          <w:rFonts w:ascii="Times New Roman" w:hAnsi="Times New Roman"/>
          <w:color w:val="000000"/>
          <w:sz w:val="24"/>
          <w:szCs w:val="24"/>
          <w:lang w:bidi="ru-RU"/>
        </w:rPr>
        <w:t>СНиП 23-02-2003 (актуализированная редакция) с учетом пересчета на другие климатические условия</w:t>
      </w:r>
      <w:r w:rsidRPr="00346170">
        <w:rPr>
          <w:rFonts w:ascii="Times New Roman" w:hAnsi="Times New Roman"/>
          <w:color w:val="000000"/>
          <w:sz w:val="24"/>
          <w:szCs w:val="24"/>
          <w:lang w:bidi="ru-RU"/>
        </w:rPr>
        <w:t xml:space="preserve"> определяется по формуле</w:t>
      </w:r>
      <w:r w:rsidR="001F2C40" w:rsidRPr="00346170">
        <w:rPr>
          <w:rFonts w:ascii="Times New Roman" w:hAnsi="Times New Roman"/>
          <w:sz w:val="24"/>
          <w:szCs w:val="24"/>
        </w:rPr>
        <w:t>:</w:t>
      </w:r>
    </w:p>
    <w:p w:rsidR="000A525B" w:rsidRPr="00346170" w:rsidRDefault="000A525B" w:rsidP="00624120">
      <w:pPr>
        <w:spacing w:after="112" w:line="360" w:lineRule="auto"/>
        <w:ind w:left="1860"/>
        <w:rPr>
          <w:rFonts w:ascii="Times New Roman" w:hAnsi="Times New Roman"/>
          <w:i/>
          <w:sz w:val="24"/>
          <w:szCs w:val="24"/>
        </w:rPr>
      </w:pPr>
      <w:r w:rsidRPr="00346170">
        <w:rPr>
          <w:rFonts w:ascii="Times New Roman" w:hAnsi="Times New Roman"/>
          <w:i/>
          <w:color w:val="000000"/>
          <w:sz w:val="24"/>
          <w:szCs w:val="24"/>
          <w:lang w:val="en-US" w:eastAsia="en-US" w:bidi="en-US"/>
        </w:rPr>
        <w:t>q</w:t>
      </w:r>
      <w:r w:rsidRPr="00346170">
        <w:rPr>
          <w:rStyle w:val="65pt0"/>
          <w:rFonts w:ascii="Times New Roman" w:hAnsi="Times New Roman" w:cs="Times New Roman"/>
          <w:i/>
          <w:sz w:val="24"/>
          <w:szCs w:val="24"/>
          <w:vertAlign w:val="superscript"/>
        </w:rPr>
        <w:t>час</w:t>
      </w:r>
      <w:r w:rsidRPr="00346170">
        <w:rPr>
          <w:rStyle w:val="65pt0"/>
          <w:rFonts w:ascii="Times New Roman" w:hAnsi="Times New Roman" w:cs="Times New Roman"/>
          <w:i/>
          <w:sz w:val="24"/>
          <w:szCs w:val="24"/>
          <w:vertAlign w:val="subscript"/>
        </w:rPr>
        <w:t>от.</w:t>
      </w:r>
      <w:r w:rsidRPr="00346170">
        <w:rPr>
          <w:rFonts w:ascii="Times New Roman" w:hAnsi="Times New Roman"/>
          <w:i/>
          <w:color w:val="000000"/>
          <w:sz w:val="24"/>
          <w:szCs w:val="24"/>
          <w:lang w:bidi="ru-RU"/>
        </w:rPr>
        <w:t xml:space="preserve">= </w:t>
      </w:r>
      <w:r w:rsidRPr="00346170">
        <w:rPr>
          <w:rFonts w:ascii="Times New Roman" w:hAnsi="Times New Roman"/>
          <w:i/>
          <w:color w:val="000000"/>
          <w:sz w:val="24"/>
          <w:szCs w:val="24"/>
          <w:lang w:val="en-US" w:eastAsia="en-US" w:bidi="en-US"/>
        </w:rPr>
        <w:t>q</w:t>
      </w:r>
      <w:r w:rsidRPr="00346170">
        <w:rPr>
          <w:rStyle w:val="65pt0"/>
          <w:rFonts w:ascii="Times New Roman" w:hAnsi="Times New Roman" w:cs="Times New Roman"/>
          <w:i/>
          <w:sz w:val="24"/>
          <w:szCs w:val="24"/>
          <w:vertAlign w:val="superscript"/>
          <w:lang w:val="en-US" w:eastAsia="en-US" w:bidi="en-US"/>
        </w:rPr>
        <w:t>req</w:t>
      </w:r>
      <w:r w:rsidRPr="00346170">
        <w:rPr>
          <w:rStyle w:val="65pt0"/>
          <w:rFonts w:ascii="Times New Roman" w:hAnsi="Times New Roman" w:cs="Times New Roman"/>
          <w:i/>
          <w:sz w:val="24"/>
          <w:szCs w:val="24"/>
          <w:vertAlign w:val="subscript"/>
          <w:lang w:val="en-US" w:eastAsia="en-US" w:bidi="en-US"/>
        </w:rPr>
        <w:t>h</w:t>
      </w:r>
      <w:r w:rsidRPr="00346170">
        <w:rPr>
          <w:rStyle w:val="65pt0"/>
          <w:rFonts w:ascii="Times New Roman" w:hAnsi="Times New Roman" w:cs="Times New Roman"/>
          <w:i/>
          <w:sz w:val="24"/>
          <w:szCs w:val="24"/>
          <w:lang w:eastAsia="en-US" w:bidi="en-US"/>
        </w:rPr>
        <w:t xml:space="preserve"> </w:t>
      </w:r>
      <w:r w:rsidRPr="00346170">
        <w:rPr>
          <w:rFonts w:ascii="Times New Roman" w:hAnsi="Times New Roman"/>
          <w:i/>
          <w:color w:val="000000"/>
          <w:sz w:val="24"/>
          <w:szCs w:val="24"/>
          <w:lang w:bidi="ru-RU"/>
        </w:rPr>
        <w:t xml:space="preserve">х </w:t>
      </w:r>
      <w:r w:rsidRPr="00346170">
        <w:rPr>
          <w:rFonts w:ascii="Times New Roman" w:hAnsi="Times New Roman"/>
          <w:i/>
          <w:color w:val="000000"/>
          <w:sz w:val="24"/>
          <w:szCs w:val="24"/>
          <w:lang w:val="en-US" w:eastAsia="en-US" w:bidi="en-US"/>
        </w:rPr>
        <w:t>D</w:t>
      </w:r>
      <w:r w:rsidRPr="00346170">
        <w:rPr>
          <w:rStyle w:val="65pt0"/>
          <w:rFonts w:ascii="Times New Roman" w:hAnsi="Times New Roman" w:cs="Times New Roman"/>
          <w:i/>
          <w:sz w:val="24"/>
          <w:szCs w:val="24"/>
          <w:vertAlign w:val="subscript"/>
          <w:lang w:val="en-US" w:eastAsia="en-US" w:bidi="en-US"/>
        </w:rPr>
        <w:t>d</w:t>
      </w:r>
      <w:r w:rsidRPr="00346170">
        <w:rPr>
          <w:rStyle w:val="65pt0"/>
          <w:rFonts w:ascii="Times New Roman" w:hAnsi="Times New Roman" w:cs="Times New Roman"/>
          <w:i/>
          <w:sz w:val="24"/>
          <w:szCs w:val="24"/>
          <w:lang w:eastAsia="en-US" w:bidi="en-US"/>
        </w:rPr>
        <w:t xml:space="preserve"> </w:t>
      </w:r>
      <w:r w:rsidRPr="00346170">
        <w:rPr>
          <w:rFonts w:ascii="Times New Roman" w:hAnsi="Times New Roman"/>
          <w:i/>
          <w:color w:val="000000"/>
          <w:sz w:val="24"/>
          <w:szCs w:val="24"/>
          <w:lang w:bidi="ru-RU"/>
        </w:rPr>
        <w:t>/(</w:t>
      </w:r>
      <w:r w:rsidRPr="00346170">
        <w:rPr>
          <w:rFonts w:ascii="Times New Roman" w:hAnsi="Times New Roman"/>
          <w:i/>
          <w:sz w:val="24"/>
          <w:szCs w:val="24"/>
          <w:lang w:val="en-US"/>
        </w:rPr>
        <w:t>n</w:t>
      </w:r>
      <w:r w:rsidRPr="00346170">
        <w:rPr>
          <w:rStyle w:val="65pt0"/>
          <w:rFonts w:ascii="Times New Roman" w:hAnsi="Times New Roman" w:cs="Times New Roman"/>
          <w:i/>
          <w:sz w:val="24"/>
          <w:szCs w:val="24"/>
          <w:vertAlign w:val="subscript"/>
        </w:rPr>
        <w:t>о</w:t>
      </w:r>
      <w:r w:rsidRPr="00346170">
        <w:rPr>
          <w:rStyle w:val="65pt0"/>
          <w:rFonts w:ascii="Times New Roman" w:hAnsi="Times New Roman" w:cs="Times New Roman"/>
          <w:i/>
          <w:sz w:val="24"/>
          <w:szCs w:val="24"/>
        </w:rPr>
        <w:t xml:space="preserve"> </w:t>
      </w:r>
      <w:r w:rsidRPr="00346170">
        <w:rPr>
          <w:rFonts w:ascii="Times New Roman" w:hAnsi="Times New Roman"/>
          <w:i/>
          <w:sz w:val="24"/>
          <w:szCs w:val="24"/>
        </w:rPr>
        <w:t>х24)х(</w:t>
      </w:r>
      <w:r w:rsidRPr="00346170">
        <w:rPr>
          <w:rFonts w:ascii="Times New Roman" w:hAnsi="Times New Roman"/>
          <w:i/>
          <w:color w:val="000000"/>
          <w:sz w:val="24"/>
          <w:szCs w:val="24"/>
          <w:lang w:bidi="ru-RU"/>
        </w:rPr>
        <w:t>t</w:t>
      </w:r>
      <w:r w:rsidRPr="00346170">
        <w:rPr>
          <w:rStyle w:val="65pt0"/>
          <w:rFonts w:ascii="Times New Roman" w:hAnsi="Times New Roman" w:cs="Times New Roman"/>
          <w:i/>
          <w:sz w:val="24"/>
          <w:szCs w:val="24"/>
          <w:vertAlign w:val="subscript"/>
        </w:rPr>
        <w:t xml:space="preserve">вн. </w:t>
      </w:r>
      <w:r w:rsidRPr="00346170">
        <w:rPr>
          <w:rFonts w:ascii="Times New Roman" w:hAnsi="Times New Roman"/>
          <w:i/>
          <w:color w:val="000000"/>
          <w:sz w:val="24"/>
          <w:szCs w:val="24"/>
          <w:lang w:bidi="ru-RU"/>
        </w:rPr>
        <w:t>- t</w:t>
      </w:r>
      <w:r w:rsidRPr="00346170">
        <w:rPr>
          <w:rStyle w:val="65pt0"/>
          <w:rFonts w:ascii="Times New Roman" w:hAnsi="Times New Roman" w:cs="Times New Roman"/>
          <w:i/>
          <w:sz w:val="24"/>
          <w:szCs w:val="24"/>
          <w:vertAlign w:val="subscript"/>
        </w:rPr>
        <w:t>р.о.</w:t>
      </w:r>
      <w:r w:rsidRPr="00346170">
        <w:rPr>
          <w:rFonts w:ascii="Times New Roman" w:hAnsi="Times New Roman"/>
          <w:i/>
          <w:sz w:val="24"/>
          <w:szCs w:val="24"/>
        </w:rPr>
        <w:t>)/(</w:t>
      </w:r>
      <w:r w:rsidRPr="00346170">
        <w:rPr>
          <w:rFonts w:ascii="Times New Roman" w:hAnsi="Times New Roman"/>
          <w:i/>
          <w:color w:val="000000"/>
          <w:sz w:val="24"/>
          <w:szCs w:val="24"/>
          <w:lang w:bidi="ru-RU"/>
        </w:rPr>
        <w:t>t</w:t>
      </w:r>
      <w:r w:rsidRPr="00346170">
        <w:rPr>
          <w:rStyle w:val="65pt0"/>
          <w:rFonts w:ascii="Times New Roman" w:hAnsi="Times New Roman" w:cs="Times New Roman"/>
          <w:i/>
          <w:sz w:val="24"/>
          <w:szCs w:val="24"/>
          <w:vertAlign w:val="subscript"/>
        </w:rPr>
        <w:t>вн.</w:t>
      </w:r>
      <w:r w:rsidRPr="00346170">
        <w:rPr>
          <w:rStyle w:val="65pt0"/>
          <w:rFonts w:ascii="Times New Roman" w:hAnsi="Times New Roman" w:cs="Times New Roman"/>
          <w:i/>
          <w:sz w:val="24"/>
          <w:szCs w:val="24"/>
        </w:rPr>
        <w:t xml:space="preserve"> </w:t>
      </w:r>
      <w:r w:rsidRPr="00346170">
        <w:rPr>
          <w:rFonts w:ascii="Times New Roman" w:hAnsi="Times New Roman"/>
          <w:i/>
          <w:color w:val="000000"/>
          <w:sz w:val="24"/>
          <w:szCs w:val="24"/>
          <w:lang w:bidi="ru-RU"/>
        </w:rPr>
        <w:t>-</w:t>
      </w:r>
      <w:r w:rsidRPr="00346170">
        <w:rPr>
          <w:rFonts w:ascii="Times New Roman" w:hAnsi="Times New Roman"/>
          <w:i/>
          <w:sz w:val="24"/>
          <w:szCs w:val="24"/>
        </w:rPr>
        <w:t xml:space="preserve"> </w:t>
      </w:r>
      <w:r w:rsidRPr="00346170">
        <w:rPr>
          <w:rFonts w:ascii="Times New Roman" w:hAnsi="Times New Roman"/>
          <w:i/>
          <w:color w:val="000000"/>
          <w:sz w:val="24"/>
          <w:szCs w:val="24"/>
          <w:lang w:bidi="ru-RU"/>
        </w:rPr>
        <w:t>t</w:t>
      </w:r>
      <w:r w:rsidRPr="00346170">
        <w:rPr>
          <w:rStyle w:val="65pt0"/>
          <w:rFonts w:ascii="Times New Roman" w:hAnsi="Times New Roman" w:cs="Times New Roman"/>
          <w:i/>
          <w:sz w:val="24"/>
          <w:szCs w:val="24"/>
          <w:vertAlign w:val="subscript"/>
        </w:rPr>
        <w:t>ср.о.</w:t>
      </w:r>
      <w:r w:rsidRPr="00346170">
        <w:rPr>
          <w:rFonts w:ascii="Times New Roman" w:hAnsi="Times New Roman"/>
          <w:i/>
          <w:color w:val="000000"/>
          <w:sz w:val="24"/>
          <w:szCs w:val="24"/>
          <w:lang w:bidi="ru-RU"/>
        </w:rPr>
        <w:t xml:space="preserve">) /4,19, </w:t>
      </w:r>
      <w:r w:rsidR="00624120" w:rsidRPr="00346170">
        <w:rPr>
          <w:rFonts w:ascii="Times New Roman" w:hAnsi="Times New Roman"/>
          <w:i/>
          <w:color w:val="000000"/>
          <w:sz w:val="24"/>
          <w:szCs w:val="24"/>
          <w:lang w:bidi="ru-RU"/>
        </w:rPr>
        <w:t xml:space="preserve">    </w:t>
      </w:r>
      <w:r w:rsidRPr="00346170">
        <w:rPr>
          <w:rFonts w:ascii="Times New Roman" w:hAnsi="Times New Roman"/>
          <w:i/>
          <w:color w:val="000000"/>
          <w:sz w:val="24"/>
          <w:szCs w:val="24"/>
          <w:lang w:bidi="ru-RU"/>
        </w:rPr>
        <w:t>(ккал/ч)</w:t>
      </w:r>
      <w:r w:rsidR="007E55D7" w:rsidRPr="00346170">
        <w:rPr>
          <w:rFonts w:ascii="Times New Roman" w:hAnsi="Times New Roman"/>
          <w:i/>
          <w:color w:val="000000"/>
          <w:sz w:val="24"/>
          <w:szCs w:val="24"/>
          <w:lang w:bidi="ru-RU"/>
        </w:rPr>
        <w:t>/м</w:t>
      </w:r>
      <w:r w:rsidR="007E55D7" w:rsidRPr="00346170">
        <w:rPr>
          <w:rFonts w:ascii="Times New Roman" w:hAnsi="Times New Roman"/>
          <w:i/>
          <w:color w:val="000000"/>
          <w:sz w:val="24"/>
          <w:szCs w:val="24"/>
          <w:vertAlign w:val="superscript"/>
          <w:lang w:bidi="ru-RU"/>
        </w:rPr>
        <w:t>2</w:t>
      </w:r>
      <w:r w:rsidRPr="00346170">
        <w:rPr>
          <w:rFonts w:ascii="Times New Roman" w:hAnsi="Times New Roman"/>
          <w:i/>
          <w:color w:val="000000"/>
          <w:sz w:val="24"/>
          <w:szCs w:val="24"/>
          <w:lang w:bidi="ru-RU"/>
        </w:rPr>
        <w:t>,</w:t>
      </w:r>
    </w:p>
    <w:p w:rsidR="000A525B" w:rsidRPr="00346170" w:rsidRDefault="000A525B" w:rsidP="00624120">
      <w:pPr>
        <w:spacing w:after="95" w:line="360" w:lineRule="auto"/>
        <w:ind w:left="20" w:right="20"/>
        <w:rPr>
          <w:rFonts w:ascii="Times New Roman" w:hAnsi="Times New Roman"/>
          <w:sz w:val="24"/>
          <w:szCs w:val="24"/>
        </w:rPr>
      </w:pPr>
      <w:r w:rsidRPr="00346170">
        <w:rPr>
          <w:rFonts w:ascii="Times New Roman" w:hAnsi="Times New Roman"/>
          <w:color w:val="000000"/>
          <w:sz w:val="24"/>
          <w:szCs w:val="24"/>
          <w:lang w:bidi="ru-RU"/>
        </w:rPr>
        <w:t xml:space="preserve">где </w:t>
      </w:r>
      <w:r w:rsidRPr="00346170">
        <w:rPr>
          <w:rFonts w:ascii="Times New Roman" w:hAnsi="Times New Roman"/>
          <w:color w:val="000000"/>
          <w:sz w:val="24"/>
          <w:szCs w:val="24"/>
          <w:lang w:val="en-US" w:eastAsia="en-US" w:bidi="en-US"/>
        </w:rPr>
        <w:t>q</w:t>
      </w:r>
      <w:r w:rsidRPr="00346170">
        <w:rPr>
          <w:rStyle w:val="65pt0"/>
          <w:rFonts w:ascii="Times New Roman" w:hAnsi="Times New Roman" w:cs="Times New Roman"/>
          <w:b w:val="0"/>
          <w:sz w:val="24"/>
          <w:szCs w:val="24"/>
          <w:vertAlign w:val="superscript"/>
          <w:lang w:val="en-US" w:eastAsia="en-US" w:bidi="en-US"/>
        </w:rPr>
        <w:t>req</w:t>
      </w:r>
      <w:r w:rsidRPr="00346170">
        <w:rPr>
          <w:rStyle w:val="65pt0"/>
          <w:rFonts w:ascii="Times New Roman" w:hAnsi="Times New Roman" w:cs="Times New Roman"/>
          <w:b w:val="0"/>
          <w:sz w:val="24"/>
          <w:szCs w:val="24"/>
          <w:vertAlign w:val="subscript"/>
          <w:lang w:val="en-US" w:eastAsia="en-US" w:bidi="en-US"/>
        </w:rPr>
        <w:t>h</w:t>
      </w:r>
      <w:r w:rsidRPr="00346170">
        <w:rPr>
          <w:rFonts w:ascii="Times New Roman" w:hAnsi="Times New Roman"/>
          <w:color w:val="000000"/>
          <w:sz w:val="24"/>
          <w:szCs w:val="24"/>
          <w:lang w:eastAsia="en-US" w:bidi="en-US"/>
        </w:rPr>
        <w:t xml:space="preserve">- </w:t>
      </w:r>
      <w:r w:rsidRPr="00346170">
        <w:rPr>
          <w:rFonts w:ascii="Times New Roman" w:hAnsi="Times New Roman"/>
          <w:color w:val="000000"/>
          <w:sz w:val="24"/>
          <w:szCs w:val="24"/>
          <w:lang w:bidi="ru-RU"/>
        </w:rPr>
        <w:t>нормируемый удельный расход тепловой энергии на отопление жи</w:t>
      </w:r>
      <w:r w:rsidRPr="00346170">
        <w:rPr>
          <w:rFonts w:ascii="Times New Roman" w:hAnsi="Times New Roman"/>
          <w:color w:val="000000"/>
          <w:sz w:val="24"/>
          <w:szCs w:val="24"/>
          <w:lang w:bidi="ru-RU"/>
        </w:rPr>
        <w:softHyphen/>
        <w:t>лых помещений в жилых домах всех видов, кДж/(м</w:t>
      </w:r>
      <w:r w:rsidRPr="00346170">
        <w:rPr>
          <w:rStyle w:val="65pt"/>
          <w:rFonts w:ascii="Times New Roman" w:hAnsi="Times New Roman" w:cs="Times New Roman"/>
          <w:sz w:val="24"/>
          <w:szCs w:val="24"/>
          <w:vertAlign w:val="superscript"/>
        </w:rPr>
        <w:t>2</w:t>
      </w:r>
      <w:r w:rsidRPr="00346170">
        <w:rPr>
          <w:rFonts w:ascii="Times New Roman" w:hAnsi="Times New Roman"/>
          <w:color w:val="000000"/>
          <w:sz w:val="24"/>
          <w:szCs w:val="24"/>
          <w:lang w:bidi="ru-RU"/>
        </w:rPr>
        <w:t>*</w:t>
      </w:r>
      <w:r w:rsidR="00D94782" w:rsidRPr="00346170">
        <w:rPr>
          <w:rStyle w:val="65pt"/>
          <w:rFonts w:ascii="Times New Roman" w:hAnsi="Times New Roman" w:cs="Times New Roman"/>
          <w:sz w:val="24"/>
          <w:szCs w:val="24"/>
          <w:vertAlign w:val="superscript"/>
        </w:rPr>
        <w:t>о</w:t>
      </w:r>
      <w:r w:rsidRPr="00346170">
        <w:rPr>
          <w:rFonts w:ascii="Times New Roman" w:hAnsi="Times New Roman"/>
          <w:color w:val="000000"/>
          <w:sz w:val="24"/>
          <w:szCs w:val="24"/>
          <w:lang w:bidi="ru-RU"/>
        </w:rPr>
        <w:t>С*сутки);</w:t>
      </w:r>
    </w:p>
    <w:p w:rsidR="000A525B" w:rsidRPr="00346170" w:rsidRDefault="000A525B" w:rsidP="00624120">
      <w:pPr>
        <w:spacing w:after="0" w:line="360" w:lineRule="auto"/>
        <w:ind w:left="20" w:firstLine="720"/>
        <w:rPr>
          <w:rFonts w:ascii="Times New Roman" w:hAnsi="Times New Roman"/>
          <w:sz w:val="24"/>
          <w:szCs w:val="24"/>
        </w:rPr>
      </w:pPr>
      <w:r w:rsidRPr="00346170">
        <w:rPr>
          <w:rFonts w:ascii="Times New Roman" w:hAnsi="Times New Roman"/>
          <w:color w:val="000000"/>
          <w:sz w:val="24"/>
          <w:szCs w:val="24"/>
          <w:lang w:val="en-US" w:eastAsia="en-US" w:bidi="en-US"/>
        </w:rPr>
        <w:t>t</w:t>
      </w:r>
      <w:r w:rsidRPr="00346170">
        <w:rPr>
          <w:rStyle w:val="65pt0"/>
          <w:rFonts w:ascii="Times New Roman" w:hAnsi="Times New Roman" w:cs="Times New Roman"/>
          <w:b w:val="0"/>
          <w:sz w:val="24"/>
          <w:szCs w:val="24"/>
          <w:vertAlign w:val="subscript"/>
          <w:lang w:eastAsia="en-US" w:bidi="en-US"/>
        </w:rPr>
        <w:t>вн.</w:t>
      </w:r>
      <w:r w:rsidRPr="00346170">
        <w:rPr>
          <w:rStyle w:val="65pt0"/>
          <w:rFonts w:ascii="Times New Roman" w:hAnsi="Times New Roman" w:cs="Times New Roman"/>
          <w:b w:val="0"/>
          <w:sz w:val="24"/>
          <w:szCs w:val="24"/>
          <w:lang w:eastAsia="en-US" w:bidi="en-US"/>
        </w:rPr>
        <w:t xml:space="preserve"> </w:t>
      </w:r>
      <w:r w:rsidRPr="00346170">
        <w:rPr>
          <w:rFonts w:ascii="Times New Roman" w:hAnsi="Times New Roman"/>
          <w:color w:val="000000"/>
          <w:sz w:val="24"/>
          <w:szCs w:val="24"/>
          <w:lang w:bidi="ru-RU"/>
        </w:rPr>
        <w:t>- температура внутреннего воздуха отапливаемых зданий, °С (плюс</w:t>
      </w:r>
      <w:r w:rsidR="00624120" w:rsidRPr="00346170">
        <w:rPr>
          <w:rFonts w:ascii="Times New Roman" w:hAnsi="Times New Roman"/>
          <w:color w:val="000000"/>
          <w:sz w:val="24"/>
          <w:szCs w:val="24"/>
          <w:lang w:bidi="ru-RU"/>
        </w:rPr>
        <w:t xml:space="preserve"> </w:t>
      </w:r>
      <w:r w:rsidRPr="00346170">
        <w:rPr>
          <w:rFonts w:ascii="Times New Roman" w:hAnsi="Times New Roman"/>
          <w:color w:val="000000"/>
          <w:sz w:val="24"/>
          <w:szCs w:val="24"/>
          <w:lang w:bidi="ru-RU"/>
        </w:rPr>
        <w:t xml:space="preserve">20 </w:t>
      </w:r>
      <w:r w:rsidRPr="00346170">
        <w:rPr>
          <w:rStyle w:val="65pt"/>
          <w:rFonts w:ascii="Times New Roman" w:hAnsi="Times New Roman" w:cs="Times New Roman"/>
          <w:sz w:val="24"/>
          <w:szCs w:val="24"/>
          <w:vertAlign w:val="superscript"/>
        </w:rPr>
        <w:t>о</w:t>
      </w:r>
      <w:r w:rsidRPr="00346170">
        <w:rPr>
          <w:rFonts w:ascii="Times New Roman" w:hAnsi="Times New Roman"/>
          <w:color w:val="000000"/>
          <w:sz w:val="24"/>
          <w:szCs w:val="24"/>
          <w:lang w:bidi="ru-RU"/>
        </w:rPr>
        <w:t>С);</w:t>
      </w:r>
    </w:p>
    <w:p w:rsidR="000A525B" w:rsidRPr="00346170" w:rsidRDefault="000A525B" w:rsidP="00624120">
      <w:pPr>
        <w:spacing w:line="360" w:lineRule="auto"/>
        <w:ind w:left="20" w:right="20" w:firstLine="720"/>
        <w:rPr>
          <w:rFonts w:ascii="Times New Roman" w:hAnsi="Times New Roman"/>
          <w:sz w:val="24"/>
          <w:szCs w:val="24"/>
        </w:rPr>
      </w:pPr>
      <w:r w:rsidRPr="00346170">
        <w:rPr>
          <w:rFonts w:ascii="Times New Roman" w:hAnsi="Times New Roman"/>
          <w:color w:val="000000"/>
          <w:sz w:val="24"/>
          <w:szCs w:val="24"/>
          <w:lang w:val="en-US" w:eastAsia="en-US" w:bidi="en-US"/>
        </w:rPr>
        <w:t>t</w:t>
      </w:r>
      <w:r w:rsidRPr="00346170">
        <w:rPr>
          <w:rStyle w:val="65pt0"/>
          <w:rFonts w:ascii="Times New Roman" w:hAnsi="Times New Roman" w:cs="Times New Roman"/>
          <w:b w:val="0"/>
          <w:sz w:val="24"/>
          <w:szCs w:val="24"/>
          <w:vertAlign w:val="subscript"/>
          <w:lang w:val="en-US" w:eastAsia="en-US" w:bidi="en-US"/>
        </w:rPr>
        <w:t>p</w:t>
      </w:r>
      <w:r w:rsidRPr="00346170">
        <w:rPr>
          <w:rStyle w:val="65pt0"/>
          <w:rFonts w:ascii="Times New Roman" w:hAnsi="Times New Roman" w:cs="Times New Roman"/>
          <w:b w:val="0"/>
          <w:sz w:val="24"/>
          <w:szCs w:val="24"/>
          <w:vertAlign w:val="subscript"/>
          <w:lang w:eastAsia="en-US" w:bidi="en-US"/>
        </w:rPr>
        <w:t>.о.</w:t>
      </w:r>
      <w:r w:rsidRPr="00346170">
        <w:rPr>
          <w:rStyle w:val="65pt0"/>
          <w:rFonts w:ascii="Times New Roman" w:hAnsi="Times New Roman" w:cs="Times New Roman"/>
          <w:b w:val="0"/>
          <w:sz w:val="24"/>
          <w:szCs w:val="24"/>
          <w:lang w:eastAsia="en-US" w:bidi="en-US"/>
        </w:rPr>
        <w:t xml:space="preserve"> </w:t>
      </w:r>
      <w:r w:rsidRPr="00346170">
        <w:rPr>
          <w:rFonts w:ascii="Times New Roman" w:hAnsi="Times New Roman"/>
          <w:color w:val="000000"/>
          <w:sz w:val="24"/>
          <w:szCs w:val="24"/>
          <w:lang w:bidi="ru-RU"/>
        </w:rPr>
        <w:t>- расчетная температура наружного воздуха для проектирования отопления, °С (м</w:t>
      </w:r>
      <w:r w:rsidRPr="00346170">
        <w:rPr>
          <w:rFonts w:ascii="Times New Roman" w:hAnsi="Times New Roman"/>
          <w:color w:val="000000"/>
          <w:sz w:val="24"/>
          <w:szCs w:val="24"/>
          <w:lang w:bidi="ru-RU"/>
        </w:rPr>
        <w:t>и</w:t>
      </w:r>
      <w:r w:rsidRPr="00346170">
        <w:rPr>
          <w:rFonts w:ascii="Times New Roman" w:hAnsi="Times New Roman"/>
          <w:color w:val="000000"/>
          <w:sz w:val="24"/>
          <w:szCs w:val="24"/>
          <w:lang w:bidi="ru-RU"/>
        </w:rPr>
        <w:t xml:space="preserve">нус </w:t>
      </w:r>
      <w:r w:rsidR="00E76935" w:rsidRPr="00346170">
        <w:rPr>
          <w:rFonts w:ascii="Times New Roman" w:hAnsi="Times New Roman"/>
          <w:color w:val="000000"/>
          <w:sz w:val="24"/>
          <w:szCs w:val="24"/>
          <w:lang w:bidi="ru-RU"/>
        </w:rPr>
        <w:t>30</w:t>
      </w:r>
      <w:r w:rsidRPr="00346170">
        <w:rPr>
          <w:rFonts w:ascii="Times New Roman" w:hAnsi="Times New Roman"/>
          <w:color w:val="000000"/>
          <w:sz w:val="24"/>
          <w:szCs w:val="24"/>
          <w:lang w:bidi="ru-RU"/>
        </w:rPr>
        <w:t xml:space="preserve"> °С);</w:t>
      </w:r>
    </w:p>
    <w:p w:rsidR="000A525B" w:rsidRPr="00346170" w:rsidRDefault="000A525B" w:rsidP="00624120">
      <w:pPr>
        <w:spacing w:after="95" w:line="360" w:lineRule="auto"/>
        <w:ind w:left="20" w:right="20" w:firstLine="720"/>
        <w:rPr>
          <w:rFonts w:ascii="Times New Roman" w:hAnsi="Times New Roman"/>
          <w:sz w:val="24"/>
          <w:szCs w:val="24"/>
        </w:rPr>
      </w:pPr>
      <w:r w:rsidRPr="00346170">
        <w:rPr>
          <w:rFonts w:ascii="Times New Roman" w:hAnsi="Times New Roman"/>
          <w:color w:val="000000"/>
          <w:sz w:val="24"/>
          <w:szCs w:val="24"/>
          <w:lang w:val="en-US" w:eastAsia="en-US" w:bidi="en-US"/>
        </w:rPr>
        <w:t>t</w:t>
      </w:r>
      <w:r w:rsidRPr="00346170">
        <w:rPr>
          <w:rFonts w:ascii="Times New Roman" w:hAnsi="Times New Roman"/>
          <w:sz w:val="24"/>
          <w:szCs w:val="24"/>
          <w:vertAlign w:val="subscript"/>
          <w:lang w:eastAsia="en-US" w:bidi="en-US"/>
        </w:rPr>
        <w:t>с</w:t>
      </w:r>
      <w:r w:rsidRPr="00346170">
        <w:rPr>
          <w:rStyle w:val="65pt0"/>
          <w:rFonts w:ascii="Times New Roman" w:hAnsi="Times New Roman" w:cs="Times New Roman"/>
          <w:b w:val="0"/>
          <w:sz w:val="24"/>
          <w:szCs w:val="24"/>
          <w:vertAlign w:val="subscript"/>
          <w:lang w:val="en-US" w:eastAsia="en-US" w:bidi="en-US"/>
        </w:rPr>
        <w:t>p</w:t>
      </w:r>
      <w:r w:rsidRPr="00346170">
        <w:rPr>
          <w:rStyle w:val="65pt0"/>
          <w:rFonts w:ascii="Times New Roman" w:hAnsi="Times New Roman" w:cs="Times New Roman"/>
          <w:b w:val="0"/>
          <w:sz w:val="24"/>
          <w:szCs w:val="24"/>
          <w:vertAlign w:val="subscript"/>
          <w:lang w:eastAsia="en-US" w:bidi="en-US"/>
        </w:rPr>
        <w:t>.о</w:t>
      </w:r>
      <w:r w:rsidRPr="00346170">
        <w:rPr>
          <w:rFonts w:ascii="Times New Roman" w:hAnsi="Times New Roman"/>
          <w:sz w:val="24"/>
          <w:szCs w:val="24"/>
        </w:rPr>
        <w:t xml:space="preserve"> </w:t>
      </w:r>
      <w:r w:rsidRPr="00346170">
        <w:rPr>
          <w:rFonts w:ascii="Times New Roman" w:hAnsi="Times New Roman"/>
          <w:color w:val="000000"/>
          <w:sz w:val="24"/>
          <w:szCs w:val="24"/>
          <w:lang w:bidi="ru-RU"/>
        </w:rPr>
        <w:t xml:space="preserve">- средняя температура наружного воздуха за отапливаемый период, °С (минус </w:t>
      </w:r>
      <w:r w:rsidR="007424EA" w:rsidRPr="00346170">
        <w:rPr>
          <w:rFonts w:ascii="Times New Roman" w:hAnsi="Times New Roman"/>
          <w:color w:val="000000"/>
          <w:sz w:val="24"/>
          <w:szCs w:val="24"/>
          <w:lang w:bidi="ru-RU"/>
        </w:rPr>
        <w:t>5</w:t>
      </w:r>
      <w:r w:rsidRPr="00346170">
        <w:rPr>
          <w:rFonts w:ascii="Times New Roman" w:hAnsi="Times New Roman"/>
          <w:color w:val="000000"/>
          <w:sz w:val="24"/>
          <w:szCs w:val="24"/>
          <w:lang w:bidi="ru-RU"/>
        </w:rPr>
        <w:t>,</w:t>
      </w:r>
      <w:r w:rsidR="007424EA" w:rsidRPr="00346170">
        <w:rPr>
          <w:rFonts w:ascii="Times New Roman" w:hAnsi="Times New Roman"/>
          <w:color w:val="000000"/>
          <w:sz w:val="24"/>
          <w:szCs w:val="24"/>
          <w:lang w:bidi="ru-RU"/>
        </w:rPr>
        <w:t>2</w:t>
      </w:r>
      <w:r w:rsidRPr="00346170">
        <w:rPr>
          <w:rFonts w:ascii="Times New Roman" w:hAnsi="Times New Roman"/>
          <w:color w:val="000000"/>
          <w:sz w:val="24"/>
          <w:szCs w:val="24"/>
          <w:lang w:bidi="ru-RU"/>
        </w:rPr>
        <w:t xml:space="preserve"> °С);</w:t>
      </w:r>
    </w:p>
    <w:p w:rsidR="000A525B" w:rsidRPr="00346170" w:rsidRDefault="000A525B" w:rsidP="00624120">
      <w:pPr>
        <w:spacing w:after="128" w:line="360" w:lineRule="auto"/>
        <w:ind w:left="20" w:firstLine="720"/>
        <w:rPr>
          <w:rFonts w:ascii="Times New Roman" w:hAnsi="Times New Roman"/>
          <w:sz w:val="24"/>
          <w:szCs w:val="24"/>
        </w:rPr>
      </w:pPr>
      <w:r w:rsidRPr="00346170">
        <w:rPr>
          <w:rFonts w:ascii="Times New Roman" w:hAnsi="Times New Roman"/>
          <w:sz w:val="24"/>
          <w:szCs w:val="24"/>
          <w:lang w:val="en-US"/>
        </w:rPr>
        <w:t>n</w:t>
      </w:r>
      <w:r w:rsidRPr="00346170">
        <w:rPr>
          <w:rStyle w:val="65pt0"/>
          <w:rFonts w:ascii="Times New Roman" w:hAnsi="Times New Roman" w:cs="Times New Roman"/>
          <w:b w:val="0"/>
          <w:sz w:val="24"/>
          <w:szCs w:val="24"/>
          <w:vertAlign w:val="subscript"/>
        </w:rPr>
        <w:t>о</w:t>
      </w:r>
      <w:r w:rsidRPr="00346170">
        <w:rPr>
          <w:rStyle w:val="65pt0"/>
          <w:rFonts w:ascii="Times New Roman" w:hAnsi="Times New Roman" w:cs="Times New Roman"/>
          <w:b w:val="0"/>
          <w:sz w:val="24"/>
          <w:szCs w:val="24"/>
        </w:rPr>
        <w:t xml:space="preserve"> </w:t>
      </w:r>
      <w:r w:rsidRPr="00346170">
        <w:rPr>
          <w:rFonts w:ascii="Times New Roman" w:hAnsi="Times New Roman"/>
          <w:color w:val="000000"/>
          <w:sz w:val="24"/>
          <w:szCs w:val="24"/>
          <w:lang w:bidi="ru-RU"/>
        </w:rPr>
        <w:t>- продолжительность отопительного периода, суток. (2</w:t>
      </w:r>
      <w:r w:rsidR="007424EA" w:rsidRPr="00346170">
        <w:rPr>
          <w:rFonts w:ascii="Times New Roman" w:hAnsi="Times New Roman"/>
          <w:color w:val="000000"/>
          <w:sz w:val="24"/>
          <w:szCs w:val="24"/>
          <w:lang w:bidi="ru-RU"/>
        </w:rPr>
        <w:t>03</w:t>
      </w:r>
      <w:r w:rsidRPr="00346170">
        <w:rPr>
          <w:rFonts w:ascii="Times New Roman" w:hAnsi="Times New Roman"/>
          <w:color w:val="000000"/>
          <w:sz w:val="24"/>
          <w:szCs w:val="24"/>
          <w:lang w:bidi="ru-RU"/>
        </w:rPr>
        <w:t xml:space="preserve"> суток);</w:t>
      </w:r>
    </w:p>
    <w:p w:rsidR="000A525B" w:rsidRPr="00346170" w:rsidRDefault="000A525B" w:rsidP="00624120">
      <w:pPr>
        <w:spacing w:after="93" w:line="360" w:lineRule="auto"/>
        <w:ind w:left="20" w:firstLine="720"/>
        <w:rPr>
          <w:rFonts w:ascii="Times New Roman" w:hAnsi="Times New Roman"/>
          <w:sz w:val="24"/>
          <w:szCs w:val="24"/>
        </w:rPr>
      </w:pPr>
      <w:r w:rsidRPr="00346170">
        <w:rPr>
          <w:rFonts w:ascii="Times New Roman" w:hAnsi="Times New Roman"/>
          <w:color w:val="000000"/>
          <w:sz w:val="24"/>
          <w:szCs w:val="24"/>
          <w:lang w:val="en-US" w:eastAsia="en-US" w:bidi="en-US"/>
        </w:rPr>
        <w:t>D</w:t>
      </w:r>
      <w:r w:rsidRPr="00346170">
        <w:rPr>
          <w:rStyle w:val="65pt0"/>
          <w:rFonts w:ascii="Times New Roman" w:hAnsi="Times New Roman" w:cs="Times New Roman"/>
          <w:b w:val="0"/>
          <w:sz w:val="24"/>
          <w:szCs w:val="24"/>
          <w:vertAlign w:val="subscript"/>
          <w:lang w:val="en-US" w:eastAsia="en-US" w:bidi="en-US"/>
        </w:rPr>
        <w:t>d</w:t>
      </w:r>
      <w:r w:rsidRPr="00346170">
        <w:rPr>
          <w:rStyle w:val="65pt0"/>
          <w:rFonts w:ascii="Times New Roman" w:hAnsi="Times New Roman" w:cs="Times New Roman"/>
          <w:b w:val="0"/>
          <w:sz w:val="24"/>
          <w:szCs w:val="24"/>
          <w:lang w:eastAsia="en-US" w:bidi="en-US"/>
        </w:rPr>
        <w:t xml:space="preserve"> </w:t>
      </w:r>
      <w:r w:rsidRPr="00346170">
        <w:rPr>
          <w:rStyle w:val="65pt0"/>
          <w:rFonts w:ascii="Times New Roman" w:hAnsi="Times New Roman" w:cs="Times New Roman"/>
          <w:b w:val="0"/>
          <w:sz w:val="24"/>
          <w:szCs w:val="24"/>
        </w:rPr>
        <w:t xml:space="preserve">- </w:t>
      </w:r>
      <w:r w:rsidRPr="00346170">
        <w:rPr>
          <w:rFonts w:ascii="Times New Roman" w:hAnsi="Times New Roman"/>
          <w:color w:val="000000"/>
          <w:sz w:val="24"/>
          <w:szCs w:val="24"/>
          <w:lang w:bidi="ru-RU"/>
        </w:rPr>
        <w:t>градусо-сутки отопительного периода, °С*сут (</w:t>
      </w:r>
      <w:r w:rsidR="00F02FF7" w:rsidRPr="00346170">
        <w:rPr>
          <w:rFonts w:ascii="Times New Roman" w:hAnsi="Times New Roman"/>
          <w:color w:val="000000"/>
          <w:sz w:val="24"/>
          <w:szCs w:val="24"/>
          <w:lang w:bidi="ru-RU"/>
        </w:rPr>
        <w:t>5116</w:t>
      </w:r>
      <w:r w:rsidRPr="00346170">
        <w:rPr>
          <w:rFonts w:ascii="Times New Roman" w:hAnsi="Times New Roman"/>
          <w:color w:val="000000"/>
          <w:sz w:val="24"/>
          <w:szCs w:val="24"/>
          <w:lang w:bidi="ru-RU"/>
        </w:rPr>
        <w:t xml:space="preserve"> °С*сут).</w:t>
      </w:r>
    </w:p>
    <w:p w:rsidR="000A525B" w:rsidRPr="00346170" w:rsidRDefault="00624120" w:rsidP="001F2C40">
      <w:pPr>
        <w:spacing w:line="360" w:lineRule="auto"/>
        <w:ind w:firstLine="709"/>
        <w:rPr>
          <w:rFonts w:ascii="Times New Roman" w:hAnsi="Times New Roman"/>
          <w:sz w:val="24"/>
          <w:szCs w:val="24"/>
        </w:rPr>
      </w:pPr>
      <w:r w:rsidRPr="00346170">
        <w:rPr>
          <w:rFonts w:ascii="Times New Roman" w:hAnsi="Times New Roman"/>
          <w:sz w:val="24"/>
          <w:szCs w:val="24"/>
        </w:rPr>
        <w:t xml:space="preserve">2. </w:t>
      </w:r>
      <w:r w:rsidR="007B5BD7" w:rsidRPr="00346170">
        <w:rPr>
          <w:rFonts w:ascii="Times New Roman" w:hAnsi="Times New Roman"/>
          <w:sz w:val="24"/>
          <w:szCs w:val="24"/>
        </w:rPr>
        <w:t>Величина удельного потребления тепловой энергии на отопление и вентиляцию пр</w:t>
      </w:r>
      <w:r w:rsidR="007B5BD7" w:rsidRPr="00346170">
        <w:rPr>
          <w:rFonts w:ascii="Times New Roman" w:hAnsi="Times New Roman"/>
          <w:sz w:val="24"/>
          <w:szCs w:val="24"/>
        </w:rPr>
        <w:t>о</w:t>
      </w:r>
      <w:r w:rsidR="007B5BD7" w:rsidRPr="00346170">
        <w:rPr>
          <w:rFonts w:ascii="Times New Roman" w:hAnsi="Times New Roman"/>
          <w:sz w:val="24"/>
          <w:szCs w:val="24"/>
        </w:rPr>
        <w:t xml:space="preserve">изводственных территорий определяется аналогично по формуле, представленной выше в пункте 1. Величина </w:t>
      </w:r>
      <w:r w:rsidR="007B5BD7" w:rsidRPr="00346170">
        <w:rPr>
          <w:rFonts w:ascii="Times New Roman" w:hAnsi="Times New Roman"/>
          <w:color w:val="000000"/>
          <w:sz w:val="24"/>
          <w:szCs w:val="24"/>
          <w:lang w:val="en-US" w:eastAsia="en-US" w:bidi="en-US"/>
        </w:rPr>
        <w:t>q</w:t>
      </w:r>
      <w:r w:rsidR="007B5BD7" w:rsidRPr="00346170">
        <w:rPr>
          <w:rStyle w:val="65pt0"/>
          <w:rFonts w:ascii="Times New Roman" w:hAnsi="Times New Roman" w:cs="Times New Roman"/>
          <w:b w:val="0"/>
          <w:sz w:val="24"/>
          <w:szCs w:val="24"/>
          <w:vertAlign w:val="superscript"/>
          <w:lang w:val="en-US" w:eastAsia="en-US" w:bidi="en-US"/>
        </w:rPr>
        <w:t>req</w:t>
      </w:r>
      <w:r w:rsidR="007B5BD7" w:rsidRPr="00346170">
        <w:rPr>
          <w:rStyle w:val="65pt0"/>
          <w:rFonts w:ascii="Times New Roman" w:hAnsi="Times New Roman" w:cs="Times New Roman"/>
          <w:b w:val="0"/>
          <w:sz w:val="24"/>
          <w:szCs w:val="24"/>
          <w:vertAlign w:val="subscript"/>
          <w:lang w:val="en-US" w:eastAsia="en-US" w:bidi="en-US"/>
        </w:rPr>
        <w:t>h</w:t>
      </w:r>
      <w:r w:rsidR="007B5BD7" w:rsidRPr="00346170">
        <w:rPr>
          <w:rFonts w:ascii="Times New Roman" w:hAnsi="Times New Roman"/>
          <w:bCs/>
          <w:sz w:val="24"/>
          <w:szCs w:val="24"/>
        </w:rPr>
        <w:t xml:space="preserve"> определяется в соответствии с </w:t>
      </w:r>
      <w:r w:rsidR="007B5BD7" w:rsidRPr="00346170">
        <w:rPr>
          <w:rFonts w:ascii="Times New Roman" w:hAnsi="Times New Roman"/>
          <w:sz w:val="24"/>
          <w:szCs w:val="24"/>
        </w:rPr>
        <w:t>Соколов Е.Я. «Теплофикация и тепл</w:t>
      </w:r>
      <w:r w:rsidR="007B5BD7" w:rsidRPr="00346170">
        <w:rPr>
          <w:rFonts w:ascii="Times New Roman" w:hAnsi="Times New Roman"/>
          <w:sz w:val="24"/>
          <w:szCs w:val="24"/>
        </w:rPr>
        <w:t>о</w:t>
      </w:r>
      <w:r w:rsidR="007B5BD7" w:rsidRPr="00346170">
        <w:rPr>
          <w:rFonts w:ascii="Times New Roman" w:hAnsi="Times New Roman"/>
          <w:sz w:val="24"/>
          <w:szCs w:val="24"/>
        </w:rPr>
        <w:t>вые сети», t</w:t>
      </w:r>
      <w:r w:rsidR="007B5BD7" w:rsidRPr="00346170">
        <w:rPr>
          <w:rFonts w:ascii="Times New Roman" w:hAnsi="Times New Roman"/>
          <w:bCs/>
          <w:sz w:val="24"/>
          <w:szCs w:val="24"/>
        </w:rPr>
        <w:t xml:space="preserve">вн. определяется в соответствии с </w:t>
      </w:r>
      <w:r w:rsidR="007B5BD7" w:rsidRPr="00346170">
        <w:rPr>
          <w:rFonts w:ascii="Times New Roman" w:hAnsi="Times New Roman"/>
          <w:sz w:val="24"/>
          <w:szCs w:val="24"/>
        </w:rPr>
        <w:t>ГОСТ 12.1.005-88.</w:t>
      </w:r>
    </w:p>
    <w:p w:rsidR="00593D21" w:rsidRPr="00346170" w:rsidRDefault="005066BC" w:rsidP="00593D21">
      <w:pPr>
        <w:spacing w:line="360" w:lineRule="auto"/>
        <w:ind w:firstLine="709"/>
        <w:rPr>
          <w:rFonts w:ascii="Times New Roman" w:hAnsi="Times New Roman"/>
          <w:sz w:val="24"/>
          <w:szCs w:val="24"/>
        </w:rPr>
      </w:pPr>
      <w:r w:rsidRPr="00346170">
        <w:rPr>
          <w:rFonts w:ascii="Times New Roman" w:hAnsi="Times New Roman"/>
        </w:rPr>
        <w:t xml:space="preserve">3. </w:t>
      </w:r>
      <w:r w:rsidR="00593D21" w:rsidRPr="00346170">
        <w:rPr>
          <w:rFonts w:ascii="Times New Roman" w:hAnsi="Times New Roman"/>
          <w:sz w:val="24"/>
          <w:szCs w:val="24"/>
        </w:rPr>
        <w:t>Удельный расход тепловой энергии на горячее водоснабжение на од</w:t>
      </w:r>
      <w:r w:rsidR="00593D21" w:rsidRPr="00346170">
        <w:rPr>
          <w:rFonts w:ascii="Times New Roman" w:hAnsi="Times New Roman"/>
          <w:sz w:val="24"/>
          <w:szCs w:val="24"/>
        </w:rPr>
        <w:softHyphen/>
        <w:t>ного человека в жилых зданиях в соответствии с Постановлением Правитель</w:t>
      </w:r>
      <w:r w:rsidR="00593D21" w:rsidRPr="00346170">
        <w:rPr>
          <w:rFonts w:ascii="Times New Roman" w:hAnsi="Times New Roman"/>
          <w:sz w:val="24"/>
          <w:szCs w:val="24"/>
        </w:rPr>
        <w:softHyphen/>
        <w:t xml:space="preserve">ства РФ от 23 мая 2006 г. </w:t>
      </w:r>
      <w:r w:rsidR="00593D21" w:rsidRPr="00346170">
        <w:rPr>
          <w:rFonts w:ascii="Times New Roman" w:hAnsi="Times New Roman"/>
          <w:sz w:val="24"/>
          <w:szCs w:val="24"/>
          <w:lang w:val="en-US" w:eastAsia="en-US" w:bidi="en-US"/>
        </w:rPr>
        <w:t>N</w:t>
      </w:r>
      <w:r w:rsidR="00593D21" w:rsidRPr="00346170">
        <w:rPr>
          <w:rFonts w:ascii="Times New Roman" w:hAnsi="Times New Roman"/>
          <w:sz w:val="24"/>
          <w:szCs w:val="24"/>
          <w:lang w:eastAsia="en-US" w:bidi="en-US"/>
        </w:rPr>
        <w:t xml:space="preserve"> </w:t>
      </w:r>
      <w:r w:rsidR="00593D21" w:rsidRPr="00346170">
        <w:rPr>
          <w:rFonts w:ascii="Times New Roman" w:hAnsi="Times New Roman"/>
          <w:sz w:val="24"/>
          <w:szCs w:val="24"/>
        </w:rPr>
        <w:t>306 "Об утверждении Правил установления и опре</w:t>
      </w:r>
      <w:r w:rsidR="00593D21" w:rsidRPr="00346170">
        <w:rPr>
          <w:rFonts w:ascii="Times New Roman" w:hAnsi="Times New Roman"/>
          <w:sz w:val="24"/>
          <w:szCs w:val="24"/>
        </w:rPr>
        <w:softHyphen/>
        <w:t>деления нормативов потребления коммунальных услуг" (с изменениями от 6 мая 2011 г., 28 марта 2012 г.) по формуле:</w:t>
      </w:r>
    </w:p>
    <w:p w:rsidR="00593D21" w:rsidRPr="00346170" w:rsidRDefault="00593D21" w:rsidP="00593D21">
      <w:pPr>
        <w:spacing w:after="153" w:line="230" w:lineRule="exact"/>
        <w:ind w:left="1140"/>
        <w:rPr>
          <w:rFonts w:ascii="Times New Roman" w:hAnsi="Times New Roman"/>
          <w:sz w:val="24"/>
          <w:szCs w:val="24"/>
        </w:rPr>
      </w:pPr>
      <w:r w:rsidRPr="00346170">
        <w:rPr>
          <w:rFonts w:ascii="Times New Roman" w:hAnsi="Times New Roman"/>
          <w:sz w:val="24"/>
          <w:szCs w:val="24"/>
          <w:lang w:val="en-US" w:eastAsia="en-US" w:bidi="en-US"/>
        </w:rPr>
        <w:t>q</w:t>
      </w:r>
      <w:r w:rsidRPr="00346170">
        <w:rPr>
          <w:rFonts w:ascii="Times New Roman" w:hAnsi="Times New Roman"/>
          <w:sz w:val="24"/>
          <w:szCs w:val="24"/>
          <w:vertAlign w:val="subscript"/>
          <w:lang w:eastAsia="en-US" w:bidi="en-US"/>
        </w:rPr>
        <w:t>гвс</w:t>
      </w:r>
      <w:r w:rsidRPr="00346170">
        <w:rPr>
          <w:rFonts w:ascii="Times New Roman" w:hAnsi="Times New Roman"/>
          <w:sz w:val="24"/>
          <w:szCs w:val="24"/>
        </w:rPr>
        <w:t xml:space="preserve"> = </w:t>
      </w:r>
      <w:r w:rsidRPr="00346170">
        <w:rPr>
          <w:rFonts w:ascii="Times New Roman" w:hAnsi="Times New Roman"/>
          <w:sz w:val="24"/>
          <w:szCs w:val="24"/>
          <w:lang w:val="en-US"/>
        </w:rPr>
        <w:t>N</w:t>
      </w:r>
      <w:r w:rsidRPr="00346170">
        <w:rPr>
          <w:rFonts w:ascii="Times New Roman" w:hAnsi="Times New Roman"/>
          <w:sz w:val="24"/>
          <w:szCs w:val="24"/>
          <w:vertAlign w:val="subscript"/>
        </w:rPr>
        <w:t>гвс</w:t>
      </w:r>
      <w:r w:rsidRPr="00346170">
        <w:rPr>
          <w:rFonts w:ascii="Times New Roman" w:hAnsi="Times New Roman"/>
          <w:sz w:val="24"/>
          <w:szCs w:val="24"/>
        </w:rPr>
        <w:t xml:space="preserve">/24 </w:t>
      </w:r>
      <w:r w:rsidRPr="00346170">
        <w:rPr>
          <w:rFonts w:ascii="Times New Roman" w:hAnsi="Times New Roman"/>
          <w:sz w:val="24"/>
          <w:szCs w:val="24"/>
          <w:lang w:val="en-US" w:eastAsia="en-US" w:bidi="en-US"/>
        </w:rPr>
        <w:t>x</w:t>
      </w:r>
      <w:r w:rsidRPr="00346170">
        <w:rPr>
          <w:rFonts w:ascii="Times New Roman" w:hAnsi="Times New Roman"/>
          <w:sz w:val="24"/>
          <w:szCs w:val="24"/>
          <w:lang w:eastAsia="en-US" w:bidi="en-US"/>
        </w:rPr>
        <w:t xml:space="preserve"> </w:t>
      </w:r>
      <w:r w:rsidRPr="00346170">
        <w:rPr>
          <w:rFonts w:ascii="Times New Roman" w:hAnsi="Times New Roman"/>
          <w:sz w:val="24"/>
          <w:szCs w:val="24"/>
        </w:rPr>
        <w:t>р</w:t>
      </w:r>
      <w:r w:rsidRPr="00346170">
        <w:rPr>
          <w:rFonts w:ascii="Times New Roman" w:hAnsi="Times New Roman"/>
          <w:sz w:val="24"/>
          <w:szCs w:val="24"/>
          <w:vertAlign w:val="subscript"/>
        </w:rPr>
        <w:t>0</w:t>
      </w:r>
      <w:r w:rsidRPr="00346170">
        <w:rPr>
          <w:rFonts w:ascii="Times New Roman" w:hAnsi="Times New Roman"/>
          <w:sz w:val="24"/>
          <w:szCs w:val="24"/>
        </w:rPr>
        <w:t xml:space="preserve"> х С х </w:t>
      </w:r>
      <w:r w:rsidRPr="00346170">
        <w:rPr>
          <w:rFonts w:ascii="Times New Roman" w:hAnsi="Times New Roman"/>
          <w:sz w:val="24"/>
          <w:szCs w:val="24"/>
          <w:lang w:eastAsia="en-US" w:bidi="en-US"/>
        </w:rPr>
        <w:t>(</w:t>
      </w:r>
      <w:r w:rsidRPr="00346170">
        <w:rPr>
          <w:rFonts w:ascii="Times New Roman" w:hAnsi="Times New Roman"/>
          <w:sz w:val="24"/>
          <w:szCs w:val="24"/>
          <w:lang w:val="en-US" w:eastAsia="en-US" w:bidi="en-US"/>
        </w:rPr>
        <w:t>t</w:t>
      </w:r>
      <w:r w:rsidRPr="00346170">
        <w:rPr>
          <w:rFonts w:ascii="Times New Roman" w:hAnsi="Times New Roman"/>
          <w:sz w:val="24"/>
          <w:szCs w:val="24"/>
          <w:vertAlign w:val="subscript"/>
          <w:lang w:val="en-US" w:eastAsia="en-US" w:bidi="en-US"/>
        </w:rPr>
        <w:t>h</w:t>
      </w:r>
      <w:r w:rsidRPr="00346170">
        <w:rPr>
          <w:rFonts w:ascii="Times New Roman" w:hAnsi="Times New Roman"/>
          <w:sz w:val="24"/>
          <w:szCs w:val="24"/>
          <w:lang w:eastAsia="en-US" w:bidi="en-US"/>
        </w:rPr>
        <w:t xml:space="preserve"> </w:t>
      </w:r>
      <w:r w:rsidRPr="00346170">
        <w:rPr>
          <w:rFonts w:ascii="Times New Roman" w:hAnsi="Times New Roman"/>
          <w:sz w:val="24"/>
          <w:szCs w:val="24"/>
        </w:rPr>
        <w:t xml:space="preserve">– </w:t>
      </w:r>
      <w:r w:rsidRPr="00346170">
        <w:rPr>
          <w:rFonts w:ascii="Times New Roman" w:hAnsi="Times New Roman"/>
          <w:sz w:val="24"/>
          <w:szCs w:val="24"/>
          <w:lang w:val="en-US" w:eastAsia="en-US" w:bidi="en-US"/>
        </w:rPr>
        <w:t>t</w:t>
      </w:r>
      <w:r w:rsidRPr="00346170">
        <w:rPr>
          <w:rFonts w:ascii="Times New Roman" w:hAnsi="Times New Roman"/>
          <w:sz w:val="24"/>
          <w:szCs w:val="24"/>
          <w:vertAlign w:val="subscript"/>
          <w:lang w:eastAsia="en-US" w:bidi="en-US"/>
        </w:rPr>
        <w:t>с</w:t>
      </w:r>
      <w:r w:rsidRPr="00346170">
        <w:rPr>
          <w:rFonts w:ascii="Times New Roman" w:hAnsi="Times New Roman"/>
          <w:sz w:val="24"/>
          <w:szCs w:val="24"/>
          <w:lang w:eastAsia="en-US" w:bidi="en-US"/>
        </w:rPr>
        <w:t xml:space="preserve"> </w:t>
      </w:r>
      <w:r w:rsidRPr="00346170">
        <w:rPr>
          <w:rFonts w:ascii="Times New Roman" w:hAnsi="Times New Roman"/>
          <w:sz w:val="24"/>
          <w:szCs w:val="24"/>
        </w:rPr>
        <w:t xml:space="preserve">) </w:t>
      </w:r>
      <w:r w:rsidRPr="00346170">
        <w:rPr>
          <w:rFonts w:ascii="Times New Roman" w:hAnsi="Times New Roman"/>
          <w:sz w:val="24"/>
          <w:szCs w:val="24"/>
          <w:lang w:val="en-US" w:eastAsia="en-US" w:bidi="en-US"/>
        </w:rPr>
        <w:t>x</w:t>
      </w:r>
      <w:r w:rsidRPr="00346170">
        <w:rPr>
          <w:rFonts w:ascii="Times New Roman" w:hAnsi="Times New Roman"/>
          <w:sz w:val="24"/>
          <w:szCs w:val="24"/>
          <w:lang w:eastAsia="en-US" w:bidi="en-US"/>
        </w:rPr>
        <w:t xml:space="preserve"> </w:t>
      </w:r>
      <w:r w:rsidRPr="00346170">
        <w:rPr>
          <w:rFonts w:ascii="Times New Roman" w:hAnsi="Times New Roman"/>
          <w:sz w:val="24"/>
          <w:szCs w:val="24"/>
        </w:rPr>
        <w:t>(1 + К</w:t>
      </w:r>
      <w:r w:rsidRPr="00346170">
        <w:rPr>
          <w:rFonts w:ascii="Times New Roman" w:hAnsi="Times New Roman"/>
          <w:sz w:val="24"/>
          <w:szCs w:val="24"/>
          <w:vertAlign w:val="subscript"/>
        </w:rPr>
        <w:t>тп</w:t>
      </w:r>
      <w:r w:rsidRPr="00346170">
        <w:rPr>
          <w:rFonts w:ascii="Times New Roman" w:hAnsi="Times New Roman"/>
          <w:sz w:val="24"/>
          <w:szCs w:val="24"/>
        </w:rPr>
        <w:t>)/ 10</w:t>
      </w:r>
      <w:r w:rsidRPr="00346170">
        <w:rPr>
          <w:rFonts w:ascii="Times New Roman" w:hAnsi="Times New Roman"/>
          <w:sz w:val="24"/>
          <w:szCs w:val="24"/>
          <w:vertAlign w:val="superscript"/>
        </w:rPr>
        <w:t>-3</w:t>
      </w:r>
      <w:r w:rsidRPr="00346170">
        <w:rPr>
          <w:rFonts w:ascii="Times New Roman" w:hAnsi="Times New Roman"/>
          <w:sz w:val="24"/>
          <w:szCs w:val="24"/>
        </w:rPr>
        <w:t>, ккал/ч на человека,</w:t>
      </w:r>
    </w:p>
    <w:p w:rsidR="00593D21" w:rsidRPr="00346170" w:rsidRDefault="00593D21" w:rsidP="00593D21">
      <w:pPr>
        <w:spacing w:after="116" w:line="274" w:lineRule="exact"/>
        <w:ind w:left="140" w:right="20"/>
        <w:rPr>
          <w:rFonts w:ascii="Times New Roman" w:hAnsi="Times New Roman"/>
          <w:sz w:val="24"/>
          <w:szCs w:val="24"/>
        </w:rPr>
      </w:pPr>
      <w:r w:rsidRPr="00346170">
        <w:rPr>
          <w:rFonts w:ascii="Times New Roman" w:hAnsi="Times New Roman"/>
          <w:sz w:val="24"/>
          <w:szCs w:val="24"/>
        </w:rPr>
        <w:lastRenderedPageBreak/>
        <w:t xml:space="preserve">где </w:t>
      </w:r>
      <w:r w:rsidRPr="00346170">
        <w:rPr>
          <w:rFonts w:ascii="Times New Roman" w:hAnsi="Times New Roman"/>
          <w:sz w:val="24"/>
          <w:szCs w:val="24"/>
          <w:lang w:val="en-US" w:eastAsia="en-US" w:bidi="en-US"/>
        </w:rPr>
        <w:t>N</w:t>
      </w:r>
      <w:r w:rsidRPr="00346170">
        <w:rPr>
          <w:rFonts w:ascii="Times New Roman" w:hAnsi="Times New Roman"/>
          <w:sz w:val="24"/>
          <w:szCs w:val="24"/>
          <w:lang w:eastAsia="en-US" w:bidi="en-US"/>
        </w:rPr>
        <w:t xml:space="preserve"> </w:t>
      </w:r>
      <w:r w:rsidRPr="00346170">
        <w:rPr>
          <w:rFonts w:ascii="Times New Roman" w:hAnsi="Times New Roman"/>
          <w:sz w:val="24"/>
          <w:szCs w:val="24"/>
          <w:vertAlign w:val="subscript"/>
        </w:rPr>
        <w:t>гвс</w:t>
      </w:r>
      <w:r w:rsidRPr="00346170">
        <w:rPr>
          <w:rFonts w:ascii="Times New Roman" w:hAnsi="Times New Roman"/>
          <w:sz w:val="24"/>
          <w:szCs w:val="24"/>
        </w:rPr>
        <w:t xml:space="preserve"> - суточный расход воды на нужды горячего водоснабжения, л/(сут. х чел.) (</w:t>
      </w:r>
      <w:r w:rsidRPr="002C51D0">
        <w:rPr>
          <w:rFonts w:ascii="Times New Roman" w:hAnsi="Times New Roman"/>
          <w:sz w:val="24"/>
          <w:szCs w:val="24"/>
        </w:rPr>
        <w:t>120 л/(</w:t>
      </w:r>
      <w:r w:rsidRPr="00346170">
        <w:rPr>
          <w:rFonts w:ascii="Times New Roman" w:hAnsi="Times New Roman"/>
          <w:sz w:val="24"/>
          <w:szCs w:val="24"/>
        </w:rPr>
        <w:t>сут. х чел.));</w:t>
      </w:r>
    </w:p>
    <w:p w:rsidR="00593D21" w:rsidRPr="00346170" w:rsidRDefault="00593D21" w:rsidP="00593D21">
      <w:pPr>
        <w:spacing w:after="159"/>
        <w:ind w:left="140" w:right="20" w:firstLine="480"/>
        <w:rPr>
          <w:rFonts w:ascii="Times New Roman" w:hAnsi="Times New Roman"/>
          <w:sz w:val="24"/>
          <w:szCs w:val="24"/>
        </w:rPr>
      </w:pPr>
      <w:r w:rsidRPr="00346170">
        <w:rPr>
          <w:rFonts w:ascii="Times New Roman" w:hAnsi="Times New Roman"/>
          <w:sz w:val="24"/>
          <w:szCs w:val="24"/>
        </w:rPr>
        <w:t>р</w:t>
      </w:r>
      <w:r w:rsidRPr="00346170">
        <w:rPr>
          <w:rFonts w:ascii="Times New Roman" w:hAnsi="Times New Roman"/>
          <w:sz w:val="24"/>
          <w:szCs w:val="24"/>
          <w:vertAlign w:val="subscript"/>
        </w:rPr>
        <w:t>о</w:t>
      </w:r>
      <w:r w:rsidRPr="00346170">
        <w:rPr>
          <w:rFonts w:ascii="Times New Roman" w:hAnsi="Times New Roman"/>
          <w:sz w:val="24"/>
          <w:szCs w:val="24"/>
        </w:rPr>
        <w:t xml:space="preserve"> - объемный вес воды, кг/м</w:t>
      </w:r>
      <w:r w:rsidRPr="00346170">
        <w:rPr>
          <w:rFonts w:ascii="Times New Roman" w:hAnsi="Times New Roman"/>
          <w:sz w:val="24"/>
          <w:szCs w:val="24"/>
          <w:vertAlign w:val="superscript"/>
        </w:rPr>
        <w:t>3</w:t>
      </w:r>
      <w:r w:rsidRPr="00346170">
        <w:rPr>
          <w:rFonts w:ascii="Times New Roman" w:hAnsi="Times New Roman"/>
          <w:sz w:val="24"/>
          <w:szCs w:val="24"/>
        </w:rPr>
        <w:t>, равный 983,2 кг/м</w:t>
      </w:r>
      <w:r w:rsidRPr="00346170">
        <w:rPr>
          <w:rFonts w:ascii="Times New Roman" w:hAnsi="Times New Roman"/>
          <w:sz w:val="24"/>
          <w:szCs w:val="24"/>
          <w:vertAlign w:val="superscript"/>
        </w:rPr>
        <w:t>3</w:t>
      </w:r>
      <w:r w:rsidRPr="00346170">
        <w:rPr>
          <w:rFonts w:ascii="Times New Roman" w:hAnsi="Times New Roman"/>
          <w:sz w:val="24"/>
          <w:szCs w:val="24"/>
        </w:rPr>
        <w:t xml:space="preserve"> при температуре </w:t>
      </w:r>
      <w:r w:rsidRPr="00346170">
        <w:rPr>
          <w:rFonts w:ascii="Times New Roman" w:hAnsi="Times New Roman"/>
          <w:sz w:val="24"/>
          <w:szCs w:val="24"/>
          <w:lang w:val="en-US" w:eastAsia="en-US" w:bidi="en-US"/>
        </w:rPr>
        <w:t>t</w:t>
      </w:r>
      <w:r w:rsidRPr="00346170">
        <w:rPr>
          <w:rFonts w:ascii="Times New Roman" w:hAnsi="Times New Roman"/>
          <w:sz w:val="24"/>
          <w:szCs w:val="24"/>
          <w:vertAlign w:val="subscript"/>
          <w:lang w:val="en-US" w:eastAsia="en-US" w:bidi="en-US"/>
        </w:rPr>
        <w:t>h</w:t>
      </w:r>
      <w:r w:rsidRPr="00346170">
        <w:rPr>
          <w:rFonts w:ascii="Times New Roman" w:hAnsi="Times New Roman"/>
          <w:sz w:val="24"/>
          <w:szCs w:val="24"/>
          <w:lang w:eastAsia="en-US" w:bidi="en-US"/>
        </w:rPr>
        <w:t xml:space="preserve"> </w:t>
      </w:r>
      <w:r w:rsidRPr="00346170">
        <w:rPr>
          <w:rFonts w:ascii="Times New Roman" w:hAnsi="Times New Roman"/>
          <w:sz w:val="24"/>
          <w:szCs w:val="24"/>
        </w:rPr>
        <w:t>= 55 °С;</w:t>
      </w:r>
    </w:p>
    <w:p w:rsidR="00593D21" w:rsidRPr="00346170" w:rsidRDefault="00593D21" w:rsidP="00593D21">
      <w:pPr>
        <w:spacing w:after="153" w:line="230" w:lineRule="exact"/>
        <w:ind w:left="140" w:firstLine="480"/>
        <w:rPr>
          <w:rFonts w:ascii="Times New Roman" w:hAnsi="Times New Roman"/>
          <w:sz w:val="24"/>
          <w:szCs w:val="24"/>
        </w:rPr>
      </w:pPr>
      <w:r w:rsidRPr="00346170">
        <w:rPr>
          <w:rFonts w:ascii="Times New Roman" w:hAnsi="Times New Roman"/>
          <w:sz w:val="24"/>
          <w:szCs w:val="24"/>
        </w:rPr>
        <w:t xml:space="preserve">С - теплоемкость воды, ккал/(кг х°С), равная 1 ккал/(кг </w:t>
      </w:r>
      <w:r w:rsidRPr="00346170">
        <w:rPr>
          <w:rFonts w:ascii="Times New Roman" w:hAnsi="Times New Roman"/>
          <w:sz w:val="24"/>
          <w:szCs w:val="24"/>
          <w:lang w:val="en-US" w:eastAsia="en-US" w:bidi="en-US"/>
        </w:rPr>
        <w:t>x</w:t>
      </w:r>
      <w:r w:rsidRPr="00346170">
        <w:rPr>
          <w:rFonts w:ascii="Times New Roman" w:hAnsi="Times New Roman"/>
          <w:sz w:val="24"/>
          <w:szCs w:val="24"/>
          <w:lang w:eastAsia="en-US" w:bidi="en-US"/>
        </w:rPr>
        <w:t xml:space="preserve"> </w:t>
      </w:r>
      <w:r w:rsidRPr="00346170">
        <w:rPr>
          <w:rFonts w:ascii="Times New Roman" w:hAnsi="Times New Roman"/>
          <w:sz w:val="24"/>
          <w:szCs w:val="24"/>
        </w:rPr>
        <w:t>°С);</w:t>
      </w:r>
    </w:p>
    <w:p w:rsidR="00593D21" w:rsidRPr="00346170" w:rsidRDefault="00593D21" w:rsidP="00DB5CF3">
      <w:pPr>
        <w:spacing w:after="120" w:line="274" w:lineRule="exact"/>
        <w:ind w:left="140" w:right="20" w:firstLine="480"/>
        <w:jc w:val="both"/>
        <w:rPr>
          <w:rFonts w:ascii="Times New Roman" w:hAnsi="Times New Roman"/>
          <w:sz w:val="24"/>
          <w:szCs w:val="24"/>
        </w:rPr>
      </w:pPr>
      <w:r w:rsidRPr="00346170">
        <w:rPr>
          <w:rFonts w:ascii="Times New Roman" w:hAnsi="Times New Roman"/>
          <w:sz w:val="24"/>
          <w:szCs w:val="24"/>
          <w:lang w:val="en-US" w:eastAsia="en-US" w:bidi="en-US"/>
        </w:rPr>
        <w:t>t</w:t>
      </w:r>
      <w:r w:rsidRPr="00346170">
        <w:rPr>
          <w:rFonts w:ascii="Times New Roman" w:hAnsi="Times New Roman"/>
          <w:sz w:val="24"/>
          <w:szCs w:val="24"/>
          <w:vertAlign w:val="subscript"/>
          <w:lang w:val="en-US" w:eastAsia="en-US" w:bidi="en-US"/>
        </w:rPr>
        <w:t>h</w:t>
      </w:r>
      <w:r w:rsidRPr="00346170">
        <w:rPr>
          <w:rFonts w:ascii="Times New Roman" w:hAnsi="Times New Roman"/>
          <w:sz w:val="24"/>
          <w:szCs w:val="24"/>
          <w:lang w:eastAsia="en-US" w:bidi="en-US"/>
        </w:rPr>
        <w:t xml:space="preserve"> </w:t>
      </w:r>
      <w:r w:rsidRPr="00346170">
        <w:rPr>
          <w:rFonts w:ascii="Times New Roman" w:hAnsi="Times New Roman"/>
          <w:sz w:val="24"/>
          <w:szCs w:val="24"/>
        </w:rPr>
        <w:t>- температура горячей воды в местах водоразбора принята в соответ</w:t>
      </w:r>
      <w:r w:rsidRPr="00346170">
        <w:rPr>
          <w:rFonts w:ascii="Times New Roman" w:hAnsi="Times New Roman"/>
          <w:sz w:val="24"/>
          <w:szCs w:val="24"/>
        </w:rPr>
        <w:softHyphen/>
        <w:t>ствии со СНиП 2.0401-85* «Внутренний водопровод и канализация зданий»;</w:t>
      </w:r>
    </w:p>
    <w:p w:rsidR="00593D21" w:rsidRPr="00346170" w:rsidRDefault="00593D21" w:rsidP="00593D21">
      <w:pPr>
        <w:spacing w:after="120" w:line="274" w:lineRule="exact"/>
        <w:ind w:left="140" w:right="20" w:firstLine="480"/>
        <w:rPr>
          <w:rFonts w:ascii="Times New Roman" w:hAnsi="Times New Roman"/>
          <w:sz w:val="24"/>
          <w:szCs w:val="24"/>
        </w:rPr>
      </w:pPr>
      <w:r w:rsidRPr="00346170">
        <w:rPr>
          <w:rFonts w:ascii="Times New Roman" w:hAnsi="Times New Roman"/>
          <w:sz w:val="24"/>
          <w:szCs w:val="24"/>
          <w:lang w:val="en-US" w:eastAsia="en-US" w:bidi="en-US"/>
        </w:rPr>
        <w:t>t</w:t>
      </w:r>
      <w:r w:rsidRPr="00346170">
        <w:rPr>
          <w:rFonts w:ascii="Times New Roman" w:hAnsi="Times New Roman"/>
          <w:sz w:val="24"/>
          <w:szCs w:val="24"/>
          <w:vertAlign w:val="subscript"/>
          <w:lang w:eastAsia="en-US" w:bidi="en-US"/>
        </w:rPr>
        <w:t>с</w:t>
      </w:r>
      <w:r w:rsidRPr="00346170">
        <w:rPr>
          <w:rFonts w:ascii="Times New Roman" w:hAnsi="Times New Roman"/>
          <w:sz w:val="24"/>
          <w:szCs w:val="24"/>
          <w:lang w:eastAsia="en-US" w:bidi="en-US"/>
        </w:rPr>
        <w:t xml:space="preserve"> </w:t>
      </w:r>
      <w:r w:rsidRPr="00346170">
        <w:rPr>
          <w:rFonts w:ascii="Times New Roman" w:hAnsi="Times New Roman"/>
          <w:sz w:val="24"/>
          <w:szCs w:val="24"/>
        </w:rPr>
        <w:t>- средняя температура холодной воды в сети водопровода в отопитель</w:t>
      </w:r>
      <w:r w:rsidRPr="00346170">
        <w:rPr>
          <w:rFonts w:ascii="Times New Roman" w:hAnsi="Times New Roman"/>
          <w:sz w:val="24"/>
          <w:szCs w:val="24"/>
        </w:rPr>
        <w:softHyphen/>
        <w:t>ный период, °С (5 °С);</w:t>
      </w:r>
    </w:p>
    <w:p w:rsidR="00593D21" w:rsidRPr="00346170" w:rsidRDefault="00593D21" w:rsidP="00593D21">
      <w:pPr>
        <w:tabs>
          <w:tab w:val="left" w:pos="1174"/>
        </w:tabs>
        <w:spacing w:after="0" w:line="274" w:lineRule="exact"/>
        <w:ind w:left="140" w:firstLine="480"/>
        <w:rPr>
          <w:rFonts w:ascii="Times New Roman" w:hAnsi="Times New Roman"/>
          <w:sz w:val="24"/>
          <w:szCs w:val="24"/>
        </w:rPr>
      </w:pPr>
      <w:r w:rsidRPr="00346170">
        <w:rPr>
          <w:rFonts w:ascii="Times New Roman" w:hAnsi="Times New Roman"/>
          <w:sz w:val="24"/>
          <w:szCs w:val="24"/>
        </w:rPr>
        <w:t>к</w:t>
      </w:r>
      <w:r w:rsidRPr="00346170">
        <w:rPr>
          <w:rFonts w:ascii="Times New Roman" w:hAnsi="Times New Roman"/>
          <w:sz w:val="24"/>
          <w:szCs w:val="24"/>
          <w:vertAlign w:val="subscript"/>
        </w:rPr>
        <w:t>тп</w:t>
      </w:r>
      <w:r w:rsidRPr="00346170">
        <w:rPr>
          <w:rFonts w:ascii="Times New Roman" w:hAnsi="Times New Roman"/>
          <w:sz w:val="24"/>
          <w:szCs w:val="24"/>
        </w:rPr>
        <w:tab/>
        <w:t>- коэффициент, учитывающий тепловые потери трубопроводами</w:t>
      </w:r>
    </w:p>
    <w:p w:rsidR="00593D21" w:rsidRPr="00346170" w:rsidRDefault="00593D21" w:rsidP="00593D21">
      <w:pPr>
        <w:spacing w:after="155" w:line="274" w:lineRule="exact"/>
        <w:ind w:left="140" w:right="20"/>
        <w:rPr>
          <w:rFonts w:ascii="Times New Roman" w:hAnsi="Times New Roman"/>
          <w:sz w:val="24"/>
          <w:szCs w:val="24"/>
        </w:rPr>
      </w:pPr>
      <w:r w:rsidRPr="00346170">
        <w:rPr>
          <w:rFonts w:ascii="Times New Roman" w:hAnsi="Times New Roman"/>
          <w:sz w:val="24"/>
          <w:szCs w:val="24"/>
        </w:rPr>
        <w:t>систем горячего водоснабжения и затраты тепловой энергии на отопление ванных комнат (для изолированных трубопроводов - 0,02).</w:t>
      </w:r>
    </w:p>
    <w:p w:rsidR="00593D21" w:rsidRPr="00346170" w:rsidRDefault="00593D21" w:rsidP="00593D21">
      <w:pPr>
        <w:spacing w:after="155" w:line="274" w:lineRule="exact"/>
        <w:ind w:left="140" w:right="20"/>
        <w:rPr>
          <w:rFonts w:ascii="Times New Roman" w:hAnsi="Times New Roman"/>
        </w:rPr>
      </w:pPr>
    </w:p>
    <w:p w:rsidR="00947A98" w:rsidRPr="00346170" w:rsidRDefault="00947A98" w:rsidP="00947A98">
      <w:pPr>
        <w:pStyle w:val="30"/>
        <w:rPr>
          <w:rFonts w:ascii="Times New Roman" w:hAnsi="Times New Roman"/>
        </w:rPr>
      </w:pPr>
      <w:bookmarkStart w:id="462" w:name="_Toc381893785"/>
      <w:bookmarkStart w:id="463" w:name="_Toc392241974"/>
      <w:r w:rsidRPr="00346170">
        <w:rPr>
          <w:rFonts w:ascii="Times New Roman" w:hAnsi="Times New Roman"/>
        </w:rPr>
        <w:t>Прогнозы приростов объемов потребления тепловой мощности и теплонос</w:t>
      </w:r>
      <w:r w:rsidRPr="00346170">
        <w:rPr>
          <w:rFonts w:ascii="Times New Roman" w:hAnsi="Times New Roman"/>
        </w:rPr>
        <w:t>и</w:t>
      </w:r>
      <w:r w:rsidRPr="00346170">
        <w:rPr>
          <w:rFonts w:ascii="Times New Roman" w:hAnsi="Times New Roman"/>
        </w:rPr>
        <w:t>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62"/>
      <w:bookmarkEnd w:id="463"/>
    </w:p>
    <w:p w:rsidR="006644F5" w:rsidRPr="00346170" w:rsidRDefault="001666F9" w:rsidP="006644F5">
      <w:pPr>
        <w:pStyle w:val="afffff"/>
        <w:spacing w:before="100" w:beforeAutospacing="1"/>
        <w:rPr>
          <w:sz w:val="24"/>
          <w:szCs w:val="24"/>
          <w:lang w:eastAsia="ru-RU"/>
        </w:rPr>
      </w:pPr>
      <w:r w:rsidRPr="00346170">
        <w:rPr>
          <w:sz w:val="24"/>
          <w:szCs w:val="24"/>
          <w:lang w:eastAsia="ru-RU"/>
        </w:rPr>
        <w:t>Прогноз спроса на</w:t>
      </w:r>
      <w:r w:rsidR="006644F5" w:rsidRPr="00346170">
        <w:rPr>
          <w:sz w:val="24"/>
          <w:szCs w:val="24"/>
          <w:lang w:eastAsia="ru-RU"/>
        </w:rPr>
        <w:t xml:space="preserve"> теплов</w:t>
      </w:r>
      <w:r w:rsidRPr="00346170">
        <w:rPr>
          <w:sz w:val="24"/>
          <w:szCs w:val="24"/>
          <w:lang w:eastAsia="ru-RU"/>
        </w:rPr>
        <w:t>ую</w:t>
      </w:r>
      <w:r w:rsidR="006644F5" w:rsidRPr="00346170">
        <w:rPr>
          <w:sz w:val="24"/>
          <w:szCs w:val="24"/>
          <w:lang w:eastAsia="ru-RU"/>
        </w:rPr>
        <w:t xml:space="preserve"> мощност</w:t>
      </w:r>
      <w:r w:rsidRPr="00346170">
        <w:rPr>
          <w:sz w:val="24"/>
          <w:szCs w:val="24"/>
          <w:lang w:eastAsia="ru-RU"/>
        </w:rPr>
        <w:t>ь</w:t>
      </w:r>
      <w:r w:rsidR="006644F5" w:rsidRPr="00346170">
        <w:rPr>
          <w:sz w:val="24"/>
          <w:szCs w:val="24"/>
          <w:lang w:eastAsia="ru-RU"/>
        </w:rPr>
        <w:t xml:space="preserve"> для нужд отопления </w:t>
      </w:r>
      <w:r w:rsidRPr="00346170">
        <w:rPr>
          <w:sz w:val="24"/>
          <w:szCs w:val="24"/>
          <w:lang w:eastAsia="ru-RU"/>
        </w:rPr>
        <w:t>представлен в таблиц</w:t>
      </w:r>
      <w:r w:rsidR="002D3113" w:rsidRPr="00346170">
        <w:rPr>
          <w:sz w:val="24"/>
          <w:szCs w:val="24"/>
          <w:lang w:eastAsia="ru-RU"/>
        </w:rPr>
        <w:t>е</w:t>
      </w:r>
      <w:r w:rsidR="00DB5CF3" w:rsidRPr="00346170">
        <w:rPr>
          <w:sz w:val="24"/>
          <w:szCs w:val="24"/>
          <w:lang w:eastAsia="ru-RU"/>
        </w:rPr>
        <w:t xml:space="preserve"> 4</w:t>
      </w:r>
      <w:r w:rsidR="008E70AB" w:rsidRPr="00346170">
        <w:rPr>
          <w:sz w:val="24"/>
          <w:szCs w:val="24"/>
          <w:lang w:eastAsia="ru-RU"/>
        </w:rPr>
        <w:t>2</w:t>
      </w:r>
      <w:r w:rsidR="006644F5" w:rsidRPr="00346170">
        <w:rPr>
          <w:sz w:val="24"/>
          <w:szCs w:val="24"/>
          <w:lang w:eastAsia="ru-RU"/>
        </w:rPr>
        <w:t>.</w:t>
      </w:r>
    </w:p>
    <w:p w:rsidR="005E200C" w:rsidRPr="00346170" w:rsidRDefault="005E200C" w:rsidP="005E200C">
      <w:pPr>
        <w:spacing w:before="240" w:after="0" w:line="240" w:lineRule="auto"/>
        <w:ind w:firstLine="709"/>
        <w:rPr>
          <w:rFonts w:ascii="Times New Roman" w:hAnsi="Times New Roman"/>
          <w:b/>
          <w:sz w:val="24"/>
          <w:szCs w:val="24"/>
          <w:lang w:eastAsia="en-US"/>
        </w:rPr>
      </w:pPr>
      <w:bookmarkStart w:id="464" w:name="_Toc392158425"/>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42</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DB5CF3" w:rsidRPr="00346170">
        <w:rPr>
          <w:rFonts w:ascii="Times New Roman" w:hAnsi="Times New Roman"/>
          <w:b/>
          <w:sz w:val="24"/>
          <w:szCs w:val="24"/>
          <w:lang w:eastAsia="en-US"/>
        </w:rPr>
        <w:t xml:space="preserve">- </w:t>
      </w:r>
      <w:r w:rsidR="004A0CEE" w:rsidRPr="00346170">
        <w:rPr>
          <w:rFonts w:ascii="Times New Roman" w:hAnsi="Times New Roman"/>
          <w:b/>
          <w:sz w:val="24"/>
          <w:szCs w:val="24"/>
          <w:lang w:eastAsia="en-US"/>
        </w:rPr>
        <w:t xml:space="preserve">Прогноз </w:t>
      </w:r>
      <w:r w:rsidR="001669DE" w:rsidRPr="00346170">
        <w:rPr>
          <w:rFonts w:ascii="Times New Roman" w:hAnsi="Times New Roman"/>
          <w:b/>
          <w:sz w:val="24"/>
          <w:szCs w:val="24"/>
          <w:lang w:eastAsia="en-US"/>
        </w:rPr>
        <w:t xml:space="preserve">приростов объемов потребления тепловой мощности </w:t>
      </w:r>
      <w:r w:rsidRPr="00346170">
        <w:rPr>
          <w:rFonts w:ascii="Times New Roman" w:hAnsi="Times New Roman"/>
          <w:b/>
          <w:sz w:val="24"/>
          <w:szCs w:val="24"/>
          <w:lang w:eastAsia="en-US"/>
        </w:rPr>
        <w:t>жилых и общественных зданий, Гкал/ч</w:t>
      </w:r>
      <w:bookmarkEnd w:id="464"/>
    </w:p>
    <w:tbl>
      <w:tblPr>
        <w:tblW w:w="11082" w:type="dxa"/>
        <w:tblLayout w:type="fixed"/>
        <w:tblLook w:val="04A0"/>
      </w:tblPr>
      <w:tblGrid>
        <w:gridCol w:w="3227"/>
        <w:gridCol w:w="1134"/>
        <w:gridCol w:w="1057"/>
        <w:gridCol w:w="944"/>
        <w:gridCol w:w="944"/>
        <w:gridCol w:w="944"/>
        <w:gridCol w:w="944"/>
        <w:gridCol w:w="944"/>
        <w:gridCol w:w="944"/>
      </w:tblGrid>
      <w:tr w:rsidR="002D3113" w:rsidRPr="00346170" w:rsidTr="00292A6C">
        <w:trPr>
          <w:gridAfter w:val="1"/>
          <w:wAfter w:w="944" w:type="dxa"/>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vAlign w:val="center"/>
            <w:hideMark/>
          </w:tcPr>
          <w:p w:rsidR="002D3113" w:rsidRPr="00346170" w:rsidRDefault="002D3113" w:rsidP="006514EC">
            <w:pPr>
              <w:spacing w:after="0" w:line="240" w:lineRule="auto"/>
              <w:jc w:val="center"/>
              <w:rPr>
                <w:rFonts w:ascii="Times New Roman" w:hAnsi="Times New Roman"/>
                <w:b/>
                <w:bCs/>
                <w:color w:val="000000"/>
              </w:rPr>
            </w:pPr>
            <w:r w:rsidRPr="00346170">
              <w:rPr>
                <w:rFonts w:ascii="Times New Roman" w:hAnsi="Times New Roman"/>
                <w:b/>
                <w:bCs/>
                <w:color w:val="000000"/>
              </w:rPr>
              <w:t>Наименование</w:t>
            </w:r>
          </w:p>
        </w:tc>
        <w:tc>
          <w:tcPr>
            <w:tcW w:w="1134" w:type="dxa"/>
            <w:vMerge w:val="restart"/>
            <w:tcBorders>
              <w:top w:val="single" w:sz="8" w:space="0" w:color="auto"/>
              <w:left w:val="nil"/>
              <w:right w:val="single" w:sz="4" w:space="0" w:color="auto"/>
            </w:tcBorders>
            <w:shd w:val="clear" w:color="auto" w:fill="D9D9D9"/>
            <w:noWrap/>
            <w:vAlign w:val="center"/>
            <w:hideMark/>
          </w:tcPr>
          <w:p w:rsidR="002D3113" w:rsidRPr="00346170" w:rsidRDefault="002D3113" w:rsidP="002D3113">
            <w:pPr>
              <w:spacing w:after="0" w:line="240" w:lineRule="auto"/>
              <w:jc w:val="center"/>
              <w:rPr>
                <w:rFonts w:ascii="Times New Roman" w:hAnsi="Times New Roman"/>
                <w:b/>
                <w:color w:val="000000"/>
              </w:rPr>
            </w:pPr>
            <w:r w:rsidRPr="00346170">
              <w:rPr>
                <w:rFonts w:ascii="Times New Roman" w:hAnsi="Times New Roman"/>
                <w:b/>
                <w:color w:val="000000"/>
              </w:rPr>
              <w:t>Ед. и</w:t>
            </w:r>
            <w:r w:rsidRPr="00346170">
              <w:rPr>
                <w:rFonts w:ascii="Times New Roman" w:hAnsi="Times New Roman"/>
                <w:b/>
                <w:color w:val="000000"/>
              </w:rPr>
              <w:t>з</w:t>
            </w:r>
            <w:r w:rsidRPr="00346170">
              <w:rPr>
                <w:rFonts w:ascii="Times New Roman" w:hAnsi="Times New Roman"/>
                <w:b/>
                <w:color w:val="000000"/>
              </w:rPr>
              <w:t>мерения</w:t>
            </w:r>
          </w:p>
        </w:tc>
        <w:tc>
          <w:tcPr>
            <w:tcW w:w="5777" w:type="dxa"/>
            <w:gridSpan w:val="6"/>
            <w:tcBorders>
              <w:top w:val="single" w:sz="8" w:space="0" w:color="auto"/>
              <w:left w:val="nil"/>
              <w:bottom w:val="single" w:sz="4" w:space="0" w:color="auto"/>
              <w:right w:val="single" w:sz="8" w:space="0" w:color="000000"/>
            </w:tcBorders>
            <w:shd w:val="clear" w:color="auto" w:fill="D9D9D9"/>
            <w:noWrap/>
            <w:vAlign w:val="center"/>
            <w:hideMark/>
          </w:tcPr>
          <w:p w:rsidR="002D3113" w:rsidRPr="00346170" w:rsidRDefault="002D3113" w:rsidP="006514EC">
            <w:pPr>
              <w:spacing w:after="0" w:line="240" w:lineRule="auto"/>
              <w:jc w:val="center"/>
              <w:rPr>
                <w:rFonts w:ascii="Times New Roman" w:hAnsi="Times New Roman"/>
                <w:b/>
                <w:bCs/>
                <w:color w:val="000000"/>
              </w:rPr>
            </w:pPr>
            <w:r w:rsidRPr="00346170">
              <w:rPr>
                <w:rFonts w:ascii="Times New Roman" w:hAnsi="Times New Roman"/>
                <w:b/>
                <w:bCs/>
                <w:color w:val="000000"/>
              </w:rPr>
              <w:t>Расчетный срок (на конец рассматриваемого периода)</w:t>
            </w:r>
          </w:p>
        </w:tc>
      </w:tr>
      <w:tr w:rsidR="002D3113" w:rsidRPr="00346170" w:rsidTr="00292A6C">
        <w:trPr>
          <w:gridAfter w:val="1"/>
          <w:wAfter w:w="944" w:type="dxa"/>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vAlign w:val="center"/>
            <w:hideMark/>
          </w:tcPr>
          <w:p w:rsidR="002D3113" w:rsidRPr="00346170" w:rsidRDefault="002D3113" w:rsidP="006514EC">
            <w:pPr>
              <w:spacing w:after="0" w:line="240" w:lineRule="auto"/>
              <w:rPr>
                <w:rFonts w:ascii="Times New Roman" w:hAnsi="Times New Roman"/>
                <w:b/>
                <w:bCs/>
                <w:color w:val="000000"/>
              </w:rPr>
            </w:pPr>
          </w:p>
        </w:tc>
        <w:tc>
          <w:tcPr>
            <w:tcW w:w="1134" w:type="dxa"/>
            <w:vMerge/>
            <w:tcBorders>
              <w:left w:val="nil"/>
              <w:bottom w:val="single" w:sz="4" w:space="0" w:color="auto"/>
              <w:right w:val="single" w:sz="4" w:space="0" w:color="auto"/>
            </w:tcBorders>
            <w:shd w:val="clear" w:color="auto" w:fill="D9D9D9"/>
            <w:noWrap/>
            <w:vAlign w:val="center"/>
            <w:hideMark/>
          </w:tcPr>
          <w:p w:rsidR="002D3113" w:rsidRPr="00346170" w:rsidRDefault="002D3113" w:rsidP="006514EC">
            <w:pPr>
              <w:spacing w:after="0" w:line="240" w:lineRule="auto"/>
              <w:jc w:val="center"/>
              <w:rPr>
                <w:rFonts w:ascii="Times New Roman" w:hAnsi="Times New Roman"/>
                <w:color w:val="000000"/>
              </w:rPr>
            </w:pPr>
          </w:p>
        </w:tc>
        <w:tc>
          <w:tcPr>
            <w:tcW w:w="1057" w:type="dxa"/>
            <w:tcBorders>
              <w:top w:val="nil"/>
              <w:left w:val="nil"/>
              <w:bottom w:val="single" w:sz="4" w:space="0" w:color="auto"/>
              <w:right w:val="single" w:sz="4" w:space="0" w:color="auto"/>
            </w:tcBorders>
            <w:shd w:val="clear" w:color="auto" w:fill="D9D9D9"/>
            <w:noWrap/>
            <w:vAlign w:val="center"/>
            <w:hideMark/>
          </w:tcPr>
          <w:p w:rsidR="002D3113" w:rsidRPr="00346170" w:rsidRDefault="002D3113" w:rsidP="006514EC">
            <w:pPr>
              <w:spacing w:after="0" w:line="240" w:lineRule="auto"/>
              <w:jc w:val="center"/>
              <w:rPr>
                <w:rFonts w:ascii="Times New Roman" w:hAnsi="Times New Roman"/>
                <w:b/>
                <w:bCs/>
                <w:color w:val="000000"/>
              </w:rPr>
            </w:pPr>
            <w:r w:rsidRPr="00346170">
              <w:rPr>
                <w:rFonts w:ascii="Times New Roman" w:hAnsi="Times New Roman"/>
                <w:b/>
                <w:bCs/>
                <w:color w:val="000000"/>
              </w:rPr>
              <w:t>2013</w:t>
            </w:r>
          </w:p>
          <w:p w:rsidR="00484501" w:rsidRPr="00346170" w:rsidRDefault="00484501" w:rsidP="006514EC">
            <w:pPr>
              <w:spacing w:after="0" w:line="240" w:lineRule="auto"/>
              <w:jc w:val="center"/>
              <w:rPr>
                <w:rFonts w:ascii="Times New Roman" w:hAnsi="Times New Roman"/>
                <w:b/>
                <w:bCs/>
                <w:color w:val="000000"/>
              </w:rPr>
            </w:pPr>
            <w:r w:rsidRPr="00346170">
              <w:rPr>
                <w:rFonts w:ascii="Times New Roman" w:hAnsi="Times New Roman"/>
                <w:b/>
                <w:bCs/>
                <w:color w:val="000000"/>
              </w:rPr>
              <w:t>базовый период</w:t>
            </w:r>
          </w:p>
        </w:tc>
        <w:tc>
          <w:tcPr>
            <w:tcW w:w="944" w:type="dxa"/>
            <w:tcBorders>
              <w:top w:val="nil"/>
              <w:left w:val="nil"/>
              <w:bottom w:val="single" w:sz="4" w:space="0" w:color="auto"/>
              <w:right w:val="single" w:sz="4" w:space="0" w:color="auto"/>
            </w:tcBorders>
            <w:shd w:val="clear" w:color="auto" w:fill="D9D9D9"/>
            <w:noWrap/>
            <w:vAlign w:val="center"/>
            <w:hideMark/>
          </w:tcPr>
          <w:p w:rsidR="002D3113" w:rsidRPr="00346170" w:rsidRDefault="002D3113" w:rsidP="006514EC">
            <w:pPr>
              <w:spacing w:after="0" w:line="240" w:lineRule="auto"/>
              <w:jc w:val="center"/>
              <w:rPr>
                <w:rFonts w:ascii="Times New Roman" w:hAnsi="Times New Roman"/>
                <w:b/>
                <w:bCs/>
                <w:color w:val="000000"/>
              </w:rPr>
            </w:pPr>
            <w:r w:rsidRPr="00346170">
              <w:rPr>
                <w:rFonts w:ascii="Times New Roman" w:hAnsi="Times New Roman"/>
                <w:b/>
                <w:bCs/>
                <w:color w:val="000000"/>
              </w:rPr>
              <w:t>2014</w:t>
            </w:r>
          </w:p>
        </w:tc>
        <w:tc>
          <w:tcPr>
            <w:tcW w:w="944" w:type="dxa"/>
            <w:tcBorders>
              <w:top w:val="nil"/>
              <w:left w:val="nil"/>
              <w:bottom w:val="single" w:sz="4" w:space="0" w:color="auto"/>
              <w:right w:val="single" w:sz="4" w:space="0" w:color="auto"/>
            </w:tcBorders>
            <w:shd w:val="clear" w:color="auto" w:fill="D9D9D9"/>
            <w:noWrap/>
            <w:vAlign w:val="center"/>
            <w:hideMark/>
          </w:tcPr>
          <w:p w:rsidR="002D3113" w:rsidRPr="00346170" w:rsidRDefault="002D3113" w:rsidP="006514EC">
            <w:pPr>
              <w:spacing w:after="0" w:line="240" w:lineRule="auto"/>
              <w:jc w:val="center"/>
              <w:rPr>
                <w:rFonts w:ascii="Times New Roman" w:hAnsi="Times New Roman"/>
                <w:b/>
                <w:bCs/>
                <w:color w:val="000000"/>
              </w:rPr>
            </w:pPr>
            <w:r w:rsidRPr="00346170">
              <w:rPr>
                <w:rFonts w:ascii="Times New Roman" w:hAnsi="Times New Roman"/>
                <w:b/>
                <w:bCs/>
                <w:color w:val="000000"/>
              </w:rPr>
              <w:t>2015</w:t>
            </w:r>
          </w:p>
        </w:tc>
        <w:tc>
          <w:tcPr>
            <w:tcW w:w="944" w:type="dxa"/>
            <w:tcBorders>
              <w:top w:val="nil"/>
              <w:left w:val="nil"/>
              <w:bottom w:val="single" w:sz="4" w:space="0" w:color="auto"/>
              <w:right w:val="single" w:sz="4" w:space="0" w:color="auto"/>
            </w:tcBorders>
            <w:shd w:val="clear" w:color="auto" w:fill="D9D9D9"/>
            <w:noWrap/>
            <w:vAlign w:val="center"/>
            <w:hideMark/>
          </w:tcPr>
          <w:p w:rsidR="002D3113" w:rsidRPr="00346170" w:rsidRDefault="002D3113" w:rsidP="006514EC">
            <w:pPr>
              <w:spacing w:after="0" w:line="240" w:lineRule="auto"/>
              <w:jc w:val="center"/>
              <w:rPr>
                <w:rFonts w:ascii="Times New Roman" w:hAnsi="Times New Roman"/>
                <w:b/>
                <w:bCs/>
                <w:color w:val="000000"/>
              </w:rPr>
            </w:pPr>
            <w:r w:rsidRPr="00346170">
              <w:rPr>
                <w:rFonts w:ascii="Times New Roman" w:hAnsi="Times New Roman"/>
                <w:b/>
                <w:bCs/>
                <w:color w:val="000000"/>
              </w:rPr>
              <w:t>2020</w:t>
            </w:r>
          </w:p>
        </w:tc>
        <w:tc>
          <w:tcPr>
            <w:tcW w:w="944" w:type="dxa"/>
            <w:tcBorders>
              <w:top w:val="nil"/>
              <w:left w:val="nil"/>
              <w:bottom w:val="single" w:sz="4" w:space="0" w:color="auto"/>
              <w:right w:val="single" w:sz="4" w:space="0" w:color="auto"/>
            </w:tcBorders>
            <w:shd w:val="clear" w:color="auto" w:fill="D9D9D9"/>
            <w:noWrap/>
            <w:vAlign w:val="center"/>
            <w:hideMark/>
          </w:tcPr>
          <w:p w:rsidR="002D3113" w:rsidRPr="00346170" w:rsidRDefault="002D3113" w:rsidP="009A4C21">
            <w:pPr>
              <w:spacing w:after="0" w:line="240" w:lineRule="auto"/>
              <w:jc w:val="center"/>
              <w:rPr>
                <w:rFonts w:ascii="Times New Roman" w:hAnsi="Times New Roman"/>
                <w:b/>
                <w:bCs/>
                <w:color w:val="000000"/>
              </w:rPr>
            </w:pPr>
            <w:r w:rsidRPr="00346170">
              <w:rPr>
                <w:rFonts w:ascii="Times New Roman" w:hAnsi="Times New Roman"/>
                <w:b/>
                <w:bCs/>
                <w:color w:val="000000"/>
              </w:rPr>
              <w:t>2025</w:t>
            </w:r>
          </w:p>
        </w:tc>
        <w:tc>
          <w:tcPr>
            <w:tcW w:w="944" w:type="dxa"/>
            <w:tcBorders>
              <w:top w:val="nil"/>
              <w:left w:val="nil"/>
              <w:bottom w:val="single" w:sz="4" w:space="0" w:color="auto"/>
              <w:right w:val="single" w:sz="4" w:space="0" w:color="auto"/>
            </w:tcBorders>
            <w:shd w:val="clear" w:color="auto" w:fill="D9D9D9"/>
            <w:noWrap/>
            <w:vAlign w:val="center"/>
            <w:hideMark/>
          </w:tcPr>
          <w:p w:rsidR="002D3113" w:rsidRPr="00346170" w:rsidRDefault="002D3113" w:rsidP="006514EC">
            <w:pPr>
              <w:spacing w:after="0" w:line="240" w:lineRule="auto"/>
              <w:jc w:val="center"/>
              <w:rPr>
                <w:rFonts w:ascii="Times New Roman" w:hAnsi="Times New Roman"/>
                <w:b/>
                <w:bCs/>
                <w:color w:val="000000"/>
              </w:rPr>
            </w:pPr>
            <w:r w:rsidRPr="00346170">
              <w:rPr>
                <w:rFonts w:ascii="Times New Roman" w:hAnsi="Times New Roman"/>
                <w:b/>
                <w:bCs/>
                <w:color w:val="000000"/>
              </w:rPr>
              <w:t>203</w:t>
            </w:r>
            <w:r w:rsidR="00A53D31" w:rsidRPr="00346170">
              <w:rPr>
                <w:rFonts w:ascii="Times New Roman" w:hAnsi="Times New Roman"/>
                <w:b/>
                <w:bCs/>
                <w:color w:val="000000"/>
              </w:rPr>
              <w:t>3</w:t>
            </w:r>
          </w:p>
        </w:tc>
      </w:tr>
      <w:tr w:rsidR="009A6066" w:rsidRPr="00346170" w:rsidTr="00292A6C">
        <w:trPr>
          <w:gridAfter w:val="1"/>
          <w:wAfter w:w="944" w:type="dxa"/>
          <w:trHeight w:val="389"/>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A6066" w:rsidRPr="00346170" w:rsidRDefault="009A6066" w:rsidP="006514EC">
            <w:pPr>
              <w:spacing w:after="0" w:line="240" w:lineRule="auto"/>
              <w:rPr>
                <w:rFonts w:ascii="Times New Roman" w:hAnsi="Times New Roman"/>
                <w:b/>
                <w:bCs/>
                <w:color w:val="000000"/>
                <w:u w:val="single"/>
              </w:rPr>
            </w:pPr>
            <w:r w:rsidRPr="00346170">
              <w:rPr>
                <w:rFonts w:ascii="Times New Roman" w:hAnsi="Times New Roman"/>
                <w:b/>
                <w:bCs/>
                <w:color w:val="000000"/>
                <w:u w:val="single"/>
              </w:rPr>
              <w:t>Антоновка СП (п. Антоно</w:t>
            </w:r>
            <w:r w:rsidRPr="00346170">
              <w:rPr>
                <w:rFonts w:ascii="Times New Roman" w:hAnsi="Times New Roman"/>
                <w:b/>
                <w:bCs/>
                <w:color w:val="000000"/>
                <w:u w:val="single"/>
              </w:rPr>
              <w:t>в</w:t>
            </w:r>
            <w:r w:rsidRPr="00346170">
              <w:rPr>
                <w:rFonts w:ascii="Times New Roman" w:hAnsi="Times New Roman"/>
                <w:b/>
                <w:bCs/>
                <w:color w:val="000000"/>
                <w:u w:val="single"/>
              </w:rPr>
              <w:t>ка)</w:t>
            </w:r>
          </w:p>
        </w:tc>
        <w:tc>
          <w:tcPr>
            <w:tcW w:w="113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514EC">
            <w:pPr>
              <w:spacing w:after="0" w:line="240" w:lineRule="auto"/>
              <w:jc w:val="center"/>
              <w:rPr>
                <w:rFonts w:ascii="Times New Roman" w:hAnsi="Times New Roman"/>
                <w:b/>
                <w:color w:val="000000"/>
              </w:rPr>
            </w:pPr>
          </w:p>
        </w:tc>
        <w:tc>
          <w:tcPr>
            <w:tcW w:w="1057"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6FD2">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6FD2">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6FD2">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6FD2">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6FD2">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6FD2">
            <w:pPr>
              <w:spacing w:after="0" w:line="240" w:lineRule="auto"/>
              <w:jc w:val="center"/>
              <w:rPr>
                <w:rFonts w:ascii="Times New Roman" w:hAnsi="Times New Roman"/>
                <w:b/>
                <w:color w:val="000000"/>
              </w:rPr>
            </w:pPr>
            <w:r w:rsidRPr="00346170">
              <w:rPr>
                <w:rFonts w:ascii="Times New Roman" w:hAnsi="Times New Roman"/>
                <w:b/>
                <w:color w:val="000000"/>
              </w:rPr>
              <w:t>1,</w:t>
            </w:r>
            <w:r w:rsidR="00552743" w:rsidRPr="00346170">
              <w:rPr>
                <w:rFonts w:ascii="Times New Roman" w:hAnsi="Times New Roman"/>
                <w:b/>
                <w:color w:val="000000"/>
              </w:rPr>
              <w:t>12</w:t>
            </w:r>
          </w:p>
        </w:tc>
      </w:tr>
      <w:tr w:rsidR="009A6066"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A6066" w:rsidRPr="00346170" w:rsidRDefault="009A6066" w:rsidP="00BF2BE4">
            <w:pPr>
              <w:pStyle w:val="Default"/>
              <w:rPr>
                <w:sz w:val="20"/>
                <w:szCs w:val="20"/>
              </w:rPr>
            </w:pPr>
            <w:r w:rsidRPr="00346170">
              <w:rPr>
                <w:b/>
                <w:bCs/>
                <w:sz w:val="20"/>
                <w:szCs w:val="20"/>
              </w:rPr>
              <w:t xml:space="preserve">Прирост тепловой нагрузки, всего </w:t>
            </w:r>
          </w:p>
          <w:p w:rsidR="009A6066" w:rsidRPr="00346170" w:rsidRDefault="009A6066" w:rsidP="00354B20">
            <w:pPr>
              <w:spacing w:after="0" w:line="240" w:lineRule="auto"/>
              <w:jc w:val="right"/>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354B20">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354B20">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354B20">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354B20">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354B20">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354B20">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552743" w:rsidP="00354B20">
            <w:pPr>
              <w:spacing w:after="0" w:line="240" w:lineRule="auto"/>
              <w:jc w:val="center"/>
              <w:rPr>
                <w:rFonts w:ascii="Times New Roman" w:hAnsi="Times New Roman"/>
                <w:color w:val="000000"/>
              </w:rPr>
            </w:pPr>
            <w:r w:rsidRPr="00346170">
              <w:rPr>
                <w:rFonts w:ascii="Times New Roman" w:hAnsi="Times New Roman"/>
                <w:color w:val="000000"/>
              </w:rPr>
              <w:t>1,12</w:t>
            </w:r>
          </w:p>
        </w:tc>
      </w:tr>
      <w:tr w:rsidR="009A6066"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A6066" w:rsidRPr="00346170" w:rsidRDefault="009A6066" w:rsidP="00DA2AF2">
            <w:pPr>
              <w:spacing w:after="0" w:line="240" w:lineRule="auto"/>
              <w:jc w:val="right"/>
              <w:rPr>
                <w:rFonts w:ascii="Times New Roman" w:hAnsi="Times New Roman"/>
                <w:color w:val="000000"/>
              </w:rPr>
            </w:pPr>
            <w:r w:rsidRPr="00346170">
              <w:rPr>
                <w:rFonts w:ascii="Times New Roman" w:hAnsi="Times New Roman"/>
                <w:bCs/>
                <w:sz w:val="20"/>
                <w:szCs w:val="20"/>
              </w:rPr>
              <w:t>Прирост тепловой нагрузки</w:t>
            </w:r>
          </w:p>
        </w:tc>
        <w:tc>
          <w:tcPr>
            <w:tcW w:w="113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2AF2">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2AF2">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2AF2">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2AF2">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2AF2">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2AF2">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552743" w:rsidP="00DA2AF2">
            <w:pPr>
              <w:spacing w:after="0" w:line="240" w:lineRule="auto"/>
              <w:jc w:val="center"/>
              <w:rPr>
                <w:rFonts w:ascii="Times New Roman" w:hAnsi="Times New Roman"/>
                <w:color w:val="000000"/>
              </w:rPr>
            </w:pPr>
            <w:r w:rsidRPr="00346170">
              <w:rPr>
                <w:rFonts w:ascii="Times New Roman" w:hAnsi="Times New Roman"/>
                <w:color w:val="000000"/>
              </w:rPr>
              <w:t>1,12</w:t>
            </w:r>
          </w:p>
        </w:tc>
      </w:tr>
      <w:tr w:rsidR="009A6066"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A6066" w:rsidRPr="00346170" w:rsidRDefault="009A6066" w:rsidP="00DA2AF2">
            <w:pPr>
              <w:spacing w:after="0" w:line="240" w:lineRule="auto"/>
              <w:jc w:val="right"/>
              <w:rPr>
                <w:rFonts w:ascii="Times New Roman" w:hAnsi="Times New Roman"/>
                <w:color w:val="000000"/>
              </w:rPr>
            </w:pPr>
            <w:r w:rsidRPr="00346170">
              <w:rPr>
                <w:rFonts w:ascii="Times New Roman" w:hAnsi="Times New Roman"/>
                <w:color w:val="000000"/>
              </w:rPr>
              <w:t>Сокращения спроса на тепл</w:t>
            </w:r>
            <w:r w:rsidRPr="00346170">
              <w:rPr>
                <w:rFonts w:ascii="Times New Roman" w:hAnsi="Times New Roman"/>
                <w:color w:val="000000"/>
              </w:rPr>
              <w:t>о</w:t>
            </w:r>
            <w:r w:rsidRPr="00346170">
              <w:rPr>
                <w:rFonts w:ascii="Times New Roman" w:hAnsi="Times New Roman"/>
                <w:color w:val="000000"/>
              </w:rPr>
              <w:t>вую мощность за счет сноса и капитального ремонта ветхих и неблагоустроенных зданий</w:t>
            </w:r>
          </w:p>
        </w:tc>
        <w:tc>
          <w:tcPr>
            <w:tcW w:w="113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207F1C">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207F1C">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207F1C">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DA2AF2">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207F1C">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207F1C">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207F1C">
            <w:pPr>
              <w:spacing w:after="0" w:line="240" w:lineRule="auto"/>
              <w:jc w:val="center"/>
              <w:rPr>
                <w:rFonts w:ascii="Times New Roman" w:hAnsi="Times New Roman"/>
                <w:color w:val="000000"/>
              </w:rPr>
            </w:pPr>
            <w:r w:rsidRPr="00346170">
              <w:rPr>
                <w:rFonts w:ascii="Times New Roman" w:hAnsi="Times New Roman"/>
                <w:color w:val="000000"/>
              </w:rPr>
              <w:t>0</w:t>
            </w:r>
          </w:p>
        </w:tc>
      </w:tr>
      <w:tr w:rsidR="006C18FE"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6C18FE" w:rsidRPr="00346170" w:rsidRDefault="006C18FE" w:rsidP="00B22EE5">
            <w:pPr>
              <w:pStyle w:val="Default"/>
              <w:jc w:val="right"/>
              <w:rPr>
                <w:sz w:val="20"/>
                <w:szCs w:val="20"/>
              </w:rPr>
            </w:pPr>
            <w:r w:rsidRPr="00346170">
              <w:rPr>
                <w:b/>
                <w:bCs/>
                <w:sz w:val="20"/>
                <w:szCs w:val="20"/>
              </w:rPr>
              <w:t xml:space="preserve">Тепловая нагрузка, всего, в т.ч. </w:t>
            </w:r>
          </w:p>
          <w:p w:rsidR="006C18FE" w:rsidRPr="00346170" w:rsidRDefault="006C18FE" w:rsidP="00B22EE5">
            <w:pPr>
              <w:spacing w:after="0" w:line="240" w:lineRule="auto"/>
              <w:jc w:val="right"/>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B22EE5">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7E748F" w:rsidP="006C18FE">
            <w:pPr>
              <w:spacing w:after="0" w:line="240" w:lineRule="auto"/>
              <w:jc w:val="center"/>
              <w:rPr>
                <w:rFonts w:ascii="Times New Roman" w:hAnsi="Times New Roman"/>
                <w:b/>
                <w:color w:val="000000"/>
              </w:rPr>
            </w:pPr>
            <w:r w:rsidRPr="00346170">
              <w:rPr>
                <w:rFonts w:ascii="Times New Roman" w:hAnsi="Times New Roman"/>
                <w:b/>
                <w:color w:val="000000"/>
              </w:rPr>
              <w:t>1,9</w:t>
            </w:r>
          </w:p>
        </w:tc>
      </w:tr>
      <w:tr w:rsidR="006C18FE"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6C18FE" w:rsidRPr="00346170" w:rsidRDefault="006C18FE" w:rsidP="00B22EE5">
            <w:pPr>
              <w:spacing w:after="0" w:line="240" w:lineRule="auto"/>
              <w:jc w:val="right"/>
              <w:rPr>
                <w:rFonts w:ascii="Times New Roman" w:hAnsi="Times New Roman"/>
                <w:color w:val="000000"/>
              </w:rPr>
            </w:pPr>
            <w:r w:rsidRPr="00346170">
              <w:rPr>
                <w:rFonts w:ascii="Times New Roman" w:hAnsi="Times New Roman"/>
                <w:color w:val="000000"/>
              </w:rPr>
              <w:t>Отопление и вентиляция</w:t>
            </w:r>
          </w:p>
        </w:tc>
        <w:tc>
          <w:tcPr>
            <w:tcW w:w="113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B22EE5">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C18FE">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7E748F" w:rsidP="006C18FE">
            <w:pPr>
              <w:spacing w:after="0" w:line="240" w:lineRule="auto"/>
              <w:jc w:val="center"/>
              <w:rPr>
                <w:rFonts w:ascii="Times New Roman" w:hAnsi="Times New Roman"/>
                <w:b/>
                <w:color w:val="000000"/>
              </w:rPr>
            </w:pPr>
            <w:r w:rsidRPr="00346170">
              <w:rPr>
                <w:rFonts w:ascii="Times New Roman" w:hAnsi="Times New Roman"/>
                <w:b/>
                <w:color w:val="000000"/>
              </w:rPr>
              <w:t>1,9</w:t>
            </w:r>
          </w:p>
        </w:tc>
      </w:tr>
      <w:tr w:rsidR="009A6066"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A6066" w:rsidRPr="00346170" w:rsidRDefault="009A6066" w:rsidP="00B22EE5">
            <w:pPr>
              <w:spacing w:after="0" w:line="240" w:lineRule="auto"/>
              <w:jc w:val="right"/>
              <w:rPr>
                <w:rFonts w:ascii="Times New Roman" w:hAnsi="Times New Roman"/>
                <w:color w:val="000000"/>
              </w:rPr>
            </w:pPr>
            <w:r w:rsidRPr="00346170">
              <w:rPr>
                <w:rFonts w:ascii="Times New Roman" w:hAnsi="Times New Roman"/>
                <w:color w:val="000000"/>
              </w:rPr>
              <w:t>ГВС</w:t>
            </w:r>
          </w:p>
        </w:tc>
        <w:tc>
          <w:tcPr>
            <w:tcW w:w="113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B22EE5">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7E748F" w:rsidP="006C18FE">
            <w:pPr>
              <w:spacing w:after="0" w:line="240" w:lineRule="auto"/>
              <w:jc w:val="center"/>
              <w:rPr>
                <w:rFonts w:ascii="Times New Roman" w:hAnsi="Times New Roman"/>
                <w:color w:val="000000"/>
              </w:rPr>
            </w:pPr>
            <w:r w:rsidRPr="00346170">
              <w:rPr>
                <w:rFonts w:ascii="Times New Roman" w:hAnsi="Times New Roman"/>
                <w:color w:val="000000"/>
              </w:rPr>
              <w:t>0</w:t>
            </w:r>
          </w:p>
        </w:tc>
      </w:tr>
      <w:tr w:rsidR="007E65FE"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7E65FE" w:rsidRPr="00346170" w:rsidRDefault="007E65FE" w:rsidP="008A7623">
            <w:pPr>
              <w:spacing w:after="0" w:line="240" w:lineRule="auto"/>
              <w:rPr>
                <w:rFonts w:ascii="Times New Roman" w:hAnsi="Times New Roman"/>
                <w:b/>
                <w:color w:val="000000"/>
              </w:rPr>
            </w:pPr>
            <w:r w:rsidRPr="00346170">
              <w:rPr>
                <w:rFonts w:ascii="Times New Roman" w:hAnsi="Times New Roman"/>
                <w:b/>
                <w:color w:val="000000"/>
              </w:rPr>
              <w:t>Жилые</w:t>
            </w:r>
          </w:p>
        </w:tc>
        <w:tc>
          <w:tcPr>
            <w:tcW w:w="113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514EC">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748F" w:rsidP="006C18FE">
            <w:pPr>
              <w:spacing w:after="0" w:line="240" w:lineRule="auto"/>
              <w:jc w:val="center"/>
              <w:rPr>
                <w:rFonts w:ascii="Times New Roman" w:hAnsi="Times New Roman"/>
                <w:color w:val="000000"/>
              </w:rPr>
            </w:pPr>
            <w:r w:rsidRPr="00346170">
              <w:rPr>
                <w:rFonts w:ascii="Times New Roman" w:hAnsi="Times New Roman"/>
                <w:color w:val="000000"/>
              </w:rPr>
              <w:t>1,144</w:t>
            </w:r>
          </w:p>
        </w:tc>
      </w:tr>
      <w:tr w:rsidR="007E65FE"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7E65FE" w:rsidRPr="00346170" w:rsidRDefault="007E65FE" w:rsidP="008A7623">
            <w:pPr>
              <w:spacing w:after="0" w:line="240" w:lineRule="auto"/>
              <w:jc w:val="right"/>
              <w:rPr>
                <w:rFonts w:ascii="Times New Roman" w:hAnsi="Times New Roman"/>
                <w:color w:val="000000"/>
              </w:rPr>
            </w:pPr>
            <w:r w:rsidRPr="00346170">
              <w:rPr>
                <w:rFonts w:ascii="Times New Roman" w:hAnsi="Times New Roman"/>
                <w:color w:val="000000"/>
              </w:rPr>
              <w:t>Отопление и вентиляция</w:t>
            </w:r>
          </w:p>
        </w:tc>
        <w:tc>
          <w:tcPr>
            <w:tcW w:w="113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8A7623">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65FE" w:rsidP="006C18FE">
            <w:pPr>
              <w:spacing w:after="0" w:line="240" w:lineRule="auto"/>
              <w:jc w:val="center"/>
              <w:rPr>
                <w:rFonts w:ascii="Times New Roman" w:hAnsi="Times New Roman"/>
              </w:rPr>
            </w:pPr>
            <w:r w:rsidRPr="00346170">
              <w:rPr>
                <w:rFonts w:ascii="Times New Roman" w:hAnsi="Times New Roman"/>
              </w:rPr>
              <w:t>0,624</w:t>
            </w:r>
          </w:p>
        </w:tc>
        <w:tc>
          <w:tcPr>
            <w:tcW w:w="944" w:type="dxa"/>
            <w:tcBorders>
              <w:top w:val="nil"/>
              <w:left w:val="nil"/>
              <w:bottom w:val="single" w:sz="4" w:space="0" w:color="auto"/>
              <w:right w:val="single" w:sz="4" w:space="0" w:color="auto"/>
            </w:tcBorders>
            <w:shd w:val="clear" w:color="auto" w:fill="auto"/>
            <w:noWrap/>
            <w:vAlign w:val="center"/>
            <w:hideMark/>
          </w:tcPr>
          <w:p w:rsidR="007E65FE" w:rsidRPr="00346170" w:rsidRDefault="007E748F" w:rsidP="006C18FE">
            <w:pPr>
              <w:spacing w:after="0" w:line="240" w:lineRule="auto"/>
              <w:jc w:val="center"/>
              <w:rPr>
                <w:rFonts w:ascii="Times New Roman" w:hAnsi="Times New Roman"/>
                <w:color w:val="000000"/>
              </w:rPr>
            </w:pPr>
            <w:r w:rsidRPr="00346170">
              <w:rPr>
                <w:rFonts w:ascii="Times New Roman" w:hAnsi="Times New Roman"/>
                <w:color w:val="000000"/>
              </w:rPr>
              <w:t>1,144</w:t>
            </w:r>
          </w:p>
        </w:tc>
      </w:tr>
      <w:tr w:rsidR="009A6066"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A6066" w:rsidRPr="00346170" w:rsidRDefault="009A6066" w:rsidP="008A7623">
            <w:pPr>
              <w:spacing w:after="0" w:line="240" w:lineRule="auto"/>
              <w:jc w:val="right"/>
              <w:rPr>
                <w:rFonts w:ascii="Times New Roman" w:hAnsi="Times New Roman"/>
                <w:color w:val="000000"/>
              </w:rPr>
            </w:pPr>
            <w:r w:rsidRPr="00346170">
              <w:rPr>
                <w:rFonts w:ascii="Times New Roman" w:hAnsi="Times New Roman"/>
                <w:color w:val="000000"/>
              </w:rPr>
              <w:t>ГВС</w:t>
            </w:r>
          </w:p>
        </w:tc>
        <w:tc>
          <w:tcPr>
            <w:tcW w:w="113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8A7623">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6C18FE">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7E748F" w:rsidP="006C18FE">
            <w:pPr>
              <w:spacing w:after="0" w:line="240" w:lineRule="auto"/>
              <w:jc w:val="center"/>
              <w:rPr>
                <w:rFonts w:ascii="Times New Roman" w:hAnsi="Times New Roman"/>
                <w:color w:val="000000"/>
              </w:rPr>
            </w:pPr>
            <w:r w:rsidRPr="00346170">
              <w:rPr>
                <w:rFonts w:ascii="Times New Roman" w:hAnsi="Times New Roman"/>
                <w:color w:val="000000"/>
              </w:rPr>
              <w:t>0</w:t>
            </w:r>
          </w:p>
        </w:tc>
      </w:tr>
      <w:tr w:rsidR="00E90A2F"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E90A2F" w:rsidRPr="00346170" w:rsidRDefault="00E90A2F" w:rsidP="008A7623">
            <w:pPr>
              <w:spacing w:after="0" w:line="240" w:lineRule="auto"/>
              <w:rPr>
                <w:rFonts w:ascii="Times New Roman" w:hAnsi="Times New Roman"/>
                <w:b/>
                <w:color w:val="000000"/>
              </w:rPr>
            </w:pPr>
            <w:r w:rsidRPr="00346170">
              <w:rPr>
                <w:rFonts w:ascii="Times New Roman" w:hAnsi="Times New Roman"/>
                <w:b/>
                <w:color w:val="000000"/>
              </w:rPr>
              <w:t>Общественные и прочие</w:t>
            </w:r>
          </w:p>
        </w:tc>
        <w:tc>
          <w:tcPr>
            <w:tcW w:w="113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514EC">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color w:val="000000"/>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7E748F" w:rsidP="006C18FE">
            <w:pPr>
              <w:spacing w:after="0" w:line="240" w:lineRule="auto"/>
              <w:jc w:val="center"/>
              <w:rPr>
                <w:rFonts w:ascii="Times New Roman" w:hAnsi="Times New Roman"/>
                <w:color w:val="000000"/>
              </w:rPr>
            </w:pPr>
            <w:r w:rsidRPr="00346170">
              <w:rPr>
                <w:rFonts w:ascii="Times New Roman" w:hAnsi="Times New Roman"/>
                <w:color w:val="000000"/>
              </w:rPr>
              <w:t>0,756</w:t>
            </w:r>
          </w:p>
        </w:tc>
      </w:tr>
      <w:tr w:rsidR="00E90A2F"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E90A2F" w:rsidRPr="00346170" w:rsidRDefault="00E90A2F" w:rsidP="008A7623">
            <w:pPr>
              <w:spacing w:after="0" w:line="240" w:lineRule="auto"/>
              <w:jc w:val="right"/>
              <w:rPr>
                <w:rFonts w:ascii="Times New Roman" w:hAnsi="Times New Roman"/>
                <w:color w:val="000000"/>
              </w:rPr>
            </w:pPr>
            <w:r w:rsidRPr="00346170">
              <w:rPr>
                <w:rFonts w:ascii="Times New Roman" w:hAnsi="Times New Roman"/>
                <w:color w:val="000000"/>
              </w:rPr>
              <w:t>Отопление и вентиляция</w:t>
            </w:r>
          </w:p>
        </w:tc>
        <w:tc>
          <w:tcPr>
            <w:tcW w:w="113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8A7623">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E90A2F" w:rsidP="006C18FE">
            <w:pPr>
              <w:spacing w:after="0" w:line="240" w:lineRule="auto"/>
              <w:jc w:val="center"/>
              <w:rPr>
                <w:rFonts w:ascii="Times New Roman" w:hAnsi="Times New Roman"/>
              </w:rPr>
            </w:pPr>
            <w:r w:rsidRPr="00346170">
              <w:rPr>
                <w:rFonts w:ascii="Times New Roman" w:hAnsi="Times New Roman"/>
                <w:color w:val="000000"/>
              </w:rPr>
              <w:t>0,166</w:t>
            </w:r>
          </w:p>
        </w:tc>
        <w:tc>
          <w:tcPr>
            <w:tcW w:w="944" w:type="dxa"/>
            <w:tcBorders>
              <w:top w:val="nil"/>
              <w:left w:val="nil"/>
              <w:bottom w:val="single" w:sz="4" w:space="0" w:color="auto"/>
              <w:right w:val="single" w:sz="4" w:space="0" w:color="auto"/>
            </w:tcBorders>
            <w:shd w:val="clear" w:color="auto" w:fill="auto"/>
            <w:noWrap/>
            <w:vAlign w:val="center"/>
            <w:hideMark/>
          </w:tcPr>
          <w:p w:rsidR="00E90A2F" w:rsidRPr="00346170" w:rsidRDefault="007E748F" w:rsidP="006C18FE">
            <w:pPr>
              <w:spacing w:after="0" w:line="240" w:lineRule="auto"/>
              <w:jc w:val="center"/>
              <w:rPr>
                <w:rFonts w:ascii="Times New Roman" w:hAnsi="Times New Roman"/>
                <w:color w:val="000000"/>
              </w:rPr>
            </w:pPr>
            <w:r w:rsidRPr="00346170">
              <w:rPr>
                <w:rFonts w:ascii="Times New Roman" w:hAnsi="Times New Roman"/>
                <w:color w:val="000000"/>
              </w:rPr>
              <w:t>0,756</w:t>
            </w:r>
          </w:p>
        </w:tc>
      </w:tr>
      <w:tr w:rsidR="009A6066"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A6066" w:rsidRPr="00346170" w:rsidRDefault="009A6066" w:rsidP="008A7623">
            <w:pPr>
              <w:spacing w:after="0" w:line="240" w:lineRule="auto"/>
              <w:jc w:val="right"/>
              <w:rPr>
                <w:rFonts w:ascii="Times New Roman" w:hAnsi="Times New Roman"/>
                <w:color w:val="000000"/>
              </w:rPr>
            </w:pPr>
            <w:r w:rsidRPr="00346170">
              <w:rPr>
                <w:rFonts w:ascii="Times New Roman" w:hAnsi="Times New Roman"/>
                <w:color w:val="000000"/>
              </w:rPr>
              <w:t>ГВС</w:t>
            </w:r>
          </w:p>
        </w:tc>
        <w:tc>
          <w:tcPr>
            <w:tcW w:w="113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8A7623">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9A6066"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A6066" w:rsidRPr="00346170" w:rsidRDefault="007E748F" w:rsidP="00CF506F">
            <w:pPr>
              <w:spacing w:after="0" w:line="240" w:lineRule="auto"/>
              <w:jc w:val="center"/>
              <w:rPr>
                <w:rFonts w:ascii="Times New Roman" w:hAnsi="Times New Roman"/>
                <w:color w:val="000000"/>
              </w:rPr>
            </w:pPr>
            <w:r w:rsidRPr="00346170">
              <w:rPr>
                <w:rFonts w:ascii="Times New Roman" w:hAnsi="Times New Roman"/>
                <w:color w:val="000000"/>
              </w:rPr>
              <w:t>0</w:t>
            </w:r>
          </w:p>
        </w:tc>
      </w:tr>
      <w:tr w:rsidR="006C18FE" w:rsidRPr="00346170" w:rsidTr="00292A6C">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6C18FE" w:rsidRPr="00346170" w:rsidRDefault="006C18FE" w:rsidP="006514EC">
            <w:pPr>
              <w:spacing w:after="0" w:line="240" w:lineRule="auto"/>
              <w:jc w:val="right"/>
              <w:rPr>
                <w:rFonts w:ascii="Times New Roman" w:hAnsi="Times New Roman"/>
                <w:i/>
                <w:color w:val="000000"/>
              </w:rPr>
            </w:pPr>
            <w:r w:rsidRPr="00346170">
              <w:rPr>
                <w:rFonts w:ascii="Times New Roman" w:hAnsi="Times New Roman"/>
                <w:i/>
                <w:color w:val="000000"/>
              </w:rPr>
              <w:t>в том числе в существующих границах Поселения</w:t>
            </w:r>
          </w:p>
        </w:tc>
        <w:tc>
          <w:tcPr>
            <w:tcW w:w="113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514EC">
            <w:pPr>
              <w:spacing w:after="0" w:line="240" w:lineRule="auto"/>
              <w:jc w:val="center"/>
              <w:rPr>
                <w:rFonts w:ascii="Times New Roman" w:hAnsi="Times New Roman"/>
                <w:i/>
                <w:color w:val="000000"/>
              </w:rPr>
            </w:pPr>
            <w:r w:rsidRPr="00346170">
              <w:rPr>
                <w:rFonts w:ascii="Times New Roman" w:hAnsi="Times New Roman"/>
                <w:i/>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2444B7">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2444B7">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2444B7">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2444B7">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2444B7">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8B2B48" w:rsidP="002444B7">
            <w:pPr>
              <w:spacing w:after="0" w:line="240" w:lineRule="auto"/>
              <w:jc w:val="center"/>
              <w:rPr>
                <w:rFonts w:ascii="Times New Roman" w:hAnsi="Times New Roman"/>
                <w:b/>
                <w:color w:val="000000"/>
              </w:rPr>
            </w:pPr>
            <w:r w:rsidRPr="00346170">
              <w:rPr>
                <w:rFonts w:ascii="Times New Roman" w:hAnsi="Times New Roman"/>
                <w:b/>
                <w:color w:val="000000"/>
              </w:rPr>
              <w:t>1,75</w:t>
            </w:r>
          </w:p>
        </w:tc>
      </w:tr>
      <w:tr w:rsidR="006C18FE" w:rsidRPr="00346170" w:rsidTr="00292A6C">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6C18FE" w:rsidRPr="00346170" w:rsidRDefault="006C18FE" w:rsidP="006514EC">
            <w:pPr>
              <w:spacing w:after="0" w:line="240" w:lineRule="auto"/>
              <w:jc w:val="right"/>
              <w:rPr>
                <w:rFonts w:ascii="Times New Roman" w:hAnsi="Times New Roman"/>
                <w:i/>
                <w:color w:val="000000"/>
              </w:rPr>
            </w:pPr>
            <w:r w:rsidRPr="00346170">
              <w:rPr>
                <w:rFonts w:ascii="Times New Roman" w:hAnsi="Times New Roman"/>
                <w:i/>
                <w:color w:val="000000"/>
              </w:rPr>
              <w:t>в том числе на вновь осваива</w:t>
            </w:r>
            <w:r w:rsidRPr="00346170">
              <w:rPr>
                <w:rFonts w:ascii="Times New Roman" w:hAnsi="Times New Roman"/>
                <w:i/>
                <w:color w:val="000000"/>
              </w:rPr>
              <w:t>е</w:t>
            </w:r>
            <w:r w:rsidRPr="00346170">
              <w:rPr>
                <w:rFonts w:ascii="Times New Roman" w:hAnsi="Times New Roman"/>
                <w:i/>
                <w:color w:val="000000"/>
              </w:rPr>
              <w:t>мых районах Поселения</w:t>
            </w:r>
          </w:p>
        </w:tc>
        <w:tc>
          <w:tcPr>
            <w:tcW w:w="113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6514EC">
            <w:pPr>
              <w:spacing w:after="0" w:line="240" w:lineRule="auto"/>
              <w:jc w:val="center"/>
              <w:rPr>
                <w:rFonts w:ascii="Times New Roman" w:hAnsi="Times New Roman"/>
                <w:i/>
                <w:color w:val="000000"/>
              </w:rPr>
            </w:pPr>
            <w:r w:rsidRPr="00346170">
              <w:rPr>
                <w:rFonts w:ascii="Times New Roman" w:hAnsi="Times New Roman"/>
                <w:i/>
                <w:color w:val="000000"/>
              </w:rPr>
              <w:t>Гкал/ч</w:t>
            </w:r>
          </w:p>
        </w:tc>
        <w:tc>
          <w:tcPr>
            <w:tcW w:w="1057"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6C18FE" w:rsidP="00CF506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6C18FE" w:rsidRPr="00346170" w:rsidRDefault="008B2B48" w:rsidP="00CF506F">
            <w:pPr>
              <w:spacing w:after="0" w:line="240" w:lineRule="auto"/>
              <w:jc w:val="center"/>
              <w:rPr>
                <w:rFonts w:ascii="Times New Roman" w:hAnsi="Times New Roman"/>
                <w:b/>
                <w:color w:val="000000"/>
              </w:rPr>
            </w:pPr>
            <w:r w:rsidRPr="00346170">
              <w:rPr>
                <w:rFonts w:ascii="Times New Roman" w:hAnsi="Times New Roman"/>
                <w:b/>
                <w:color w:val="000000"/>
              </w:rPr>
              <w:t>0,15</w:t>
            </w:r>
          </w:p>
        </w:tc>
        <w:tc>
          <w:tcPr>
            <w:tcW w:w="944" w:type="dxa"/>
            <w:vAlign w:val="center"/>
          </w:tcPr>
          <w:p w:rsidR="006C18FE" w:rsidRPr="00346170" w:rsidRDefault="006C18FE" w:rsidP="00433633">
            <w:pPr>
              <w:spacing w:after="0" w:line="240" w:lineRule="auto"/>
              <w:jc w:val="center"/>
              <w:rPr>
                <w:rFonts w:ascii="Times New Roman" w:hAnsi="Times New Roman"/>
                <w:i/>
                <w:color w:val="000000"/>
                <w:highlight w:val="yellow"/>
              </w:rPr>
            </w:pPr>
          </w:p>
        </w:tc>
      </w:tr>
    </w:tbl>
    <w:p w:rsidR="00DD2CD1" w:rsidRPr="00346170" w:rsidRDefault="00DD2CD1" w:rsidP="00DD2CD1">
      <w:pPr>
        <w:pStyle w:val="afffff"/>
        <w:spacing w:before="100" w:beforeAutospacing="1"/>
        <w:rPr>
          <w:sz w:val="24"/>
          <w:szCs w:val="24"/>
          <w:lang w:eastAsia="ru-RU"/>
        </w:rPr>
      </w:pPr>
      <w:r w:rsidRPr="00346170">
        <w:rPr>
          <w:sz w:val="24"/>
          <w:szCs w:val="24"/>
          <w:lang w:eastAsia="ru-RU"/>
        </w:rPr>
        <w:lastRenderedPageBreak/>
        <w:t>Прирост тепловой нагрузки в период:</w:t>
      </w:r>
    </w:p>
    <w:p w:rsidR="00DD2CD1" w:rsidRPr="00346170" w:rsidRDefault="00DD2CD1" w:rsidP="004F4A6F">
      <w:pPr>
        <w:pStyle w:val="afffff"/>
        <w:numPr>
          <w:ilvl w:val="0"/>
          <w:numId w:val="19"/>
        </w:numPr>
        <w:spacing w:before="100" w:beforeAutospacing="1" w:after="240" w:line="240" w:lineRule="auto"/>
        <w:rPr>
          <w:sz w:val="24"/>
          <w:szCs w:val="24"/>
          <w:lang w:eastAsia="ru-RU"/>
        </w:rPr>
      </w:pPr>
      <w:r w:rsidRPr="00346170">
        <w:rPr>
          <w:sz w:val="24"/>
          <w:szCs w:val="24"/>
          <w:lang w:eastAsia="ru-RU"/>
        </w:rPr>
        <w:t xml:space="preserve">в период </w:t>
      </w:r>
      <w:r w:rsidRPr="00346170">
        <w:rPr>
          <w:sz w:val="24"/>
          <w:szCs w:val="24"/>
          <w:lang w:val="en-US" w:eastAsia="ru-RU"/>
        </w:rPr>
        <w:t>c</w:t>
      </w:r>
      <w:r w:rsidRPr="00346170">
        <w:rPr>
          <w:sz w:val="24"/>
          <w:szCs w:val="24"/>
          <w:lang w:eastAsia="ru-RU"/>
        </w:rPr>
        <w:t xml:space="preserve"> 20</w:t>
      </w:r>
      <w:r w:rsidR="00CF506F" w:rsidRPr="00346170">
        <w:rPr>
          <w:sz w:val="24"/>
          <w:szCs w:val="24"/>
          <w:lang w:eastAsia="ru-RU"/>
        </w:rPr>
        <w:t>13</w:t>
      </w:r>
      <w:r w:rsidRPr="00346170">
        <w:rPr>
          <w:sz w:val="24"/>
          <w:szCs w:val="24"/>
          <w:lang w:eastAsia="ru-RU"/>
        </w:rPr>
        <w:t xml:space="preserve"> по 20</w:t>
      </w:r>
      <w:r w:rsidR="005A5CB9" w:rsidRPr="00346170">
        <w:rPr>
          <w:sz w:val="24"/>
          <w:szCs w:val="24"/>
          <w:lang w:eastAsia="ru-RU"/>
        </w:rPr>
        <w:t>3</w:t>
      </w:r>
      <w:r w:rsidR="00176C9C" w:rsidRPr="00346170">
        <w:rPr>
          <w:sz w:val="24"/>
          <w:szCs w:val="24"/>
          <w:lang w:eastAsia="ru-RU"/>
        </w:rPr>
        <w:t>3</w:t>
      </w:r>
      <w:r w:rsidRPr="00346170">
        <w:rPr>
          <w:sz w:val="24"/>
          <w:szCs w:val="24"/>
          <w:lang w:eastAsia="ru-RU"/>
        </w:rPr>
        <w:t xml:space="preserve"> г</w:t>
      </w:r>
      <w:r w:rsidR="007E748F" w:rsidRPr="00346170">
        <w:rPr>
          <w:sz w:val="24"/>
          <w:szCs w:val="24"/>
          <w:lang w:eastAsia="ru-RU"/>
        </w:rPr>
        <w:t>. составит 1,12</w:t>
      </w:r>
      <w:r w:rsidR="00DB5CF3" w:rsidRPr="00346170">
        <w:rPr>
          <w:sz w:val="24"/>
          <w:szCs w:val="24"/>
          <w:lang w:eastAsia="ru-RU"/>
        </w:rPr>
        <w:t xml:space="preserve"> Гкал/ч.</w:t>
      </w:r>
    </w:p>
    <w:p w:rsidR="00947A98" w:rsidRPr="00346170" w:rsidRDefault="00947A98" w:rsidP="00947A98">
      <w:pPr>
        <w:pStyle w:val="30"/>
        <w:rPr>
          <w:rFonts w:ascii="Times New Roman" w:hAnsi="Times New Roman"/>
        </w:rPr>
      </w:pPr>
      <w:bookmarkStart w:id="465" w:name="_Toc381893786"/>
      <w:bookmarkStart w:id="466" w:name="_Toc392241975"/>
      <w:r w:rsidRPr="00346170">
        <w:rPr>
          <w:rFonts w:ascii="Times New Roman" w:hAnsi="Times New Roman"/>
        </w:rPr>
        <w:t>Прогнозы приростов объемов потребления тепловой энергии и теплоносит</w:t>
      </w:r>
      <w:r w:rsidRPr="00346170">
        <w:rPr>
          <w:rFonts w:ascii="Times New Roman" w:hAnsi="Times New Roman"/>
        </w:rPr>
        <w:t>е</w:t>
      </w:r>
      <w:r w:rsidRPr="00346170">
        <w:rPr>
          <w:rFonts w:ascii="Times New Roman" w:hAnsi="Times New Roman"/>
        </w:rPr>
        <w:t>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65"/>
      <w:bookmarkEnd w:id="466"/>
    </w:p>
    <w:p w:rsidR="006644F5" w:rsidRPr="00346170" w:rsidRDefault="001666F9" w:rsidP="006644F5">
      <w:pPr>
        <w:pStyle w:val="afffff"/>
        <w:spacing w:before="100" w:beforeAutospacing="1"/>
        <w:rPr>
          <w:sz w:val="24"/>
          <w:szCs w:val="24"/>
          <w:lang w:eastAsia="ru-RU"/>
        </w:rPr>
      </w:pPr>
      <w:r w:rsidRPr="00346170">
        <w:rPr>
          <w:sz w:val="24"/>
          <w:szCs w:val="24"/>
          <w:lang w:eastAsia="ru-RU"/>
        </w:rPr>
        <w:t>Прогноз спроса на т</w:t>
      </w:r>
      <w:r w:rsidR="006644F5" w:rsidRPr="00346170">
        <w:rPr>
          <w:sz w:val="24"/>
          <w:szCs w:val="24"/>
          <w:lang w:eastAsia="ru-RU"/>
        </w:rPr>
        <w:t>еплов</w:t>
      </w:r>
      <w:r w:rsidRPr="00346170">
        <w:rPr>
          <w:sz w:val="24"/>
          <w:szCs w:val="24"/>
          <w:lang w:eastAsia="ru-RU"/>
        </w:rPr>
        <w:t>ую</w:t>
      </w:r>
      <w:r w:rsidR="006644F5" w:rsidRPr="00346170">
        <w:rPr>
          <w:sz w:val="24"/>
          <w:szCs w:val="24"/>
          <w:lang w:eastAsia="ru-RU"/>
        </w:rPr>
        <w:t xml:space="preserve"> энерги</w:t>
      </w:r>
      <w:r w:rsidRPr="00346170">
        <w:rPr>
          <w:sz w:val="24"/>
          <w:szCs w:val="24"/>
          <w:lang w:eastAsia="ru-RU"/>
        </w:rPr>
        <w:t>ю</w:t>
      </w:r>
      <w:r w:rsidR="006644F5" w:rsidRPr="00346170">
        <w:rPr>
          <w:sz w:val="24"/>
          <w:szCs w:val="24"/>
          <w:lang w:eastAsia="ru-RU"/>
        </w:rPr>
        <w:t xml:space="preserve"> для нужд отопления </w:t>
      </w:r>
      <w:r w:rsidR="000177B9" w:rsidRPr="00346170">
        <w:rPr>
          <w:sz w:val="24"/>
          <w:szCs w:val="24"/>
          <w:lang w:eastAsia="ru-RU"/>
        </w:rPr>
        <w:t xml:space="preserve">и горячего водоснабжения </w:t>
      </w:r>
      <w:r w:rsidR="006644F5" w:rsidRPr="00346170">
        <w:rPr>
          <w:sz w:val="24"/>
          <w:szCs w:val="24"/>
          <w:lang w:eastAsia="ru-RU"/>
        </w:rPr>
        <w:t>представлен в таблиц</w:t>
      </w:r>
      <w:r w:rsidRPr="00346170">
        <w:rPr>
          <w:sz w:val="24"/>
          <w:szCs w:val="24"/>
          <w:lang w:eastAsia="ru-RU"/>
        </w:rPr>
        <w:t>е</w:t>
      </w:r>
      <w:r w:rsidR="006644F5" w:rsidRPr="00346170">
        <w:rPr>
          <w:sz w:val="24"/>
          <w:szCs w:val="24"/>
          <w:lang w:eastAsia="ru-RU"/>
        </w:rPr>
        <w:t xml:space="preserve"> </w:t>
      </w:r>
      <w:r w:rsidR="00DB5CF3" w:rsidRPr="00346170">
        <w:rPr>
          <w:sz w:val="24"/>
          <w:szCs w:val="24"/>
          <w:lang w:eastAsia="ru-RU"/>
        </w:rPr>
        <w:t>4</w:t>
      </w:r>
      <w:r w:rsidR="008E70AB" w:rsidRPr="00346170">
        <w:rPr>
          <w:sz w:val="24"/>
          <w:szCs w:val="24"/>
          <w:lang w:eastAsia="ru-RU"/>
        </w:rPr>
        <w:t>3</w:t>
      </w:r>
      <w:r w:rsidR="006644F5" w:rsidRPr="00346170">
        <w:rPr>
          <w:sz w:val="24"/>
          <w:szCs w:val="24"/>
          <w:lang w:eastAsia="ru-RU"/>
        </w:rPr>
        <w:t>.</w:t>
      </w:r>
    </w:p>
    <w:p w:rsidR="005E200C" w:rsidRPr="00346170" w:rsidRDefault="005E200C" w:rsidP="005E200C">
      <w:pPr>
        <w:spacing w:before="240" w:after="0" w:line="240" w:lineRule="auto"/>
        <w:ind w:firstLine="709"/>
        <w:rPr>
          <w:rFonts w:ascii="Times New Roman" w:hAnsi="Times New Roman"/>
          <w:b/>
          <w:sz w:val="24"/>
          <w:szCs w:val="24"/>
          <w:lang w:eastAsia="en-US"/>
        </w:rPr>
      </w:pPr>
      <w:bookmarkStart w:id="467" w:name="_Toc392158426"/>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43</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9829F2" w:rsidRPr="00346170">
        <w:rPr>
          <w:rFonts w:ascii="Times New Roman" w:hAnsi="Times New Roman"/>
          <w:b/>
          <w:sz w:val="24"/>
          <w:szCs w:val="24"/>
          <w:lang w:eastAsia="en-US"/>
        </w:rPr>
        <w:t xml:space="preserve">- </w:t>
      </w:r>
      <w:r w:rsidR="004A0CEE" w:rsidRPr="00346170">
        <w:rPr>
          <w:rFonts w:ascii="Times New Roman" w:hAnsi="Times New Roman"/>
          <w:b/>
          <w:sz w:val="24"/>
          <w:szCs w:val="24"/>
          <w:lang w:eastAsia="en-US"/>
        </w:rPr>
        <w:t>П</w:t>
      </w:r>
      <w:r w:rsidRPr="00346170">
        <w:rPr>
          <w:rFonts w:ascii="Times New Roman" w:hAnsi="Times New Roman"/>
          <w:b/>
          <w:sz w:val="24"/>
          <w:szCs w:val="24"/>
          <w:lang w:eastAsia="en-US"/>
        </w:rPr>
        <w:t>рогноз спроса на тепловую энергию для отопления жилых и общес</w:t>
      </w:r>
      <w:r w:rsidRPr="00346170">
        <w:rPr>
          <w:rFonts w:ascii="Times New Roman" w:hAnsi="Times New Roman"/>
          <w:b/>
          <w:sz w:val="24"/>
          <w:szCs w:val="24"/>
          <w:lang w:eastAsia="en-US"/>
        </w:rPr>
        <w:t>т</w:t>
      </w:r>
      <w:r w:rsidRPr="00346170">
        <w:rPr>
          <w:rFonts w:ascii="Times New Roman" w:hAnsi="Times New Roman"/>
          <w:b/>
          <w:sz w:val="24"/>
          <w:szCs w:val="24"/>
          <w:lang w:eastAsia="en-US"/>
        </w:rPr>
        <w:t>венных зданий, тыс. Гкал</w:t>
      </w:r>
      <w:bookmarkEnd w:id="467"/>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2"/>
        <w:gridCol w:w="767"/>
        <w:gridCol w:w="756"/>
        <w:gridCol w:w="756"/>
        <w:gridCol w:w="756"/>
        <w:gridCol w:w="756"/>
        <w:gridCol w:w="756"/>
        <w:gridCol w:w="756"/>
        <w:gridCol w:w="756"/>
        <w:gridCol w:w="756"/>
        <w:gridCol w:w="756"/>
      </w:tblGrid>
      <w:tr w:rsidR="0059021D" w:rsidRPr="00346170" w:rsidTr="0059021D">
        <w:trPr>
          <w:trHeight w:val="20"/>
          <w:tblHeader/>
        </w:trPr>
        <w:tc>
          <w:tcPr>
            <w:tcW w:w="2602" w:type="dxa"/>
            <w:shd w:val="clear" w:color="auto" w:fill="D9D9D9"/>
            <w:vAlign w:val="center"/>
            <w:hideMark/>
          </w:tcPr>
          <w:p w:rsidR="0059021D" w:rsidRPr="00346170" w:rsidRDefault="0059021D" w:rsidP="000177B9">
            <w:pPr>
              <w:spacing w:after="0" w:line="240" w:lineRule="auto"/>
              <w:rPr>
                <w:rFonts w:ascii="Times New Roman" w:hAnsi="Times New Roman"/>
                <w:b/>
                <w:bCs/>
                <w:color w:val="000000"/>
              </w:rPr>
            </w:pPr>
          </w:p>
        </w:tc>
        <w:tc>
          <w:tcPr>
            <w:tcW w:w="767" w:type="dxa"/>
            <w:shd w:val="clear" w:color="auto" w:fill="D9D9D9"/>
            <w:noWrap/>
            <w:vAlign w:val="center"/>
            <w:hideMark/>
          </w:tcPr>
          <w:p w:rsidR="0059021D" w:rsidRPr="00346170" w:rsidRDefault="0059021D" w:rsidP="000177B9">
            <w:pPr>
              <w:spacing w:after="0" w:line="240" w:lineRule="auto"/>
              <w:jc w:val="center"/>
              <w:rPr>
                <w:rFonts w:ascii="Times New Roman" w:hAnsi="Times New Roman"/>
                <w:color w:val="000000"/>
              </w:rPr>
            </w:pPr>
          </w:p>
        </w:tc>
        <w:tc>
          <w:tcPr>
            <w:tcW w:w="6804" w:type="dxa"/>
            <w:gridSpan w:val="9"/>
            <w:shd w:val="clear" w:color="auto" w:fill="D9D9D9"/>
            <w:vAlign w:val="center"/>
          </w:tcPr>
          <w:p w:rsidR="0059021D" w:rsidRPr="00346170" w:rsidRDefault="0059021D" w:rsidP="00C52771">
            <w:pPr>
              <w:spacing w:after="0" w:line="240" w:lineRule="auto"/>
              <w:jc w:val="center"/>
              <w:rPr>
                <w:rFonts w:ascii="Times New Roman" w:hAnsi="Times New Roman"/>
                <w:b/>
                <w:bCs/>
                <w:color w:val="000000"/>
              </w:rPr>
            </w:pPr>
            <w:r w:rsidRPr="00346170">
              <w:rPr>
                <w:rFonts w:ascii="Times New Roman" w:hAnsi="Times New Roman"/>
                <w:b/>
                <w:bCs/>
                <w:color w:val="000000"/>
              </w:rPr>
              <w:t>Расчетный срок (на конец рассматриваемого периода)</w:t>
            </w:r>
          </w:p>
        </w:tc>
      </w:tr>
      <w:tr w:rsidR="00C52771" w:rsidRPr="00346170" w:rsidTr="001D1B4E">
        <w:trPr>
          <w:trHeight w:val="20"/>
          <w:tblHeader/>
        </w:trPr>
        <w:tc>
          <w:tcPr>
            <w:tcW w:w="2602" w:type="dxa"/>
            <w:shd w:val="clear" w:color="auto" w:fill="D9D9D9"/>
            <w:vAlign w:val="center"/>
            <w:hideMark/>
          </w:tcPr>
          <w:p w:rsidR="00C52771" w:rsidRPr="00346170" w:rsidRDefault="00C52771" w:rsidP="000177B9">
            <w:pPr>
              <w:spacing w:after="0" w:line="240" w:lineRule="auto"/>
              <w:rPr>
                <w:rFonts w:ascii="Times New Roman" w:hAnsi="Times New Roman"/>
                <w:b/>
                <w:bCs/>
                <w:color w:val="000000"/>
              </w:rPr>
            </w:pPr>
          </w:p>
        </w:tc>
        <w:tc>
          <w:tcPr>
            <w:tcW w:w="767" w:type="dxa"/>
            <w:shd w:val="clear" w:color="auto" w:fill="D9D9D9"/>
            <w:noWrap/>
            <w:vAlign w:val="center"/>
            <w:hideMark/>
          </w:tcPr>
          <w:p w:rsidR="00C52771" w:rsidRPr="00346170" w:rsidRDefault="00C52771" w:rsidP="000177B9">
            <w:pPr>
              <w:spacing w:after="0" w:line="240" w:lineRule="auto"/>
              <w:jc w:val="center"/>
              <w:rPr>
                <w:rFonts w:ascii="Times New Roman" w:hAnsi="Times New Roman"/>
                <w:color w:val="000000"/>
              </w:rPr>
            </w:pPr>
          </w:p>
        </w:tc>
        <w:tc>
          <w:tcPr>
            <w:tcW w:w="756" w:type="dxa"/>
            <w:shd w:val="clear" w:color="auto" w:fill="D9D9D9"/>
            <w:vAlign w:val="center"/>
          </w:tcPr>
          <w:p w:rsidR="00C52771" w:rsidRPr="00346170" w:rsidRDefault="00C52771" w:rsidP="00C52771">
            <w:pPr>
              <w:spacing w:after="0" w:line="240" w:lineRule="auto"/>
              <w:jc w:val="center"/>
              <w:rPr>
                <w:rFonts w:ascii="Times New Roman" w:hAnsi="Times New Roman"/>
                <w:b/>
                <w:bCs/>
                <w:color w:val="000000"/>
              </w:rPr>
            </w:pPr>
            <w:r w:rsidRPr="00346170">
              <w:rPr>
                <w:rFonts w:ascii="Times New Roman" w:hAnsi="Times New Roman"/>
                <w:b/>
                <w:bCs/>
                <w:color w:val="000000"/>
              </w:rPr>
              <w:t>2013</w:t>
            </w:r>
          </w:p>
        </w:tc>
        <w:tc>
          <w:tcPr>
            <w:tcW w:w="756" w:type="dxa"/>
            <w:shd w:val="clear" w:color="auto" w:fill="D9D9D9"/>
            <w:vAlign w:val="center"/>
          </w:tcPr>
          <w:p w:rsidR="00C52771" w:rsidRPr="00346170" w:rsidRDefault="00C52771" w:rsidP="00C52771">
            <w:pPr>
              <w:spacing w:after="0" w:line="240" w:lineRule="auto"/>
              <w:jc w:val="center"/>
              <w:rPr>
                <w:rFonts w:ascii="Times New Roman" w:hAnsi="Times New Roman"/>
                <w:b/>
                <w:bCs/>
                <w:color w:val="000000"/>
              </w:rPr>
            </w:pPr>
            <w:r w:rsidRPr="00346170">
              <w:rPr>
                <w:rFonts w:ascii="Times New Roman" w:hAnsi="Times New Roman"/>
                <w:b/>
                <w:bCs/>
                <w:color w:val="000000"/>
              </w:rPr>
              <w:t>2014</w:t>
            </w:r>
          </w:p>
        </w:tc>
        <w:tc>
          <w:tcPr>
            <w:tcW w:w="756" w:type="dxa"/>
            <w:shd w:val="clear" w:color="auto" w:fill="D9D9D9"/>
            <w:vAlign w:val="center"/>
          </w:tcPr>
          <w:p w:rsidR="00C52771" w:rsidRPr="00346170" w:rsidRDefault="00C52771" w:rsidP="00C52771">
            <w:pPr>
              <w:spacing w:after="0" w:line="240" w:lineRule="auto"/>
              <w:jc w:val="center"/>
              <w:rPr>
                <w:rFonts w:ascii="Times New Roman" w:hAnsi="Times New Roman"/>
                <w:b/>
                <w:bCs/>
                <w:color w:val="000000"/>
              </w:rPr>
            </w:pPr>
            <w:r w:rsidRPr="00346170">
              <w:rPr>
                <w:rFonts w:ascii="Times New Roman" w:hAnsi="Times New Roman"/>
                <w:b/>
                <w:bCs/>
                <w:color w:val="000000"/>
              </w:rPr>
              <w:t>2015</w:t>
            </w:r>
          </w:p>
        </w:tc>
        <w:tc>
          <w:tcPr>
            <w:tcW w:w="756" w:type="dxa"/>
            <w:shd w:val="clear" w:color="auto" w:fill="D9D9D9"/>
            <w:noWrap/>
            <w:vAlign w:val="center"/>
            <w:hideMark/>
          </w:tcPr>
          <w:p w:rsidR="00C52771" w:rsidRPr="00346170" w:rsidRDefault="00C52771" w:rsidP="000177B9">
            <w:pPr>
              <w:spacing w:after="0" w:line="240" w:lineRule="auto"/>
              <w:jc w:val="center"/>
              <w:rPr>
                <w:rFonts w:ascii="Times New Roman" w:hAnsi="Times New Roman"/>
                <w:b/>
                <w:bCs/>
                <w:color w:val="000000"/>
              </w:rPr>
            </w:pPr>
            <w:r w:rsidRPr="00346170">
              <w:rPr>
                <w:rFonts w:ascii="Times New Roman" w:hAnsi="Times New Roman"/>
                <w:b/>
                <w:bCs/>
                <w:color w:val="000000"/>
              </w:rPr>
              <w:t>2016</w:t>
            </w:r>
          </w:p>
        </w:tc>
        <w:tc>
          <w:tcPr>
            <w:tcW w:w="756" w:type="dxa"/>
            <w:shd w:val="clear" w:color="auto" w:fill="D9D9D9"/>
            <w:noWrap/>
            <w:vAlign w:val="center"/>
            <w:hideMark/>
          </w:tcPr>
          <w:p w:rsidR="00C52771" w:rsidRPr="00346170" w:rsidRDefault="00C52771" w:rsidP="000177B9">
            <w:pPr>
              <w:spacing w:after="0" w:line="240" w:lineRule="auto"/>
              <w:jc w:val="center"/>
              <w:rPr>
                <w:rFonts w:ascii="Times New Roman" w:hAnsi="Times New Roman"/>
                <w:b/>
                <w:bCs/>
                <w:color w:val="000000"/>
              </w:rPr>
            </w:pPr>
            <w:r w:rsidRPr="00346170">
              <w:rPr>
                <w:rFonts w:ascii="Times New Roman" w:hAnsi="Times New Roman"/>
                <w:b/>
                <w:bCs/>
                <w:color w:val="000000"/>
              </w:rPr>
              <w:t>2017</w:t>
            </w:r>
          </w:p>
        </w:tc>
        <w:tc>
          <w:tcPr>
            <w:tcW w:w="756" w:type="dxa"/>
            <w:shd w:val="clear" w:color="auto" w:fill="D9D9D9"/>
            <w:noWrap/>
            <w:vAlign w:val="center"/>
            <w:hideMark/>
          </w:tcPr>
          <w:p w:rsidR="00C52771" w:rsidRPr="00346170" w:rsidRDefault="00C52771" w:rsidP="000177B9">
            <w:pPr>
              <w:spacing w:after="0" w:line="240" w:lineRule="auto"/>
              <w:jc w:val="center"/>
              <w:rPr>
                <w:rFonts w:ascii="Times New Roman" w:hAnsi="Times New Roman"/>
                <w:b/>
                <w:bCs/>
                <w:color w:val="000000"/>
              </w:rPr>
            </w:pPr>
            <w:r w:rsidRPr="00346170">
              <w:rPr>
                <w:rFonts w:ascii="Times New Roman" w:hAnsi="Times New Roman"/>
                <w:b/>
                <w:bCs/>
                <w:color w:val="000000"/>
              </w:rPr>
              <w:t>2018</w:t>
            </w:r>
          </w:p>
        </w:tc>
        <w:tc>
          <w:tcPr>
            <w:tcW w:w="756" w:type="dxa"/>
            <w:shd w:val="clear" w:color="auto" w:fill="D9D9D9"/>
            <w:noWrap/>
            <w:vAlign w:val="center"/>
            <w:hideMark/>
          </w:tcPr>
          <w:p w:rsidR="00C52771" w:rsidRPr="00346170" w:rsidRDefault="00C52771" w:rsidP="00C52771">
            <w:pPr>
              <w:spacing w:after="0" w:line="240" w:lineRule="auto"/>
              <w:jc w:val="center"/>
              <w:rPr>
                <w:rFonts w:ascii="Times New Roman" w:hAnsi="Times New Roman"/>
                <w:b/>
                <w:bCs/>
                <w:color w:val="000000"/>
              </w:rPr>
            </w:pPr>
            <w:r w:rsidRPr="00346170">
              <w:rPr>
                <w:rFonts w:ascii="Times New Roman" w:hAnsi="Times New Roman"/>
                <w:b/>
                <w:bCs/>
                <w:color w:val="000000"/>
              </w:rPr>
              <w:t>2023</w:t>
            </w:r>
          </w:p>
        </w:tc>
        <w:tc>
          <w:tcPr>
            <w:tcW w:w="756" w:type="dxa"/>
            <w:shd w:val="clear" w:color="auto" w:fill="D9D9D9"/>
            <w:noWrap/>
            <w:vAlign w:val="center"/>
            <w:hideMark/>
          </w:tcPr>
          <w:p w:rsidR="00C52771" w:rsidRPr="00346170" w:rsidRDefault="00C52771" w:rsidP="00C52771">
            <w:pPr>
              <w:spacing w:after="0" w:line="240" w:lineRule="auto"/>
              <w:jc w:val="center"/>
              <w:rPr>
                <w:rFonts w:ascii="Times New Roman" w:hAnsi="Times New Roman"/>
                <w:b/>
                <w:bCs/>
                <w:color w:val="000000"/>
              </w:rPr>
            </w:pPr>
            <w:r w:rsidRPr="00346170">
              <w:rPr>
                <w:rFonts w:ascii="Times New Roman" w:hAnsi="Times New Roman"/>
                <w:b/>
                <w:bCs/>
                <w:color w:val="000000"/>
              </w:rPr>
              <w:t>2028</w:t>
            </w:r>
          </w:p>
        </w:tc>
        <w:tc>
          <w:tcPr>
            <w:tcW w:w="756" w:type="dxa"/>
            <w:shd w:val="clear" w:color="auto" w:fill="D9D9D9"/>
            <w:noWrap/>
            <w:vAlign w:val="center"/>
            <w:hideMark/>
          </w:tcPr>
          <w:p w:rsidR="00C52771" w:rsidRPr="00346170" w:rsidRDefault="00C52771" w:rsidP="00C52771">
            <w:pPr>
              <w:spacing w:after="0" w:line="240" w:lineRule="auto"/>
              <w:jc w:val="center"/>
              <w:rPr>
                <w:rFonts w:ascii="Times New Roman" w:hAnsi="Times New Roman"/>
                <w:b/>
                <w:bCs/>
                <w:color w:val="000000"/>
              </w:rPr>
            </w:pPr>
            <w:r w:rsidRPr="00346170">
              <w:rPr>
                <w:rFonts w:ascii="Times New Roman" w:hAnsi="Times New Roman"/>
                <w:b/>
                <w:bCs/>
                <w:color w:val="000000"/>
              </w:rPr>
              <w:t>2033</w:t>
            </w:r>
          </w:p>
        </w:tc>
      </w:tr>
      <w:tr w:rsidR="001D1B4E" w:rsidRPr="00346170" w:rsidTr="001D1B4E">
        <w:trPr>
          <w:trHeight w:val="389"/>
        </w:trPr>
        <w:tc>
          <w:tcPr>
            <w:tcW w:w="2602" w:type="dxa"/>
            <w:shd w:val="clear" w:color="auto" w:fill="auto"/>
            <w:vAlign w:val="center"/>
            <w:hideMark/>
          </w:tcPr>
          <w:p w:rsidR="001D1B4E" w:rsidRPr="00346170" w:rsidRDefault="001D1B4E" w:rsidP="000177B9">
            <w:pPr>
              <w:spacing w:after="0" w:line="240" w:lineRule="auto"/>
              <w:rPr>
                <w:rFonts w:ascii="Times New Roman" w:hAnsi="Times New Roman"/>
                <w:b/>
                <w:bCs/>
                <w:color w:val="000000"/>
                <w:u w:val="single"/>
              </w:rPr>
            </w:pPr>
            <w:r w:rsidRPr="00346170">
              <w:rPr>
                <w:rFonts w:ascii="Times New Roman" w:hAnsi="Times New Roman"/>
                <w:b/>
                <w:bCs/>
                <w:color w:val="000000"/>
                <w:u w:val="single"/>
              </w:rPr>
              <w:t>Антоновка СП</w:t>
            </w:r>
          </w:p>
        </w:tc>
        <w:tc>
          <w:tcPr>
            <w:tcW w:w="767" w:type="dxa"/>
            <w:shd w:val="clear" w:color="auto" w:fill="auto"/>
            <w:noWrap/>
            <w:vAlign w:val="center"/>
            <w:hideMark/>
          </w:tcPr>
          <w:p w:rsidR="001D1B4E" w:rsidRPr="00346170" w:rsidRDefault="001D1B4E" w:rsidP="000177B9">
            <w:pPr>
              <w:spacing w:after="0" w:line="240" w:lineRule="auto"/>
              <w:jc w:val="center"/>
              <w:rPr>
                <w:rFonts w:ascii="Times New Roman" w:hAnsi="Times New Roman"/>
                <w:b/>
                <w:color w:val="000000"/>
              </w:rPr>
            </w:pPr>
            <w:r w:rsidRPr="00346170">
              <w:rPr>
                <w:rFonts w:ascii="Times New Roman" w:hAnsi="Times New Roman"/>
                <w:b/>
                <w:color w:val="000000"/>
              </w:rPr>
              <w:t>год</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b/>
                <w:color w:val="000000"/>
                <w:sz w:val="16"/>
                <w:szCs w:val="16"/>
              </w:rPr>
            </w:pPr>
            <w:r w:rsidRPr="00346170">
              <w:rPr>
                <w:rFonts w:ascii="Times New Roman" w:hAnsi="Times New Roman"/>
                <w:b/>
                <w:color w:val="000000"/>
                <w:sz w:val="16"/>
                <w:szCs w:val="16"/>
              </w:rPr>
              <w:t>5418,23</w:t>
            </w:r>
          </w:p>
        </w:tc>
      </w:tr>
      <w:tr w:rsidR="001D1B4E" w:rsidRPr="00346170" w:rsidTr="001D1B4E">
        <w:trPr>
          <w:trHeight w:val="20"/>
        </w:trPr>
        <w:tc>
          <w:tcPr>
            <w:tcW w:w="2602" w:type="dxa"/>
            <w:shd w:val="clear" w:color="auto" w:fill="auto"/>
            <w:vAlign w:val="center"/>
            <w:hideMark/>
          </w:tcPr>
          <w:p w:rsidR="001D1B4E" w:rsidRPr="00346170" w:rsidRDefault="001D1B4E" w:rsidP="005B4B8C">
            <w:pPr>
              <w:pStyle w:val="Default"/>
              <w:rPr>
                <w:sz w:val="22"/>
                <w:szCs w:val="22"/>
              </w:rPr>
            </w:pPr>
            <w:r w:rsidRPr="00346170">
              <w:rPr>
                <w:b/>
                <w:bCs/>
                <w:sz w:val="22"/>
                <w:szCs w:val="22"/>
              </w:rPr>
              <w:t>Увеличение теплоп</w:t>
            </w:r>
            <w:r w:rsidRPr="00346170">
              <w:rPr>
                <w:b/>
                <w:bCs/>
                <w:sz w:val="22"/>
                <w:szCs w:val="22"/>
              </w:rPr>
              <w:t>о</w:t>
            </w:r>
            <w:r w:rsidRPr="00346170">
              <w:rPr>
                <w:b/>
                <w:bCs/>
                <w:sz w:val="22"/>
                <w:szCs w:val="22"/>
              </w:rPr>
              <w:t xml:space="preserve">требления, всего, в т.ч. </w:t>
            </w:r>
          </w:p>
        </w:tc>
        <w:tc>
          <w:tcPr>
            <w:tcW w:w="767" w:type="dxa"/>
            <w:shd w:val="clear" w:color="auto" w:fill="auto"/>
            <w:noWrap/>
            <w:vAlign w:val="center"/>
            <w:hideMark/>
          </w:tcPr>
          <w:p w:rsidR="001D1B4E" w:rsidRPr="00346170" w:rsidRDefault="001D1B4E" w:rsidP="0095420E">
            <w:pPr>
              <w:spacing w:after="0" w:line="240" w:lineRule="auto"/>
              <w:jc w:val="center"/>
              <w:rPr>
                <w:rFonts w:ascii="Times New Roman" w:hAnsi="Times New Roman"/>
                <w:color w:val="000000"/>
              </w:rPr>
            </w:pPr>
            <w:r w:rsidRPr="00346170">
              <w:rPr>
                <w:rFonts w:ascii="Times New Roman" w:hAnsi="Times New Roman"/>
                <w:color w:val="000000"/>
              </w:rPr>
              <w:t>Гкал</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b/>
                <w:color w:val="000000"/>
                <w:sz w:val="16"/>
                <w:szCs w:val="16"/>
              </w:rPr>
            </w:pPr>
            <w:r w:rsidRPr="00346170">
              <w:rPr>
                <w:rFonts w:ascii="Times New Roman" w:hAnsi="Times New Roman"/>
                <w:b/>
                <w:color w:val="000000"/>
                <w:sz w:val="16"/>
                <w:szCs w:val="16"/>
              </w:rPr>
              <w:t>5418,23</w:t>
            </w:r>
          </w:p>
        </w:tc>
      </w:tr>
      <w:tr w:rsidR="001D1B4E" w:rsidRPr="00346170" w:rsidTr="001D1B4E">
        <w:trPr>
          <w:trHeight w:val="20"/>
        </w:trPr>
        <w:tc>
          <w:tcPr>
            <w:tcW w:w="2602" w:type="dxa"/>
            <w:shd w:val="clear" w:color="auto" w:fill="auto"/>
            <w:vAlign w:val="center"/>
            <w:hideMark/>
          </w:tcPr>
          <w:p w:rsidR="001D1B4E" w:rsidRPr="00346170" w:rsidRDefault="001D1B4E" w:rsidP="005B4B8C">
            <w:pPr>
              <w:spacing w:after="0" w:line="240" w:lineRule="auto"/>
              <w:jc w:val="right"/>
              <w:rPr>
                <w:rFonts w:ascii="Times New Roman" w:hAnsi="Times New Roman"/>
                <w:color w:val="000000"/>
              </w:rPr>
            </w:pPr>
            <w:r w:rsidRPr="00346170">
              <w:rPr>
                <w:rFonts w:ascii="Times New Roman" w:hAnsi="Times New Roman"/>
                <w:bCs/>
              </w:rPr>
              <w:t>Прирост теплопотребл</w:t>
            </w:r>
            <w:r w:rsidRPr="00346170">
              <w:rPr>
                <w:rFonts w:ascii="Times New Roman" w:hAnsi="Times New Roman"/>
                <w:bCs/>
              </w:rPr>
              <w:t>е</w:t>
            </w:r>
            <w:r w:rsidRPr="00346170">
              <w:rPr>
                <w:rFonts w:ascii="Times New Roman" w:hAnsi="Times New Roman"/>
                <w:bCs/>
              </w:rPr>
              <w:t>ния</w:t>
            </w:r>
          </w:p>
        </w:tc>
        <w:tc>
          <w:tcPr>
            <w:tcW w:w="767" w:type="dxa"/>
            <w:shd w:val="clear" w:color="auto" w:fill="auto"/>
            <w:noWrap/>
            <w:vAlign w:val="center"/>
            <w:hideMark/>
          </w:tcPr>
          <w:p w:rsidR="001D1B4E" w:rsidRPr="00346170" w:rsidRDefault="001D1B4E" w:rsidP="0095420E">
            <w:pPr>
              <w:spacing w:after="0" w:line="240" w:lineRule="auto"/>
              <w:jc w:val="center"/>
              <w:rPr>
                <w:rFonts w:ascii="Times New Roman" w:hAnsi="Times New Roman"/>
                <w:color w:val="000000"/>
              </w:rPr>
            </w:pPr>
            <w:r w:rsidRPr="00346170">
              <w:rPr>
                <w:rFonts w:ascii="Times New Roman" w:hAnsi="Times New Roman"/>
                <w:color w:val="000000"/>
              </w:rPr>
              <w:t>Гкал</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0,00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5418,23</w:t>
            </w:r>
          </w:p>
        </w:tc>
      </w:tr>
      <w:tr w:rsidR="00FC765E" w:rsidRPr="00346170" w:rsidTr="001D1B4E">
        <w:trPr>
          <w:trHeight w:val="20"/>
        </w:trPr>
        <w:tc>
          <w:tcPr>
            <w:tcW w:w="2602" w:type="dxa"/>
            <w:shd w:val="clear" w:color="auto" w:fill="auto"/>
            <w:vAlign w:val="center"/>
            <w:hideMark/>
          </w:tcPr>
          <w:p w:rsidR="00FC765E" w:rsidRPr="00346170" w:rsidRDefault="00FC765E" w:rsidP="005B4B8C">
            <w:pPr>
              <w:spacing w:after="0" w:line="240" w:lineRule="auto"/>
              <w:jc w:val="right"/>
              <w:rPr>
                <w:rFonts w:ascii="Times New Roman" w:hAnsi="Times New Roman"/>
                <w:color w:val="000000"/>
              </w:rPr>
            </w:pPr>
            <w:r w:rsidRPr="00346170">
              <w:rPr>
                <w:rFonts w:ascii="Times New Roman" w:hAnsi="Times New Roman"/>
                <w:color w:val="000000"/>
              </w:rPr>
              <w:t>Сокращения теплоп</w:t>
            </w:r>
            <w:r w:rsidRPr="00346170">
              <w:rPr>
                <w:rFonts w:ascii="Times New Roman" w:hAnsi="Times New Roman"/>
                <w:color w:val="000000"/>
              </w:rPr>
              <w:t>о</w:t>
            </w:r>
            <w:r w:rsidRPr="00346170">
              <w:rPr>
                <w:rFonts w:ascii="Times New Roman" w:hAnsi="Times New Roman"/>
                <w:color w:val="000000"/>
              </w:rPr>
              <w:t>требления за счет сноса и капитального ремонта ветхих и неблагоустр</w:t>
            </w:r>
            <w:r w:rsidRPr="00346170">
              <w:rPr>
                <w:rFonts w:ascii="Times New Roman" w:hAnsi="Times New Roman"/>
                <w:color w:val="000000"/>
              </w:rPr>
              <w:t>о</w:t>
            </w:r>
            <w:r w:rsidRPr="00346170">
              <w:rPr>
                <w:rFonts w:ascii="Times New Roman" w:hAnsi="Times New Roman"/>
                <w:color w:val="000000"/>
              </w:rPr>
              <w:t>енных зданий</w:t>
            </w:r>
          </w:p>
        </w:tc>
        <w:tc>
          <w:tcPr>
            <w:tcW w:w="767" w:type="dxa"/>
            <w:shd w:val="clear" w:color="auto" w:fill="auto"/>
            <w:noWrap/>
            <w:vAlign w:val="center"/>
            <w:hideMark/>
          </w:tcPr>
          <w:p w:rsidR="00FC765E" w:rsidRPr="00346170" w:rsidRDefault="00FC765E" w:rsidP="0095420E">
            <w:pPr>
              <w:spacing w:after="0" w:line="240" w:lineRule="auto"/>
              <w:jc w:val="center"/>
              <w:rPr>
                <w:rFonts w:ascii="Times New Roman" w:hAnsi="Times New Roman"/>
              </w:rPr>
            </w:pPr>
            <w:r w:rsidRPr="00346170">
              <w:rPr>
                <w:rFonts w:ascii="Times New Roman" w:hAnsi="Times New Roman"/>
                <w:color w:val="000000"/>
              </w:rPr>
              <w:t>Гкал</w:t>
            </w:r>
          </w:p>
        </w:tc>
        <w:tc>
          <w:tcPr>
            <w:tcW w:w="756" w:type="dxa"/>
            <w:vAlign w:val="center"/>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vAlign w:val="center"/>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vAlign w:val="center"/>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FC765E" w:rsidRPr="00346170" w:rsidRDefault="00FC765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r>
      <w:tr w:rsidR="001D1B4E" w:rsidRPr="00346170" w:rsidTr="001D1B4E">
        <w:trPr>
          <w:trHeight w:val="20"/>
        </w:trPr>
        <w:tc>
          <w:tcPr>
            <w:tcW w:w="2602" w:type="dxa"/>
            <w:shd w:val="clear" w:color="auto" w:fill="auto"/>
            <w:vAlign w:val="center"/>
            <w:hideMark/>
          </w:tcPr>
          <w:p w:rsidR="001D1B4E" w:rsidRPr="00346170" w:rsidRDefault="001D1B4E" w:rsidP="009B5E86">
            <w:pPr>
              <w:pStyle w:val="Default"/>
              <w:rPr>
                <w:b/>
                <w:bCs/>
                <w:sz w:val="22"/>
                <w:szCs w:val="22"/>
              </w:rPr>
            </w:pPr>
            <w:r w:rsidRPr="00346170">
              <w:rPr>
                <w:b/>
                <w:bCs/>
                <w:sz w:val="22"/>
                <w:szCs w:val="22"/>
              </w:rPr>
              <w:t>Теплопотребление, вс</w:t>
            </w:r>
            <w:r w:rsidRPr="00346170">
              <w:rPr>
                <w:b/>
                <w:bCs/>
                <w:sz w:val="22"/>
                <w:szCs w:val="22"/>
              </w:rPr>
              <w:t>е</w:t>
            </w:r>
            <w:r w:rsidRPr="00346170">
              <w:rPr>
                <w:b/>
                <w:bCs/>
                <w:sz w:val="22"/>
                <w:szCs w:val="22"/>
              </w:rPr>
              <w:t xml:space="preserve">го, </w:t>
            </w:r>
          </w:p>
          <w:p w:rsidR="001D1B4E" w:rsidRPr="00346170" w:rsidRDefault="001D1B4E" w:rsidP="009B5E86">
            <w:pPr>
              <w:pStyle w:val="Default"/>
              <w:rPr>
                <w:sz w:val="22"/>
                <w:szCs w:val="22"/>
              </w:rPr>
            </w:pPr>
            <w:r w:rsidRPr="00346170">
              <w:rPr>
                <w:b/>
                <w:bCs/>
                <w:sz w:val="22"/>
                <w:szCs w:val="22"/>
              </w:rPr>
              <w:t xml:space="preserve">в т.ч. </w:t>
            </w:r>
          </w:p>
        </w:tc>
        <w:tc>
          <w:tcPr>
            <w:tcW w:w="767" w:type="dxa"/>
            <w:shd w:val="clear" w:color="auto" w:fill="auto"/>
            <w:noWrap/>
            <w:vAlign w:val="center"/>
            <w:hideMark/>
          </w:tcPr>
          <w:p w:rsidR="001D1B4E" w:rsidRPr="00346170" w:rsidRDefault="001D1B4E" w:rsidP="0095420E">
            <w:pPr>
              <w:spacing w:after="0" w:line="240" w:lineRule="auto"/>
              <w:jc w:val="center"/>
              <w:rPr>
                <w:rFonts w:ascii="Times New Roman" w:hAnsi="Times New Roman"/>
              </w:rPr>
            </w:pPr>
            <w:r w:rsidRPr="00346170">
              <w:rPr>
                <w:rFonts w:ascii="Times New Roman" w:hAnsi="Times New Roman"/>
                <w:color w:val="000000"/>
              </w:rPr>
              <w:t>Гкал</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b/>
                <w:color w:val="000000"/>
                <w:sz w:val="16"/>
                <w:szCs w:val="16"/>
              </w:rPr>
            </w:pPr>
            <w:r w:rsidRPr="00346170">
              <w:rPr>
                <w:rFonts w:ascii="Times New Roman" w:hAnsi="Times New Roman"/>
                <w:b/>
                <w:color w:val="000000"/>
                <w:sz w:val="16"/>
                <w:szCs w:val="16"/>
              </w:rPr>
              <w:t>9267,11</w:t>
            </w:r>
          </w:p>
        </w:tc>
      </w:tr>
      <w:tr w:rsidR="001D1B4E" w:rsidRPr="00346170" w:rsidTr="001D1B4E">
        <w:trPr>
          <w:trHeight w:val="20"/>
        </w:trPr>
        <w:tc>
          <w:tcPr>
            <w:tcW w:w="2602" w:type="dxa"/>
            <w:shd w:val="clear" w:color="auto" w:fill="auto"/>
            <w:vAlign w:val="center"/>
            <w:hideMark/>
          </w:tcPr>
          <w:p w:rsidR="001D1B4E" w:rsidRPr="00346170" w:rsidRDefault="001D1B4E" w:rsidP="006F1028">
            <w:pPr>
              <w:spacing w:after="0" w:line="240" w:lineRule="auto"/>
              <w:jc w:val="right"/>
              <w:rPr>
                <w:rFonts w:ascii="Times New Roman" w:hAnsi="Times New Roman"/>
                <w:color w:val="000000"/>
              </w:rPr>
            </w:pPr>
            <w:r w:rsidRPr="00346170">
              <w:rPr>
                <w:rFonts w:ascii="Times New Roman" w:hAnsi="Times New Roman"/>
                <w:color w:val="000000"/>
              </w:rPr>
              <w:t>Жилые</w:t>
            </w:r>
          </w:p>
        </w:tc>
        <w:tc>
          <w:tcPr>
            <w:tcW w:w="767" w:type="dxa"/>
            <w:shd w:val="clear" w:color="auto" w:fill="auto"/>
            <w:noWrap/>
            <w:vAlign w:val="center"/>
            <w:hideMark/>
          </w:tcPr>
          <w:p w:rsidR="001D1B4E" w:rsidRPr="00346170" w:rsidRDefault="001D1B4E" w:rsidP="0095420E">
            <w:pPr>
              <w:spacing w:after="0" w:line="240" w:lineRule="auto"/>
              <w:jc w:val="center"/>
              <w:rPr>
                <w:rFonts w:ascii="Times New Roman" w:hAnsi="Times New Roman"/>
              </w:rPr>
            </w:pPr>
            <w:r w:rsidRPr="00346170">
              <w:rPr>
                <w:rFonts w:ascii="Times New Roman" w:hAnsi="Times New Roman"/>
                <w:color w:val="000000"/>
              </w:rPr>
              <w:t>Гкал</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3040,13</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3040,13</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3040,13</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3040,13</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3040,13</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3040,13</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3040,13</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3040,13</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5583,88</w:t>
            </w:r>
          </w:p>
        </w:tc>
      </w:tr>
      <w:tr w:rsidR="001D1B4E" w:rsidRPr="00346170" w:rsidTr="001D1B4E">
        <w:trPr>
          <w:trHeight w:val="20"/>
        </w:trPr>
        <w:tc>
          <w:tcPr>
            <w:tcW w:w="2602" w:type="dxa"/>
            <w:shd w:val="clear" w:color="auto" w:fill="auto"/>
            <w:vAlign w:val="center"/>
            <w:hideMark/>
          </w:tcPr>
          <w:p w:rsidR="001D1B4E" w:rsidRPr="00346170" w:rsidRDefault="001D1B4E" w:rsidP="006F1028">
            <w:pPr>
              <w:spacing w:after="0" w:line="240" w:lineRule="auto"/>
              <w:jc w:val="right"/>
              <w:rPr>
                <w:rFonts w:ascii="Times New Roman" w:hAnsi="Times New Roman"/>
                <w:color w:val="000000"/>
              </w:rPr>
            </w:pPr>
            <w:r w:rsidRPr="00346170">
              <w:rPr>
                <w:rFonts w:ascii="Times New Roman" w:hAnsi="Times New Roman"/>
                <w:color w:val="000000"/>
              </w:rPr>
              <w:t>Общественные и прочие</w:t>
            </w:r>
          </w:p>
        </w:tc>
        <w:tc>
          <w:tcPr>
            <w:tcW w:w="767" w:type="dxa"/>
            <w:shd w:val="clear" w:color="auto" w:fill="auto"/>
            <w:noWrap/>
            <w:vAlign w:val="center"/>
            <w:hideMark/>
          </w:tcPr>
          <w:p w:rsidR="001D1B4E" w:rsidRPr="00346170" w:rsidRDefault="001D1B4E" w:rsidP="0095420E">
            <w:pPr>
              <w:spacing w:after="0" w:line="240" w:lineRule="auto"/>
              <w:jc w:val="center"/>
              <w:rPr>
                <w:rFonts w:ascii="Times New Roman" w:hAnsi="Times New Roman"/>
              </w:rPr>
            </w:pPr>
            <w:r w:rsidRPr="00346170">
              <w:rPr>
                <w:rFonts w:ascii="Times New Roman" w:hAnsi="Times New Roman"/>
                <w:color w:val="000000"/>
              </w:rPr>
              <w:t>Гкал</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808,75</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808,75</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808,75</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808,75</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808,75</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808,75</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808,75</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808,75</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3683,23</w:t>
            </w:r>
          </w:p>
        </w:tc>
      </w:tr>
      <w:tr w:rsidR="001D1B4E" w:rsidRPr="00346170" w:rsidTr="001D1B4E">
        <w:trPr>
          <w:trHeight w:val="747"/>
        </w:trPr>
        <w:tc>
          <w:tcPr>
            <w:tcW w:w="2602" w:type="dxa"/>
            <w:shd w:val="clear" w:color="auto" w:fill="auto"/>
            <w:vAlign w:val="center"/>
            <w:hideMark/>
          </w:tcPr>
          <w:p w:rsidR="001D1B4E" w:rsidRPr="00346170" w:rsidRDefault="001D1B4E" w:rsidP="00AA075F">
            <w:pPr>
              <w:spacing w:after="0" w:line="240" w:lineRule="auto"/>
              <w:jc w:val="right"/>
              <w:rPr>
                <w:rFonts w:ascii="Times New Roman" w:hAnsi="Times New Roman"/>
                <w:i/>
                <w:color w:val="000000"/>
              </w:rPr>
            </w:pPr>
            <w:r w:rsidRPr="00346170">
              <w:rPr>
                <w:rFonts w:ascii="Times New Roman" w:hAnsi="Times New Roman"/>
                <w:i/>
                <w:color w:val="000000"/>
              </w:rPr>
              <w:t>в том числе в сущес</w:t>
            </w:r>
            <w:r w:rsidRPr="00346170">
              <w:rPr>
                <w:rFonts w:ascii="Times New Roman" w:hAnsi="Times New Roman"/>
                <w:i/>
                <w:color w:val="000000"/>
              </w:rPr>
              <w:t>т</w:t>
            </w:r>
            <w:r w:rsidRPr="00346170">
              <w:rPr>
                <w:rFonts w:ascii="Times New Roman" w:hAnsi="Times New Roman"/>
                <w:i/>
                <w:color w:val="000000"/>
              </w:rPr>
              <w:t>вующих границах Пос</w:t>
            </w:r>
            <w:r w:rsidRPr="00346170">
              <w:rPr>
                <w:rFonts w:ascii="Times New Roman" w:hAnsi="Times New Roman"/>
                <w:i/>
                <w:color w:val="000000"/>
              </w:rPr>
              <w:t>е</w:t>
            </w:r>
            <w:r w:rsidRPr="00346170">
              <w:rPr>
                <w:rFonts w:ascii="Times New Roman" w:hAnsi="Times New Roman"/>
                <w:i/>
                <w:color w:val="000000"/>
              </w:rPr>
              <w:t>ления</w:t>
            </w:r>
          </w:p>
        </w:tc>
        <w:tc>
          <w:tcPr>
            <w:tcW w:w="767" w:type="dxa"/>
            <w:shd w:val="clear" w:color="auto" w:fill="auto"/>
            <w:noWrap/>
            <w:vAlign w:val="center"/>
            <w:hideMark/>
          </w:tcPr>
          <w:p w:rsidR="001D1B4E" w:rsidRPr="00346170" w:rsidRDefault="001D1B4E" w:rsidP="0095420E">
            <w:pPr>
              <w:spacing w:after="0" w:line="240" w:lineRule="auto"/>
              <w:jc w:val="center"/>
              <w:rPr>
                <w:rFonts w:ascii="Times New Roman" w:hAnsi="Times New Roman"/>
                <w:color w:val="000000"/>
              </w:rPr>
            </w:pPr>
            <w:r w:rsidRPr="00346170">
              <w:rPr>
                <w:rFonts w:ascii="Times New Roman" w:hAnsi="Times New Roman"/>
                <w:color w:val="000000"/>
              </w:rPr>
              <w:t>Гкал</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3848,88</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3848,88</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3848,88</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8540,32</w:t>
            </w:r>
          </w:p>
        </w:tc>
      </w:tr>
      <w:tr w:rsidR="001D1B4E" w:rsidRPr="00346170" w:rsidTr="001D1B4E">
        <w:trPr>
          <w:trHeight w:val="555"/>
        </w:trPr>
        <w:tc>
          <w:tcPr>
            <w:tcW w:w="2602" w:type="dxa"/>
            <w:shd w:val="clear" w:color="auto" w:fill="auto"/>
            <w:vAlign w:val="center"/>
            <w:hideMark/>
          </w:tcPr>
          <w:p w:rsidR="001D1B4E" w:rsidRPr="00346170" w:rsidRDefault="001D1B4E" w:rsidP="00AA075F">
            <w:pPr>
              <w:spacing w:after="0" w:line="240" w:lineRule="auto"/>
              <w:jc w:val="right"/>
              <w:rPr>
                <w:rFonts w:ascii="Times New Roman" w:hAnsi="Times New Roman"/>
                <w:i/>
                <w:color w:val="000000"/>
              </w:rPr>
            </w:pPr>
            <w:r w:rsidRPr="00346170">
              <w:rPr>
                <w:rFonts w:ascii="Times New Roman" w:hAnsi="Times New Roman"/>
                <w:i/>
                <w:color w:val="000000"/>
              </w:rPr>
              <w:t>в том числе на вновь о</w:t>
            </w:r>
            <w:r w:rsidRPr="00346170">
              <w:rPr>
                <w:rFonts w:ascii="Times New Roman" w:hAnsi="Times New Roman"/>
                <w:i/>
                <w:color w:val="000000"/>
              </w:rPr>
              <w:t>с</w:t>
            </w:r>
            <w:r w:rsidRPr="00346170">
              <w:rPr>
                <w:rFonts w:ascii="Times New Roman" w:hAnsi="Times New Roman"/>
                <w:i/>
                <w:color w:val="000000"/>
              </w:rPr>
              <w:t>ваиваемых районах П</w:t>
            </w:r>
            <w:r w:rsidRPr="00346170">
              <w:rPr>
                <w:rFonts w:ascii="Times New Roman" w:hAnsi="Times New Roman"/>
                <w:i/>
                <w:color w:val="000000"/>
              </w:rPr>
              <w:t>о</w:t>
            </w:r>
            <w:r w:rsidRPr="00346170">
              <w:rPr>
                <w:rFonts w:ascii="Times New Roman" w:hAnsi="Times New Roman"/>
                <w:i/>
                <w:color w:val="000000"/>
              </w:rPr>
              <w:t>селения</w:t>
            </w:r>
          </w:p>
        </w:tc>
        <w:tc>
          <w:tcPr>
            <w:tcW w:w="767" w:type="dxa"/>
            <w:shd w:val="clear" w:color="auto" w:fill="auto"/>
            <w:noWrap/>
            <w:vAlign w:val="center"/>
            <w:hideMark/>
          </w:tcPr>
          <w:p w:rsidR="001D1B4E" w:rsidRPr="00346170" w:rsidRDefault="001D1B4E" w:rsidP="0095420E">
            <w:pPr>
              <w:spacing w:after="0" w:line="240" w:lineRule="auto"/>
              <w:jc w:val="center"/>
              <w:rPr>
                <w:rFonts w:ascii="Times New Roman" w:hAnsi="Times New Roman"/>
                <w:color w:val="000000"/>
              </w:rPr>
            </w:pPr>
            <w:r w:rsidRPr="00346170">
              <w:rPr>
                <w:rFonts w:ascii="Times New Roman" w:hAnsi="Times New Roman"/>
                <w:color w:val="000000"/>
              </w:rPr>
              <w:t>Гкал</w:t>
            </w:r>
          </w:p>
        </w:tc>
        <w:tc>
          <w:tcPr>
            <w:tcW w:w="756" w:type="dxa"/>
            <w:vAlign w:val="center"/>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w:t>
            </w:r>
          </w:p>
        </w:tc>
        <w:tc>
          <w:tcPr>
            <w:tcW w:w="756" w:type="dxa"/>
            <w:vAlign w:val="center"/>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rPr>
            </w:pPr>
            <w:r w:rsidRPr="00346170">
              <w:rPr>
                <w:rFonts w:ascii="Times New Roman" w:hAnsi="Times New Roman"/>
                <w:color w:val="000000"/>
                <w:sz w:val="16"/>
                <w:szCs w:val="16"/>
              </w:rPr>
              <w:t>0</w:t>
            </w:r>
          </w:p>
        </w:tc>
        <w:tc>
          <w:tcPr>
            <w:tcW w:w="756" w:type="dxa"/>
            <w:shd w:val="clear" w:color="auto" w:fill="auto"/>
            <w:noWrap/>
            <w:vAlign w:val="center"/>
            <w:hideMark/>
          </w:tcPr>
          <w:p w:rsidR="001D1B4E" w:rsidRPr="00346170" w:rsidRDefault="001D1B4E"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1816,97</w:t>
            </w:r>
          </w:p>
        </w:tc>
      </w:tr>
      <w:tr w:rsidR="003E0C75" w:rsidRPr="00346170" w:rsidTr="001D1B4E">
        <w:trPr>
          <w:trHeight w:val="20"/>
        </w:trPr>
        <w:tc>
          <w:tcPr>
            <w:tcW w:w="2602" w:type="dxa"/>
            <w:shd w:val="clear" w:color="auto" w:fill="auto"/>
            <w:vAlign w:val="center"/>
            <w:hideMark/>
          </w:tcPr>
          <w:p w:rsidR="003E0C75" w:rsidRPr="00346170" w:rsidRDefault="003E0C75" w:rsidP="000177B9">
            <w:pPr>
              <w:spacing w:after="0" w:line="240" w:lineRule="auto"/>
              <w:rPr>
                <w:rFonts w:ascii="Times New Roman" w:hAnsi="Times New Roman"/>
                <w:b/>
                <w:color w:val="000000"/>
              </w:rPr>
            </w:pPr>
            <w:r w:rsidRPr="00346170">
              <w:rPr>
                <w:rFonts w:ascii="Times New Roman" w:hAnsi="Times New Roman"/>
                <w:b/>
                <w:color w:val="000000"/>
              </w:rPr>
              <w:t>Сокращения спроса на тепловую мощность для отопления за счет сноса и капитального ремонта ветхих и н</w:t>
            </w:r>
            <w:r w:rsidRPr="00346170">
              <w:rPr>
                <w:rFonts w:ascii="Times New Roman" w:hAnsi="Times New Roman"/>
                <w:b/>
                <w:color w:val="000000"/>
              </w:rPr>
              <w:t>е</w:t>
            </w:r>
            <w:r w:rsidRPr="00346170">
              <w:rPr>
                <w:rFonts w:ascii="Times New Roman" w:hAnsi="Times New Roman"/>
                <w:b/>
                <w:color w:val="000000"/>
              </w:rPr>
              <w:t>благоустроенных зд</w:t>
            </w:r>
            <w:r w:rsidRPr="00346170">
              <w:rPr>
                <w:rFonts w:ascii="Times New Roman" w:hAnsi="Times New Roman"/>
                <w:b/>
                <w:color w:val="000000"/>
              </w:rPr>
              <w:t>а</w:t>
            </w:r>
            <w:r w:rsidRPr="00346170">
              <w:rPr>
                <w:rFonts w:ascii="Times New Roman" w:hAnsi="Times New Roman"/>
                <w:b/>
                <w:color w:val="000000"/>
              </w:rPr>
              <w:t>ний</w:t>
            </w:r>
          </w:p>
        </w:tc>
        <w:tc>
          <w:tcPr>
            <w:tcW w:w="767" w:type="dxa"/>
            <w:shd w:val="clear" w:color="auto" w:fill="auto"/>
            <w:noWrap/>
            <w:vAlign w:val="center"/>
            <w:hideMark/>
          </w:tcPr>
          <w:p w:rsidR="003E0C75" w:rsidRPr="00346170" w:rsidRDefault="003E0C75" w:rsidP="0095420E">
            <w:pPr>
              <w:spacing w:after="0" w:line="240" w:lineRule="auto"/>
              <w:jc w:val="center"/>
              <w:rPr>
                <w:rFonts w:ascii="Times New Roman" w:hAnsi="Times New Roman"/>
              </w:rPr>
            </w:pPr>
            <w:r w:rsidRPr="00346170">
              <w:rPr>
                <w:rFonts w:ascii="Times New Roman" w:hAnsi="Times New Roman"/>
                <w:color w:val="000000"/>
              </w:rPr>
              <w:t>Гкал</w:t>
            </w:r>
          </w:p>
        </w:tc>
        <w:tc>
          <w:tcPr>
            <w:tcW w:w="756" w:type="dxa"/>
            <w:vAlign w:val="center"/>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vAlign w:val="center"/>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vAlign w:val="center"/>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c>
          <w:tcPr>
            <w:tcW w:w="756" w:type="dxa"/>
            <w:shd w:val="clear" w:color="auto" w:fill="auto"/>
            <w:noWrap/>
            <w:vAlign w:val="center"/>
            <w:hideMark/>
          </w:tcPr>
          <w:p w:rsidR="003E0C75" w:rsidRPr="00346170" w:rsidRDefault="003E0C75" w:rsidP="001D1B4E">
            <w:pPr>
              <w:spacing w:after="0" w:line="240" w:lineRule="auto"/>
              <w:jc w:val="center"/>
              <w:rPr>
                <w:rFonts w:ascii="Times New Roman" w:hAnsi="Times New Roman"/>
                <w:color w:val="000000"/>
                <w:sz w:val="16"/>
                <w:szCs w:val="16"/>
              </w:rPr>
            </w:pPr>
            <w:r w:rsidRPr="00346170">
              <w:rPr>
                <w:rFonts w:ascii="Times New Roman" w:hAnsi="Times New Roman"/>
                <w:color w:val="000000"/>
                <w:sz w:val="16"/>
                <w:szCs w:val="16"/>
              </w:rPr>
              <w:t>0,00</w:t>
            </w:r>
          </w:p>
        </w:tc>
      </w:tr>
    </w:tbl>
    <w:p w:rsidR="00A34F33" w:rsidRPr="00346170" w:rsidRDefault="00A34F33" w:rsidP="008A7AA1">
      <w:pPr>
        <w:spacing w:after="0" w:line="360" w:lineRule="auto"/>
        <w:ind w:firstLine="709"/>
        <w:rPr>
          <w:rFonts w:ascii="Times New Roman" w:hAnsi="Times New Roman"/>
        </w:rPr>
      </w:pPr>
    </w:p>
    <w:p w:rsidR="001669DE" w:rsidRDefault="001669DE" w:rsidP="008A7AA1">
      <w:pPr>
        <w:spacing w:after="0" w:line="360" w:lineRule="auto"/>
        <w:ind w:firstLine="709"/>
        <w:rPr>
          <w:rFonts w:ascii="Times New Roman" w:hAnsi="Times New Roman"/>
        </w:rPr>
      </w:pPr>
    </w:p>
    <w:p w:rsidR="00292A6C" w:rsidRDefault="00292A6C" w:rsidP="008A7AA1">
      <w:pPr>
        <w:spacing w:after="0" w:line="360" w:lineRule="auto"/>
        <w:ind w:firstLine="709"/>
        <w:rPr>
          <w:rFonts w:ascii="Times New Roman" w:hAnsi="Times New Roman"/>
        </w:rPr>
      </w:pPr>
    </w:p>
    <w:p w:rsidR="00292A6C" w:rsidRDefault="00292A6C" w:rsidP="008A7AA1">
      <w:pPr>
        <w:spacing w:after="0" w:line="360" w:lineRule="auto"/>
        <w:ind w:firstLine="709"/>
        <w:rPr>
          <w:rFonts w:ascii="Times New Roman" w:hAnsi="Times New Roman"/>
        </w:rPr>
      </w:pPr>
    </w:p>
    <w:p w:rsidR="00292A6C" w:rsidRPr="00346170" w:rsidRDefault="00292A6C" w:rsidP="008A7AA1">
      <w:pPr>
        <w:spacing w:after="0" w:line="360" w:lineRule="auto"/>
        <w:ind w:firstLine="709"/>
        <w:rPr>
          <w:rFonts w:ascii="Times New Roman" w:hAnsi="Times New Roman"/>
        </w:rPr>
      </w:pPr>
    </w:p>
    <w:p w:rsidR="00A34F33" w:rsidRPr="00346170" w:rsidRDefault="00A34F33" w:rsidP="00A34F33">
      <w:pPr>
        <w:pStyle w:val="30"/>
        <w:rPr>
          <w:rFonts w:ascii="Times New Roman" w:hAnsi="Times New Roman"/>
        </w:rPr>
      </w:pPr>
      <w:bookmarkStart w:id="468" w:name="_Toc392241976"/>
      <w:r w:rsidRPr="00346170">
        <w:rPr>
          <w:rFonts w:ascii="Times New Roman" w:hAnsi="Times New Roman"/>
        </w:rPr>
        <w:lastRenderedPageBreak/>
        <w:t xml:space="preserve">Прогноз спроса на  тепловую энергию </w:t>
      </w:r>
      <w:r w:rsidR="00D00FA9" w:rsidRPr="00346170">
        <w:rPr>
          <w:rFonts w:ascii="Times New Roman" w:hAnsi="Times New Roman"/>
        </w:rPr>
        <w:t>(мощность)</w:t>
      </w:r>
      <w:r w:rsidRPr="00346170">
        <w:rPr>
          <w:rFonts w:ascii="Times New Roman" w:hAnsi="Times New Roman"/>
        </w:rPr>
        <w:t xml:space="preserve"> по зонам действия тепл</w:t>
      </w:r>
      <w:r w:rsidRPr="00346170">
        <w:rPr>
          <w:rFonts w:ascii="Times New Roman" w:hAnsi="Times New Roman"/>
        </w:rPr>
        <w:t>о</w:t>
      </w:r>
      <w:r w:rsidRPr="00346170">
        <w:rPr>
          <w:rFonts w:ascii="Times New Roman" w:hAnsi="Times New Roman"/>
        </w:rPr>
        <w:t>источников</w:t>
      </w:r>
      <w:bookmarkEnd w:id="468"/>
    </w:p>
    <w:p w:rsidR="00D00FA9" w:rsidRPr="00346170" w:rsidRDefault="00D00FA9" w:rsidP="00D00FA9">
      <w:pPr>
        <w:pStyle w:val="afffff"/>
        <w:spacing w:before="100" w:beforeAutospacing="1"/>
        <w:rPr>
          <w:sz w:val="24"/>
          <w:szCs w:val="24"/>
          <w:lang w:eastAsia="ru-RU"/>
        </w:rPr>
      </w:pPr>
      <w:r w:rsidRPr="00346170">
        <w:rPr>
          <w:sz w:val="24"/>
          <w:szCs w:val="24"/>
          <w:lang w:eastAsia="ru-RU"/>
        </w:rPr>
        <w:t xml:space="preserve">Прогноз спроса на тепловую </w:t>
      </w:r>
      <w:r w:rsidR="00FE0564" w:rsidRPr="00346170">
        <w:rPr>
          <w:sz w:val="24"/>
          <w:szCs w:val="24"/>
          <w:lang w:eastAsia="ru-RU"/>
        </w:rPr>
        <w:t>мощность</w:t>
      </w:r>
      <w:r w:rsidRPr="00346170">
        <w:rPr>
          <w:sz w:val="24"/>
          <w:szCs w:val="24"/>
          <w:lang w:eastAsia="ru-RU"/>
        </w:rPr>
        <w:t xml:space="preserve"> для нужд отопления и горячего водоснабжения по зонам действия теплоисточников представлен в таблице </w:t>
      </w:r>
      <w:r w:rsidR="001669DE" w:rsidRPr="00346170">
        <w:rPr>
          <w:sz w:val="24"/>
          <w:szCs w:val="24"/>
          <w:lang w:eastAsia="ru-RU"/>
        </w:rPr>
        <w:t>4</w:t>
      </w:r>
      <w:r w:rsidR="008E70AB" w:rsidRPr="00346170">
        <w:rPr>
          <w:sz w:val="24"/>
          <w:szCs w:val="24"/>
          <w:lang w:eastAsia="ru-RU"/>
        </w:rPr>
        <w:t>4</w:t>
      </w:r>
      <w:r w:rsidRPr="00346170">
        <w:rPr>
          <w:sz w:val="24"/>
          <w:szCs w:val="24"/>
          <w:lang w:eastAsia="ru-RU"/>
        </w:rPr>
        <w:t>.</w:t>
      </w:r>
    </w:p>
    <w:p w:rsidR="00D00FA9" w:rsidRPr="00346170" w:rsidRDefault="00D00FA9" w:rsidP="00D00FA9">
      <w:pPr>
        <w:spacing w:before="240" w:after="0" w:line="240" w:lineRule="auto"/>
        <w:ind w:firstLine="709"/>
        <w:rPr>
          <w:rFonts w:ascii="Times New Roman" w:hAnsi="Times New Roman"/>
          <w:b/>
          <w:sz w:val="24"/>
          <w:szCs w:val="24"/>
          <w:lang w:eastAsia="en-US"/>
        </w:rPr>
      </w:pPr>
      <w:bookmarkStart w:id="469" w:name="_Toc392158427"/>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44</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1669DE"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 xml:space="preserve">Прогноз спроса на тепловую </w:t>
      </w:r>
      <w:r w:rsidR="00FE0564" w:rsidRPr="00346170">
        <w:rPr>
          <w:rFonts w:ascii="Times New Roman" w:hAnsi="Times New Roman"/>
          <w:b/>
          <w:sz w:val="24"/>
          <w:szCs w:val="24"/>
          <w:lang w:eastAsia="en-US"/>
        </w:rPr>
        <w:t>мощность</w:t>
      </w:r>
      <w:r w:rsidRPr="00346170">
        <w:rPr>
          <w:rFonts w:ascii="Times New Roman" w:hAnsi="Times New Roman"/>
          <w:b/>
          <w:sz w:val="24"/>
          <w:szCs w:val="24"/>
          <w:lang w:eastAsia="en-US"/>
        </w:rPr>
        <w:t xml:space="preserve"> для отопления жилых и общ</w:t>
      </w:r>
      <w:r w:rsidRPr="00346170">
        <w:rPr>
          <w:rFonts w:ascii="Times New Roman" w:hAnsi="Times New Roman"/>
          <w:b/>
          <w:sz w:val="24"/>
          <w:szCs w:val="24"/>
          <w:lang w:eastAsia="en-US"/>
        </w:rPr>
        <w:t>е</w:t>
      </w:r>
      <w:r w:rsidRPr="00346170">
        <w:rPr>
          <w:rFonts w:ascii="Times New Roman" w:hAnsi="Times New Roman"/>
          <w:b/>
          <w:sz w:val="24"/>
          <w:szCs w:val="24"/>
          <w:lang w:eastAsia="en-US"/>
        </w:rPr>
        <w:t>ственных зданий, Гкал</w:t>
      </w:r>
      <w:r w:rsidR="00FE0564" w:rsidRPr="00346170">
        <w:rPr>
          <w:rFonts w:ascii="Times New Roman" w:hAnsi="Times New Roman"/>
          <w:b/>
          <w:sz w:val="24"/>
          <w:szCs w:val="24"/>
          <w:lang w:eastAsia="en-US"/>
        </w:rPr>
        <w:t>/ч</w:t>
      </w:r>
      <w:r w:rsidR="005A5CB9" w:rsidRPr="00346170">
        <w:rPr>
          <w:rFonts w:ascii="Times New Roman" w:hAnsi="Times New Roman"/>
          <w:b/>
          <w:sz w:val="24"/>
          <w:szCs w:val="24"/>
          <w:lang w:eastAsia="en-US"/>
        </w:rPr>
        <w:t xml:space="preserve"> (распределенный по зонам действия теплоисточни</w:t>
      </w:r>
      <w:r w:rsidR="001C581A" w:rsidRPr="00346170">
        <w:rPr>
          <w:rFonts w:ascii="Times New Roman" w:hAnsi="Times New Roman"/>
          <w:b/>
          <w:sz w:val="24"/>
          <w:szCs w:val="24"/>
          <w:lang w:eastAsia="en-US"/>
        </w:rPr>
        <w:t>к</w:t>
      </w:r>
      <w:r w:rsidR="005A5CB9" w:rsidRPr="00346170">
        <w:rPr>
          <w:rFonts w:ascii="Times New Roman" w:hAnsi="Times New Roman"/>
          <w:b/>
          <w:sz w:val="24"/>
          <w:szCs w:val="24"/>
          <w:lang w:eastAsia="en-US"/>
        </w:rPr>
        <w:t>ов)</w:t>
      </w:r>
      <w:bookmarkEnd w:id="469"/>
    </w:p>
    <w:tbl>
      <w:tblPr>
        <w:tblW w:w="0" w:type="auto"/>
        <w:tblLayout w:type="fixed"/>
        <w:tblLook w:val="04A0"/>
      </w:tblPr>
      <w:tblGrid>
        <w:gridCol w:w="3369"/>
        <w:gridCol w:w="1105"/>
        <w:gridCol w:w="944"/>
        <w:gridCol w:w="944"/>
        <w:gridCol w:w="944"/>
        <w:gridCol w:w="944"/>
        <w:gridCol w:w="944"/>
        <w:gridCol w:w="944"/>
      </w:tblGrid>
      <w:tr w:rsidR="00BF2BE4" w:rsidRPr="00346170" w:rsidTr="009B5E86">
        <w:trPr>
          <w:trHeight w:val="20"/>
          <w:tblHeader/>
        </w:trPr>
        <w:tc>
          <w:tcPr>
            <w:tcW w:w="3369" w:type="dxa"/>
            <w:vMerge w:val="restart"/>
            <w:tcBorders>
              <w:top w:val="single" w:sz="8" w:space="0" w:color="auto"/>
              <w:left w:val="single" w:sz="8" w:space="0" w:color="auto"/>
              <w:bottom w:val="single" w:sz="4" w:space="0" w:color="auto"/>
              <w:right w:val="single" w:sz="4" w:space="0" w:color="auto"/>
            </w:tcBorders>
            <w:shd w:val="clear" w:color="auto" w:fill="D9D9D9"/>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Наименование</w:t>
            </w:r>
          </w:p>
        </w:tc>
        <w:tc>
          <w:tcPr>
            <w:tcW w:w="1105" w:type="dxa"/>
            <w:vMerge w:val="restart"/>
            <w:tcBorders>
              <w:top w:val="single" w:sz="8" w:space="0" w:color="auto"/>
              <w:left w:val="nil"/>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color w:val="000000"/>
              </w:rPr>
            </w:pPr>
            <w:r w:rsidRPr="00346170">
              <w:rPr>
                <w:rFonts w:ascii="Times New Roman" w:hAnsi="Times New Roman"/>
                <w:b/>
                <w:color w:val="000000"/>
              </w:rPr>
              <w:t>Ед. и</w:t>
            </w:r>
            <w:r w:rsidRPr="00346170">
              <w:rPr>
                <w:rFonts w:ascii="Times New Roman" w:hAnsi="Times New Roman"/>
                <w:b/>
                <w:color w:val="000000"/>
              </w:rPr>
              <w:t>з</w:t>
            </w:r>
            <w:r w:rsidRPr="00346170">
              <w:rPr>
                <w:rFonts w:ascii="Times New Roman" w:hAnsi="Times New Roman"/>
                <w:b/>
                <w:color w:val="000000"/>
              </w:rPr>
              <w:t>мерения</w:t>
            </w:r>
          </w:p>
        </w:tc>
        <w:tc>
          <w:tcPr>
            <w:tcW w:w="5664" w:type="dxa"/>
            <w:gridSpan w:val="6"/>
            <w:tcBorders>
              <w:top w:val="single" w:sz="8" w:space="0" w:color="auto"/>
              <w:left w:val="nil"/>
              <w:bottom w:val="single" w:sz="4" w:space="0" w:color="auto"/>
              <w:right w:val="single" w:sz="8" w:space="0" w:color="000000"/>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Расчетный срок (на конец рассматриваемого периода)</w:t>
            </w:r>
          </w:p>
        </w:tc>
      </w:tr>
      <w:tr w:rsidR="00BF2BE4" w:rsidRPr="00346170" w:rsidTr="009B5E86">
        <w:trPr>
          <w:trHeight w:val="20"/>
          <w:tblHeader/>
        </w:trPr>
        <w:tc>
          <w:tcPr>
            <w:tcW w:w="3369" w:type="dxa"/>
            <w:vMerge/>
            <w:tcBorders>
              <w:top w:val="single" w:sz="8" w:space="0" w:color="auto"/>
              <w:left w:val="single" w:sz="8" w:space="0" w:color="auto"/>
              <w:bottom w:val="single" w:sz="4" w:space="0" w:color="auto"/>
              <w:right w:val="single" w:sz="4" w:space="0" w:color="auto"/>
            </w:tcBorders>
            <w:shd w:val="clear" w:color="auto" w:fill="D9D9D9"/>
            <w:vAlign w:val="center"/>
            <w:hideMark/>
          </w:tcPr>
          <w:p w:rsidR="00BF2BE4" w:rsidRPr="00346170" w:rsidRDefault="00BF2BE4" w:rsidP="00BF2BE4">
            <w:pPr>
              <w:spacing w:after="0" w:line="240" w:lineRule="auto"/>
              <w:rPr>
                <w:rFonts w:ascii="Times New Roman" w:hAnsi="Times New Roman"/>
                <w:b/>
                <w:bCs/>
                <w:color w:val="000000"/>
              </w:rPr>
            </w:pPr>
          </w:p>
        </w:tc>
        <w:tc>
          <w:tcPr>
            <w:tcW w:w="1105" w:type="dxa"/>
            <w:vMerge/>
            <w:tcBorders>
              <w:left w:val="nil"/>
              <w:bottom w:val="single" w:sz="4" w:space="0" w:color="auto"/>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color w:val="000000"/>
              </w:rPr>
            </w:pPr>
          </w:p>
        </w:tc>
        <w:tc>
          <w:tcPr>
            <w:tcW w:w="944" w:type="dxa"/>
            <w:tcBorders>
              <w:top w:val="nil"/>
              <w:left w:val="nil"/>
              <w:bottom w:val="single" w:sz="4" w:space="0" w:color="auto"/>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2013</w:t>
            </w:r>
          </w:p>
        </w:tc>
        <w:tc>
          <w:tcPr>
            <w:tcW w:w="944" w:type="dxa"/>
            <w:tcBorders>
              <w:top w:val="nil"/>
              <w:left w:val="nil"/>
              <w:bottom w:val="single" w:sz="4" w:space="0" w:color="auto"/>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2014</w:t>
            </w:r>
          </w:p>
        </w:tc>
        <w:tc>
          <w:tcPr>
            <w:tcW w:w="944" w:type="dxa"/>
            <w:tcBorders>
              <w:top w:val="nil"/>
              <w:left w:val="nil"/>
              <w:bottom w:val="single" w:sz="4" w:space="0" w:color="auto"/>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2015</w:t>
            </w:r>
          </w:p>
        </w:tc>
        <w:tc>
          <w:tcPr>
            <w:tcW w:w="944" w:type="dxa"/>
            <w:tcBorders>
              <w:top w:val="nil"/>
              <w:left w:val="nil"/>
              <w:bottom w:val="single" w:sz="4" w:space="0" w:color="auto"/>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2020</w:t>
            </w:r>
          </w:p>
        </w:tc>
        <w:tc>
          <w:tcPr>
            <w:tcW w:w="944" w:type="dxa"/>
            <w:tcBorders>
              <w:top w:val="nil"/>
              <w:left w:val="nil"/>
              <w:bottom w:val="single" w:sz="4" w:space="0" w:color="auto"/>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2025</w:t>
            </w:r>
          </w:p>
        </w:tc>
        <w:tc>
          <w:tcPr>
            <w:tcW w:w="944" w:type="dxa"/>
            <w:tcBorders>
              <w:top w:val="nil"/>
              <w:left w:val="nil"/>
              <w:bottom w:val="single" w:sz="4" w:space="0" w:color="auto"/>
              <w:right w:val="single" w:sz="4" w:space="0" w:color="auto"/>
            </w:tcBorders>
            <w:shd w:val="clear" w:color="auto" w:fill="D9D9D9"/>
            <w:noWrap/>
            <w:vAlign w:val="center"/>
            <w:hideMark/>
          </w:tcPr>
          <w:p w:rsidR="00BF2BE4" w:rsidRPr="00346170" w:rsidRDefault="00BF2BE4" w:rsidP="00BF2BE4">
            <w:pPr>
              <w:spacing w:after="0" w:line="240" w:lineRule="auto"/>
              <w:jc w:val="center"/>
              <w:rPr>
                <w:rFonts w:ascii="Times New Roman" w:hAnsi="Times New Roman"/>
                <w:b/>
                <w:bCs/>
                <w:color w:val="000000"/>
              </w:rPr>
            </w:pPr>
            <w:r w:rsidRPr="00346170">
              <w:rPr>
                <w:rFonts w:ascii="Times New Roman" w:hAnsi="Times New Roman"/>
                <w:b/>
                <w:bCs/>
                <w:color w:val="000000"/>
              </w:rPr>
              <w:t>2030</w:t>
            </w:r>
          </w:p>
        </w:tc>
      </w:tr>
      <w:tr w:rsidR="00BF2BE4" w:rsidRPr="00346170" w:rsidTr="009B5E86">
        <w:trPr>
          <w:trHeight w:val="20"/>
        </w:trPr>
        <w:tc>
          <w:tcPr>
            <w:tcW w:w="3369" w:type="dxa"/>
            <w:tcBorders>
              <w:top w:val="nil"/>
              <w:left w:val="single" w:sz="8" w:space="0" w:color="auto"/>
              <w:bottom w:val="single" w:sz="4" w:space="0" w:color="auto"/>
              <w:right w:val="single" w:sz="4" w:space="0" w:color="auto"/>
            </w:tcBorders>
            <w:shd w:val="clear" w:color="auto" w:fill="auto"/>
            <w:vAlign w:val="center"/>
            <w:hideMark/>
          </w:tcPr>
          <w:p w:rsidR="00BF2BE4" w:rsidRPr="00346170" w:rsidRDefault="00BF2BE4" w:rsidP="006440FF">
            <w:pPr>
              <w:spacing w:after="0" w:line="240" w:lineRule="auto"/>
              <w:rPr>
                <w:rFonts w:ascii="Times New Roman" w:hAnsi="Times New Roman"/>
                <w:color w:val="000000"/>
              </w:rPr>
            </w:pPr>
            <w:r w:rsidRPr="00346170">
              <w:rPr>
                <w:rFonts w:ascii="Times New Roman" w:hAnsi="Times New Roman"/>
                <w:b/>
                <w:bCs/>
                <w:color w:val="000000"/>
                <w:u w:val="single"/>
              </w:rPr>
              <w:t xml:space="preserve">п. </w:t>
            </w:r>
            <w:r w:rsidR="00EC5ADC" w:rsidRPr="00346170">
              <w:rPr>
                <w:rFonts w:ascii="Times New Roman" w:hAnsi="Times New Roman"/>
                <w:b/>
                <w:bCs/>
                <w:color w:val="000000"/>
                <w:u w:val="single"/>
              </w:rPr>
              <w:t>Антоновка</w:t>
            </w:r>
            <w:r w:rsidRPr="00346170">
              <w:rPr>
                <w:rFonts w:ascii="Times New Roman" w:hAnsi="Times New Roman"/>
                <w:b/>
                <w:bCs/>
                <w:color w:val="000000"/>
                <w:u w:val="single"/>
              </w:rPr>
              <w:t xml:space="preserve"> </w:t>
            </w:r>
          </w:p>
        </w:tc>
        <w:tc>
          <w:tcPr>
            <w:tcW w:w="1105"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b/>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b/>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b/>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b/>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b/>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b/>
                <w:color w:val="000000"/>
              </w:rPr>
            </w:pPr>
          </w:p>
        </w:tc>
      </w:tr>
      <w:tr w:rsidR="007E748F" w:rsidRPr="00346170" w:rsidTr="009B5E86">
        <w:trPr>
          <w:trHeight w:val="20"/>
        </w:trPr>
        <w:tc>
          <w:tcPr>
            <w:tcW w:w="3369" w:type="dxa"/>
            <w:tcBorders>
              <w:top w:val="nil"/>
              <w:left w:val="single" w:sz="8" w:space="0" w:color="auto"/>
              <w:bottom w:val="single" w:sz="4" w:space="0" w:color="auto"/>
              <w:right w:val="single" w:sz="4" w:space="0" w:color="auto"/>
            </w:tcBorders>
            <w:shd w:val="clear" w:color="auto" w:fill="auto"/>
            <w:vAlign w:val="center"/>
            <w:hideMark/>
          </w:tcPr>
          <w:p w:rsidR="007E748F" w:rsidRPr="00346170" w:rsidRDefault="007E748F" w:rsidP="004B5479">
            <w:pPr>
              <w:pStyle w:val="Default"/>
              <w:rPr>
                <w:sz w:val="22"/>
                <w:szCs w:val="22"/>
              </w:rPr>
            </w:pPr>
            <w:r w:rsidRPr="00346170">
              <w:rPr>
                <w:b/>
                <w:bCs/>
                <w:sz w:val="22"/>
                <w:szCs w:val="22"/>
              </w:rPr>
              <w:t xml:space="preserve">Прирост тепловой нагрузки всего, в т.ч. </w:t>
            </w:r>
          </w:p>
        </w:tc>
        <w:tc>
          <w:tcPr>
            <w:tcW w:w="1105"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4B5479">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4B5479">
            <w:pPr>
              <w:spacing w:after="0" w:line="240" w:lineRule="auto"/>
              <w:jc w:val="center"/>
              <w:rPr>
                <w:rFonts w:ascii="Times New Roman" w:hAnsi="Times New Roman"/>
                <w:b/>
                <w:color w:val="000000"/>
              </w:rPr>
            </w:pPr>
            <w:r w:rsidRPr="00346170">
              <w:rPr>
                <w:rFonts w:ascii="Times New Roman" w:hAnsi="Times New Roman"/>
                <w:b/>
                <w:color w:val="000000"/>
              </w:rPr>
              <w:t>-</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4B5479">
            <w:pPr>
              <w:spacing w:after="0" w:line="240" w:lineRule="auto"/>
              <w:jc w:val="center"/>
              <w:rPr>
                <w:rFonts w:ascii="Times New Roman" w:hAnsi="Times New Roman"/>
                <w:b/>
                <w:color w:val="000000"/>
              </w:rPr>
            </w:pPr>
            <w:r w:rsidRPr="00346170">
              <w:rPr>
                <w:rFonts w:ascii="Times New Roman" w:hAnsi="Times New Roman"/>
                <w:b/>
                <w:color w:val="000000"/>
              </w:rPr>
              <w:t>1,12</w:t>
            </w:r>
          </w:p>
        </w:tc>
      </w:tr>
      <w:tr w:rsidR="007E748F" w:rsidRPr="00346170" w:rsidTr="009B5E86">
        <w:trPr>
          <w:trHeight w:val="20"/>
        </w:trPr>
        <w:tc>
          <w:tcPr>
            <w:tcW w:w="3369" w:type="dxa"/>
            <w:tcBorders>
              <w:top w:val="nil"/>
              <w:left w:val="single" w:sz="8" w:space="0" w:color="auto"/>
              <w:bottom w:val="single" w:sz="4" w:space="0" w:color="auto"/>
              <w:right w:val="single" w:sz="4" w:space="0" w:color="auto"/>
            </w:tcBorders>
            <w:shd w:val="clear" w:color="auto" w:fill="auto"/>
            <w:vAlign w:val="center"/>
            <w:hideMark/>
          </w:tcPr>
          <w:p w:rsidR="007E748F" w:rsidRPr="00346170" w:rsidRDefault="007E748F" w:rsidP="006440FF">
            <w:pPr>
              <w:pStyle w:val="Default"/>
              <w:rPr>
                <w:sz w:val="22"/>
                <w:szCs w:val="22"/>
              </w:rPr>
            </w:pPr>
            <w:r w:rsidRPr="00346170">
              <w:rPr>
                <w:bCs/>
                <w:sz w:val="22"/>
                <w:szCs w:val="22"/>
              </w:rPr>
              <w:t>Прирост тепловой нагрузки в зоне действия котельной №1</w:t>
            </w:r>
          </w:p>
        </w:tc>
        <w:tc>
          <w:tcPr>
            <w:tcW w:w="1105"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FE0564">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FE0564">
            <w:pPr>
              <w:spacing w:after="0" w:line="240" w:lineRule="auto"/>
              <w:jc w:val="center"/>
              <w:rPr>
                <w:rFonts w:ascii="Times New Roman" w:hAnsi="Times New Roman"/>
                <w:color w:val="000000"/>
              </w:rPr>
            </w:pPr>
            <w:r w:rsidRPr="00346170">
              <w:rPr>
                <w:rFonts w:ascii="Times New Roman" w:hAnsi="Times New Roman"/>
                <w:color w:val="000000"/>
              </w:rPr>
              <w:t>-</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7E748F">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E748F" w:rsidRPr="00346170" w:rsidRDefault="007E748F" w:rsidP="00FE0564">
            <w:pPr>
              <w:spacing w:after="0" w:line="240" w:lineRule="auto"/>
              <w:jc w:val="center"/>
              <w:rPr>
                <w:rFonts w:ascii="Times New Roman" w:hAnsi="Times New Roman"/>
                <w:b/>
                <w:color w:val="000000"/>
              </w:rPr>
            </w:pPr>
            <w:r w:rsidRPr="00346170">
              <w:rPr>
                <w:rFonts w:ascii="Times New Roman" w:hAnsi="Times New Roman"/>
                <w:b/>
                <w:color w:val="000000"/>
              </w:rPr>
              <w:t>0</w:t>
            </w:r>
          </w:p>
        </w:tc>
      </w:tr>
      <w:tr w:rsidR="00BF2BE4" w:rsidRPr="00346170" w:rsidTr="009B5E86">
        <w:trPr>
          <w:trHeight w:val="20"/>
        </w:trPr>
        <w:tc>
          <w:tcPr>
            <w:tcW w:w="3369" w:type="dxa"/>
            <w:tcBorders>
              <w:top w:val="nil"/>
              <w:left w:val="single" w:sz="8" w:space="0" w:color="auto"/>
              <w:bottom w:val="single" w:sz="4" w:space="0" w:color="auto"/>
              <w:right w:val="single" w:sz="4" w:space="0" w:color="auto"/>
            </w:tcBorders>
            <w:shd w:val="clear" w:color="auto" w:fill="auto"/>
            <w:vAlign w:val="center"/>
            <w:hideMark/>
          </w:tcPr>
          <w:p w:rsidR="00BF2BE4" w:rsidRPr="00346170" w:rsidRDefault="00BF2BE4" w:rsidP="006440FF">
            <w:pPr>
              <w:pStyle w:val="Default"/>
              <w:rPr>
                <w:sz w:val="22"/>
                <w:szCs w:val="22"/>
              </w:rPr>
            </w:pPr>
            <w:r w:rsidRPr="00346170">
              <w:rPr>
                <w:bCs/>
                <w:sz w:val="22"/>
                <w:szCs w:val="22"/>
              </w:rPr>
              <w:t>Прирост тепловой нагрузки</w:t>
            </w:r>
            <w:r w:rsidR="004B5479" w:rsidRPr="00346170">
              <w:rPr>
                <w:bCs/>
                <w:sz w:val="22"/>
                <w:szCs w:val="22"/>
              </w:rPr>
              <w:t xml:space="preserve"> вне зоны действия теплоисточников</w:t>
            </w:r>
            <w:r w:rsidR="00D50B69" w:rsidRPr="00346170">
              <w:rPr>
                <w:bCs/>
                <w:sz w:val="22"/>
                <w:szCs w:val="22"/>
              </w:rPr>
              <w:t xml:space="preserve"> (предполагается снабжение об</w:t>
            </w:r>
            <w:r w:rsidR="00D50B69" w:rsidRPr="00346170">
              <w:rPr>
                <w:bCs/>
                <w:sz w:val="22"/>
                <w:szCs w:val="22"/>
              </w:rPr>
              <w:t>ъ</w:t>
            </w:r>
            <w:r w:rsidR="00D50B69" w:rsidRPr="00346170">
              <w:rPr>
                <w:bCs/>
                <w:sz w:val="22"/>
                <w:szCs w:val="22"/>
              </w:rPr>
              <w:t>ектов перспективного строите</w:t>
            </w:r>
            <w:r w:rsidR="006440FF" w:rsidRPr="00346170">
              <w:rPr>
                <w:bCs/>
                <w:sz w:val="22"/>
                <w:szCs w:val="22"/>
              </w:rPr>
              <w:t>л</w:t>
            </w:r>
            <w:r w:rsidR="006440FF" w:rsidRPr="00346170">
              <w:rPr>
                <w:bCs/>
                <w:sz w:val="22"/>
                <w:szCs w:val="22"/>
              </w:rPr>
              <w:t>ь</w:t>
            </w:r>
            <w:r w:rsidR="00D50B69" w:rsidRPr="00346170">
              <w:rPr>
                <w:bCs/>
                <w:sz w:val="22"/>
                <w:szCs w:val="22"/>
              </w:rPr>
              <w:t xml:space="preserve">ства </w:t>
            </w:r>
            <w:r w:rsidR="006440FF" w:rsidRPr="00346170">
              <w:rPr>
                <w:bCs/>
                <w:sz w:val="22"/>
                <w:szCs w:val="22"/>
              </w:rPr>
              <w:t>от вновь проектируемых ис</w:t>
            </w:r>
            <w:r w:rsidR="00D50B69" w:rsidRPr="00346170">
              <w:rPr>
                <w:bCs/>
                <w:sz w:val="22"/>
                <w:szCs w:val="22"/>
              </w:rPr>
              <w:t>точни</w:t>
            </w:r>
            <w:r w:rsidR="006440FF" w:rsidRPr="00346170">
              <w:rPr>
                <w:bCs/>
                <w:sz w:val="22"/>
                <w:szCs w:val="22"/>
              </w:rPr>
              <w:t>ков</w:t>
            </w:r>
            <w:r w:rsidR="00D50B69" w:rsidRPr="00346170">
              <w:rPr>
                <w:bCs/>
                <w:sz w:val="22"/>
                <w:szCs w:val="22"/>
              </w:rPr>
              <w:t xml:space="preserve"> тепла)</w:t>
            </w:r>
            <w:r w:rsidRPr="00346170">
              <w:rPr>
                <w:bCs/>
                <w:sz w:val="22"/>
                <w:szCs w:val="22"/>
              </w:rPr>
              <w:t xml:space="preserve"> </w:t>
            </w:r>
          </w:p>
        </w:tc>
        <w:tc>
          <w:tcPr>
            <w:tcW w:w="1105"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color w:val="000000"/>
              </w:rPr>
            </w:pPr>
            <w:r w:rsidRPr="00346170">
              <w:rPr>
                <w:rFonts w:ascii="Times New Roman" w:hAnsi="Times New Roman"/>
                <w:color w:val="000000"/>
              </w:rPr>
              <w:t>-</w:t>
            </w: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4B5479" w:rsidP="00BF2BE4">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BF2BE4" w:rsidP="00BF2BE4">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F2BE4" w:rsidRPr="00346170" w:rsidRDefault="006440FF" w:rsidP="00BF2BE4">
            <w:pPr>
              <w:spacing w:after="0" w:line="240" w:lineRule="auto"/>
              <w:jc w:val="center"/>
              <w:rPr>
                <w:rFonts w:ascii="Times New Roman" w:hAnsi="Times New Roman"/>
                <w:b/>
                <w:color w:val="000000"/>
              </w:rPr>
            </w:pPr>
            <w:r w:rsidRPr="00346170">
              <w:rPr>
                <w:rFonts w:ascii="Times New Roman" w:hAnsi="Times New Roman"/>
                <w:b/>
                <w:color w:val="000000"/>
              </w:rPr>
              <w:t>1,12</w:t>
            </w:r>
          </w:p>
        </w:tc>
      </w:tr>
      <w:tr w:rsidR="006440FF" w:rsidRPr="00346170" w:rsidTr="006440FF">
        <w:trPr>
          <w:trHeight w:val="20"/>
        </w:trPr>
        <w:tc>
          <w:tcPr>
            <w:tcW w:w="3369" w:type="dxa"/>
            <w:tcBorders>
              <w:top w:val="nil"/>
              <w:left w:val="single" w:sz="8" w:space="0" w:color="auto"/>
              <w:bottom w:val="single" w:sz="4" w:space="0" w:color="auto"/>
              <w:right w:val="single" w:sz="4" w:space="0" w:color="auto"/>
            </w:tcBorders>
            <w:shd w:val="clear" w:color="auto" w:fill="auto"/>
            <w:vAlign w:val="center"/>
            <w:hideMark/>
          </w:tcPr>
          <w:p w:rsidR="006440FF" w:rsidRPr="00346170" w:rsidRDefault="006440FF" w:rsidP="004B5479">
            <w:pPr>
              <w:pStyle w:val="Default"/>
              <w:rPr>
                <w:sz w:val="22"/>
                <w:szCs w:val="22"/>
              </w:rPr>
            </w:pPr>
            <w:r w:rsidRPr="00346170">
              <w:rPr>
                <w:b/>
                <w:bCs/>
                <w:sz w:val="22"/>
                <w:szCs w:val="22"/>
              </w:rPr>
              <w:t xml:space="preserve">Котельная №1 </w:t>
            </w:r>
          </w:p>
          <w:p w:rsidR="006440FF" w:rsidRPr="00346170" w:rsidRDefault="006440FF" w:rsidP="009B5E86">
            <w:pPr>
              <w:pStyle w:val="Default"/>
              <w:rPr>
                <w:b/>
                <w:bCs/>
                <w:sz w:val="22"/>
                <w:szCs w:val="22"/>
              </w:rPr>
            </w:pPr>
            <w:r w:rsidRPr="00346170">
              <w:rPr>
                <w:b/>
                <w:bCs/>
                <w:sz w:val="22"/>
                <w:szCs w:val="22"/>
              </w:rPr>
              <w:t>Тепловая нагрузка, всего,</w:t>
            </w:r>
          </w:p>
          <w:p w:rsidR="006440FF" w:rsidRPr="00346170" w:rsidRDefault="006440FF" w:rsidP="009B5E86">
            <w:pPr>
              <w:pStyle w:val="Default"/>
              <w:rPr>
                <w:sz w:val="22"/>
                <w:szCs w:val="22"/>
              </w:rPr>
            </w:pPr>
            <w:r w:rsidRPr="00346170">
              <w:rPr>
                <w:b/>
                <w:bCs/>
                <w:sz w:val="22"/>
                <w:szCs w:val="22"/>
              </w:rPr>
              <w:t xml:space="preserve"> в т.ч. </w:t>
            </w:r>
          </w:p>
        </w:tc>
        <w:tc>
          <w:tcPr>
            <w:tcW w:w="1105" w:type="dxa"/>
            <w:tcBorders>
              <w:top w:val="nil"/>
              <w:left w:val="nil"/>
              <w:bottom w:val="single" w:sz="4" w:space="0" w:color="auto"/>
              <w:right w:val="single" w:sz="4" w:space="0" w:color="auto"/>
            </w:tcBorders>
            <w:shd w:val="clear" w:color="auto" w:fill="auto"/>
            <w:noWrap/>
            <w:vAlign w:val="center"/>
            <w:hideMark/>
          </w:tcPr>
          <w:p w:rsidR="006440FF" w:rsidRPr="00346170" w:rsidRDefault="006440FF" w:rsidP="00BF2BE4">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6440FF" w:rsidRPr="00346170" w:rsidRDefault="006440FF" w:rsidP="006440FF">
            <w:pPr>
              <w:spacing w:after="0" w:line="240" w:lineRule="auto"/>
              <w:jc w:val="center"/>
              <w:rPr>
                <w:rFonts w:ascii="Times New Roman" w:hAnsi="Times New Roman"/>
                <w:b/>
                <w:color w:val="000000"/>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440FF" w:rsidRPr="00346170" w:rsidRDefault="006440FF" w:rsidP="006440FF">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440FF" w:rsidRPr="00346170" w:rsidRDefault="006440FF" w:rsidP="006440FF">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440FF" w:rsidRPr="00346170" w:rsidRDefault="006440FF" w:rsidP="006440FF">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440FF" w:rsidRPr="00346170" w:rsidRDefault="006440FF" w:rsidP="006440FF">
            <w:pPr>
              <w:spacing w:after="0" w:line="240" w:lineRule="auto"/>
              <w:jc w:val="center"/>
              <w:rPr>
                <w:rFonts w:ascii="Times New Roman" w:hAnsi="Times New Roman"/>
              </w:rPr>
            </w:pPr>
            <w:r w:rsidRPr="00346170">
              <w:rPr>
                <w:rFonts w:ascii="Times New Roman" w:hAnsi="Times New Roman"/>
                <w:b/>
                <w:color w:val="000000"/>
              </w:rPr>
              <w:t>0,79</w:t>
            </w:r>
          </w:p>
        </w:tc>
        <w:tc>
          <w:tcPr>
            <w:tcW w:w="944" w:type="dxa"/>
            <w:tcBorders>
              <w:top w:val="nil"/>
              <w:left w:val="nil"/>
              <w:bottom w:val="single" w:sz="4" w:space="0" w:color="auto"/>
              <w:right w:val="single" w:sz="4" w:space="0" w:color="auto"/>
            </w:tcBorders>
            <w:shd w:val="clear" w:color="auto" w:fill="auto"/>
            <w:noWrap/>
            <w:vAlign w:val="center"/>
            <w:hideMark/>
          </w:tcPr>
          <w:p w:rsidR="006440FF" w:rsidRPr="00346170" w:rsidRDefault="006440FF" w:rsidP="006440FF">
            <w:pPr>
              <w:spacing w:after="0" w:line="240" w:lineRule="auto"/>
              <w:jc w:val="center"/>
              <w:rPr>
                <w:rFonts w:ascii="Times New Roman" w:hAnsi="Times New Roman"/>
              </w:rPr>
            </w:pPr>
            <w:r w:rsidRPr="00346170">
              <w:rPr>
                <w:rFonts w:ascii="Times New Roman" w:hAnsi="Times New Roman"/>
                <w:b/>
                <w:color w:val="000000"/>
              </w:rPr>
              <w:t>0,79</w:t>
            </w:r>
          </w:p>
        </w:tc>
      </w:tr>
    </w:tbl>
    <w:p w:rsidR="00FE0564" w:rsidRPr="00346170" w:rsidRDefault="00FE0564" w:rsidP="00FE0564">
      <w:pPr>
        <w:pStyle w:val="afffff"/>
        <w:spacing w:before="100" w:beforeAutospacing="1"/>
        <w:rPr>
          <w:sz w:val="24"/>
          <w:szCs w:val="24"/>
          <w:lang w:eastAsia="ru-RU"/>
        </w:rPr>
      </w:pPr>
      <w:r w:rsidRPr="00346170">
        <w:rPr>
          <w:sz w:val="24"/>
          <w:szCs w:val="24"/>
          <w:lang w:eastAsia="ru-RU"/>
        </w:rPr>
        <w:t xml:space="preserve">Прогноз спроса на тепловую энергию для нужд отопления и горячего водоснабжения по зонам действия теплоисточников представлен в таблице </w:t>
      </w:r>
      <w:r w:rsidR="001669DE" w:rsidRPr="00346170">
        <w:rPr>
          <w:sz w:val="24"/>
          <w:szCs w:val="24"/>
          <w:lang w:eastAsia="ru-RU"/>
        </w:rPr>
        <w:t>4</w:t>
      </w:r>
      <w:r w:rsidR="008E70AB" w:rsidRPr="00346170">
        <w:rPr>
          <w:sz w:val="24"/>
          <w:szCs w:val="24"/>
          <w:lang w:eastAsia="ru-RU"/>
        </w:rPr>
        <w:t>5</w:t>
      </w:r>
      <w:r w:rsidRPr="00346170">
        <w:rPr>
          <w:sz w:val="24"/>
          <w:szCs w:val="24"/>
          <w:lang w:eastAsia="ru-RU"/>
        </w:rPr>
        <w:t>.</w:t>
      </w:r>
    </w:p>
    <w:p w:rsidR="00FE0564" w:rsidRPr="00346170" w:rsidRDefault="00FE0564" w:rsidP="00FE0564">
      <w:pPr>
        <w:spacing w:before="240" w:after="0" w:line="240" w:lineRule="auto"/>
        <w:ind w:firstLine="709"/>
        <w:rPr>
          <w:rFonts w:ascii="Times New Roman" w:hAnsi="Times New Roman"/>
          <w:b/>
          <w:sz w:val="24"/>
          <w:szCs w:val="24"/>
          <w:lang w:eastAsia="en-US"/>
        </w:rPr>
      </w:pPr>
      <w:bookmarkStart w:id="470" w:name="_Toc392158428"/>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45</w:t>
      </w:r>
      <w:r w:rsidR="008B4165" w:rsidRPr="00346170">
        <w:rPr>
          <w:rFonts w:ascii="Times New Roman" w:hAnsi="Times New Roman"/>
          <w:b/>
          <w:sz w:val="24"/>
          <w:szCs w:val="24"/>
          <w:lang w:eastAsia="en-US"/>
        </w:rPr>
        <w:fldChar w:fldCharType="end"/>
      </w:r>
      <w:r w:rsidR="001669DE"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 xml:space="preserve"> Прогноз спроса на тепловую энергию для отопления жилых и общес</w:t>
      </w:r>
      <w:r w:rsidRPr="00346170">
        <w:rPr>
          <w:rFonts w:ascii="Times New Roman" w:hAnsi="Times New Roman"/>
          <w:b/>
          <w:sz w:val="24"/>
          <w:szCs w:val="24"/>
          <w:lang w:eastAsia="en-US"/>
        </w:rPr>
        <w:t>т</w:t>
      </w:r>
      <w:r w:rsidRPr="00346170">
        <w:rPr>
          <w:rFonts w:ascii="Times New Roman" w:hAnsi="Times New Roman"/>
          <w:b/>
          <w:sz w:val="24"/>
          <w:szCs w:val="24"/>
          <w:lang w:eastAsia="en-US"/>
        </w:rPr>
        <w:t>венных зданий</w:t>
      </w:r>
      <w:r w:rsidR="00757DC9"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Гкал (распределенный по зонам действия теплоисточни</w:t>
      </w:r>
      <w:r w:rsidR="001669DE" w:rsidRPr="00346170">
        <w:rPr>
          <w:rFonts w:ascii="Times New Roman" w:hAnsi="Times New Roman"/>
          <w:b/>
          <w:sz w:val="24"/>
          <w:szCs w:val="24"/>
          <w:lang w:eastAsia="en-US"/>
        </w:rPr>
        <w:t>к</w:t>
      </w:r>
      <w:r w:rsidRPr="00346170">
        <w:rPr>
          <w:rFonts w:ascii="Times New Roman" w:hAnsi="Times New Roman"/>
          <w:b/>
          <w:sz w:val="24"/>
          <w:szCs w:val="24"/>
          <w:lang w:eastAsia="en-US"/>
        </w:rPr>
        <w:t>ов)</w:t>
      </w:r>
      <w:bookmarkEnd w:id="470"/>
    </w:p>
    <w:tbl>
      <w:tblPr>
        <w:tblW w:w="0" w:type="auto"/>
        <w:tblLayout w:type="fixed"/>
        <w:tblLook w:val="04A0"/>
      </w:tblPr>
      <w:tblGrid>
        <w:gridCol w:w="3227"/>
        <w:gridCol w:w="1247"/>
        <w:gridCol w:w="944"/>
        <w:gridCol w:w="944"/>
        <w:gridCol w:w="944"/>
        <w:gridCol w:w="944"/>
        <w:gridCol w:w="944"/>
        <w:gridCol w:w="944"/>
      </w:tblGrid>
      <w:tr w:rsidR="00D14F31" w:rsidRPr="00346170" w:rsidTr="002543BD">
        <w:trPr>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Наименование</w:t>
            </w:r>
          </w:p>
        </w:tc>
        <w:tc>
          <w:tcPr>
            <w:tcW w:w="1247" w:type="dxa"/>
            <w:vMerge w:val="restart"/>
            <w:tcBorders>
              <w:top w:val="single" w:sz="8" w:space="0" w:color="auto"/>
              <w:left w:val="nil"/>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color w:val="000000"/>
              </w:rPr>
            </w:pPr>
            <w:r w:rsidRPr="00346170">
              <w:rPr>
                <w:rFonts w:ascii="Times New Roman" w:hAnsi="Times New Roman"/>
                <w:b/>
                <w:color w:val="000000"/>
              </w:rPr>
              <w:t>Ед. изм</w:t>
            </w:r>
            <w:r w:rsidRPr="00346170">
              <w:rPr>
                <w:rFonts w:ascii="Times New Roman" w:hAnsi="Times New Roman"/>
                <w:b/>
                <w:color w:val="000000"/>
              </w:rPr>
              <w:t>е</w:t>
            </w:r>
            <w:r w:rsidRPr="00346170">
              <w:rPr>
                <w:rFonts w:ascii="Times New Roman" w:hAnsi="Times New Roman"/>
                <w:b/>
                <w:color w:val="000000"/>
              </w:rPr>
              <w:t>рения</w:t>
            </w:r>
          </w:p>
        </w:tc>
        <w:tc>
          <w:tcPr>
            <w:tcW w:w="5664" w:type="dxa"/>
            <w:gridSpan w:val="6"/>
            <w:tcBorders>
              <w:top w:val="single" w:sz="8" w:space="0" w:color="auto"/>
              <w:left w:val="nil"/>
              <w:bottom w:val="single" w:sz="4" w:space="0" w:color="auto"/>
              <w:right w:val="single" w:sz="8" w:space="0" w:color="000000"/>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Расчетный срок (на конец рассматриваемого периода)</w:t>
            </w:r>
          </w:p>
        </w:tc>
      </w:tr>
      <w:tr w:rsidR="00D14F31" w:rsidRPr="00346170" w:rsidTr="002543BD">
        <w:trPr>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vAlign w:val="center"/>
            <w:hideMark/>
          </w:tcPr>
          <w:p w:rsidR="00D14F31" w:rsidRPr="00346170" w:rsidRDefault="00D14F31" w:rsidP="00207F1C">
            <w:pPr>
              <w:spacing w:after="0" w:line="240" w:lineRule="auto"/>
              <w:rPr>
                <w:rFonts w:ascii="Times New Roman" w:hAnsi="Times New Roman"/>
                <w:b/>
                <w:bCs/>
                <w:color w:val="000000"/>
              </w:rPr>
            </w:pPr>
          </w:p>
        </w:tc>
        <w:tc>
          <w:tcPr>
            <w:tcW w:w="1247" w:type="dxa"/>
            <w:vMerge/>
            <w:tcBorders>
              <w:left w:val="nil"/>
              <w:bottom w:val="single" w:sz="4" w:space="0" w:color="auto"/>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color w:val="000000"/>
              </w:rPr>
            </w:pPr>
          </w:p>
        </w:tc>
        <w:tc>
          <w:tcPr>
            <w:tcW w:w="944" w:type="dxa"/>
            <w:tcBorders>
              <w:top w:val="nil"/>
              <w:left w:val="nil"/>
              <w:bottom w:val="single" w:sz="4" w:space="0" w:color="auto"/>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2013</w:t>
            </w:r>
          </w:p>
        </w:tc>
        <w:tc>
          <w:tcPr>
            <w:tcW w:w="944" w:type="dxa"/>
            <w:tcBorders>
              <w:top w:val="nil"/>
              <w:left w:val="nil"/>
              <w:bottom w:val="single" w:sz="4" w:space="0" w:color="auto"/>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2014</w:t>
            </w:r>
          </w:p>
        </w:tc>
        <w:tc>
          <w:tcPr>
            <w:tcW w:w="944" w:type="dxa"/>
            <w:tcBorders>
              <w:top w:val="nil"/>
              <w:left w:val="nil"/>
              <w:bottom w:val="single" w:sz="4" w:space="0" w:color="auto"/>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2015</w:t>
            </w:r>
          </w:p>
        </w:tc>
        <w:tc>
          <w:tcPr>
            <w:tcW w:w="944" w:type="dxa"/>
            <w:tcBorders>
              <w:top w:val="nil"/>
              <w:left w:val="nil"/>
              <w:bottom w:val="single" w:sz="4" w:space="0" w:color="auto"/>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2020</w:t>
            </w:r>
          </w:p>
        </w:tc>
        <w:tc>
          <w:tcPr>
            <w:tcW w:w="944" w:type="dxa"/>
            <w:tcBorders>
              <w:top w:val="nil"/>
              <w:left w:val="nil"/>
              <w:bottom w:val="single" w:sz="4" w:space="0" w:color="auto"/>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2025</w:t>
            </w:r>
          </w:p>
        </w:tc>
        <w:tc>
          <w:tcPr>
            <w:tcW w:w="944" w:type="dxa"/>
            <w:tcBorders>
              <w:top w:val="nil"/>
              <w:left w:val="nil"/>
              <w:bottom w:val="single" w:sz="4" w:space="0" w:color="auto"/>
              <w:right w:val="single" w:sz="4" w:space="0" w:color="auto"/>
            </w:tcBorders>
            <w:shd w:val="clear" w:color="auto" w:fill="D9D9D9"/>
            <w:noWrap/>
            <w:vAlign w:val="center"/>
            <w:hideMark/>
          </w:tcPr>
          <w:p w:rsidR="00D14F31" w:rsidRPr="00346170" w:rsidRDefault="00D14F31" w:rsidP="00207F1C">
            <w:pPr>
              <w:spacing w:after="0" w:line="240" w:lineRule="auto"/>
              <w:jc w:val="center"/>
              <w:rPr>
                <w:rFonts w:ascii="Times New Roman" w:hAnsi="Times New Roman"/>
                <w:b/>
                <w:bCs/>
                <w:color w:val="000000"/>
              </w:rPr>
            </w:pPr>
            <w:r w:rsidRPr="00346170">
              <w:rPr>
                <w:rFonts w:ascii="Times New Roman" w:hAnsi="Times New Roman"/>
                <w:b/>
                <w:bCs/>
                <w:color w:val="000000"/>
              </w:rPr>
              <w:t>2030</w:t>
            </w:r>
          </w:p>
        </w:tc>
      </w:tr>
      <w:tr w:rsidR="002543BD" w:rsidRPr="00346170" w:rsidTr="002543B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2543BD" w:rsidRPr="00346170" w:rsidRDefault="002543BD" w:rsidP="00207F1C">
            <w:pPr>
              <w:spacing w:after="0" w:line="240" w:lineRule="auto"/>
              <w:rPr>
                <w:rFonts w:ascii="Times New Roman" w:hAnsi="Times New Roman"/>
                <w:b/>
                <w:bCs/>
                <w:color w:val="000000"/>
                <w:u w:val="single"/>
              </w:rPr>
            </w:pPr>
            <w:r w:rsidRPr="00346170">
              <w:rPr>
                <w:rFonts w:ascii="Times New Roman" w:hAnsi="Times New Roman"/>
                <w:b/>
                <w:bCs/>
                <w:color w:val="000000"/>
                <w:u w:val="single"/>
              </w:rPr>
              <w:t xml:space="preserve">п. Антоновка. </w:t>
            </w:r>
          </w:p>
          <w:p w:rsidR="002543BD" w:rsidRPr="00346170" w:rsidRDefault="002543BD" w:rsidP="00207F1C">
            <w:pPr>
              <w:spacing w:after="0" w:line="240" w:lineRule="auto"/>
              <w:jc w:val="right"/>
              <w:rPr>
                <w:rFonts w:ascii="Times New Roman" w:hAnsi="Times New Roman"/>
                <w:color w:val="000000"/>
              </w:rPr>
            </w:pPr>
          </w:p>
        </w:tc>
        <w:tc>
          <w:tcPr>
            <w:tcW w:w="1247" w:type="dxa"/>
            <w:tcBorders>
              <w:top w:val="nil"/>
              <w:left w:val="nil"/>
              <w:bottom w:val="single" w:sz="4" w:space="0" w:color="auto"/>
              <w:right w:val="single" w:sz="4" w:space="0" w:color="auto"/>
            </w:tcBorders>
            <w:shd w:val="clear" w:color="auto" w:fill="auto"/>
            <w:noWrap/>
            <w:vAlign w:val="center"/>
            <w:hideMark/>
          </w:tcPr>
          <w:p w:rsidR="002543BD" w:rsidRPr="00346170" w:rsidRDefault="002543BD" w:rsidP="00207F1C">
            <w:pPr>
              <w:spacing w:after="0" w:line="240" w:lineRule="auto"/>
              <w:jc w:val="center"/>
              <w:rPr>
                <w:rFonts w:ascii="Times New Roman" w:hAnsi="Times New Roman"/>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2543BD" w:rsidRPr="00346170" w:rsidRDefault="002543B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2543BD" w:rsidRPr="00346170" w:rsidRDefault="002543B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2543BD" w:rsidRPr="00346170" w:rsidRDefault="002543B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2543BD" w:rsidRPr="00346170" w:rsidRDefault="002543B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2543BD" w:rsidRPr="00346170" w:rsidRDefault="002543B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2543BD" w:rsidRPr="00346170" w:rsidRDefault="002543BD" w:rsidP="002543BD">
            <w:pPr>
              <w:spacing w:after="0" w:line="240" w:lineRule="auto"/>
              <w:jc w:val="center"/>
              <w:rPr>
                <w:rFonts w:ascii="Times New Roman" w:hAnsi="Times New Roman"/>
                <w:color w:val="000000"/>
              </w:rPr>
            </w:pPr>
            <w:r w:rsidRPr="00346170">
              <w:rPr>
                <w:rFonts w:ascii="Times New Roman" w:hAnsi="Times New Roman"/>
                <w:color w:val="000000"/>
              </w:rPr>
              <w:t>5418,23</w:t>
            </w:r>
          </w:p>
        </w:tc>
      </w:tr>
      <w:tr w:rsidR="009E79AD" w:rsidRPr="00346170" w:rsidTr="009E79A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E79AD" w:rsidRPr="00346170" w:rsidRDefault="009E79AD" w:rsidP="00D14F31">
            <w:pPr>
              <w:pStyle w:val="Default"/>
              <w:rPr>
                <w:sz w:val="22"/>
                <w:szCs w:val="22"/>
              </w:rPr>
            </w:pPr>
            <w:r w:rsidRPr="00346170">
              <w:rPr>
                <w:b/>
                <w:bCs/>
                <w:sz w:val="22"/>
                <w:szCs w:val="22"/>
              </w:rPr>
              <w:t xml:space="preserve">Прирост теплопотребления всего, в т.ч. </w:t>
            </w:r>
          </w:p>
        </w:tc>
        <w:tc>
          <w:tcPr>
            <w:tcW w:w="1247"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color w:val="000000"/>
              </w:rPr>
            </w:pPr>
            <w:r w:rsidRPr="00346170">
              <w:rPr>
                <w:rFonts w:ascii="Times New Roman" w:hAnsi="Times New Roman"/>
                <w:color w:val="000000"/>
              </w:rPr>
              <w:t>5418,23</w:t>
            </w:r>
          </w:p>
        </w:tc>
      </w:tr>
      <w:tr w:rsidR="009E79AD" w:rsidRPr="00346170" w:rsidTr="009E79A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E79AD" w:rsidRPr="00346170" w:rsidRDefault="009E79AD" w:rsidP="00897082">
            <w:pPr>
              <w:pStyle w:val="Default"/>
              <w:rPr>
                <w:sz w:val="22"/>
                <w:szCs w:val="22"/>
              </w:rPr>
            </w:pPr>
            <w:r w:rsidRPr="00346170">
              <w:rPr>
                <w:bCs/>
                <w:sz w:val="22"/>
                <w:szCs w:val="22"/>
              </w:rPr>
              <w:t>Прирост тепловой нагрузки в зоне действия котельной №1</w:t>
            </w:r>
          </w:p>
        </w:tc>
        <w:tc>
          <w:tcPr>
            <w:tcW w:w="1247"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color w:val="000000"/>
              </w:rPr>
            </w:pPr>
            <w:r w:rsidRPr="00346170">
              <w:rPr>
                <w:rFonts w:ascii="Times New Roman" w:hAnsi="Times New Roman"/>
                <w:color w:val="000000"/>
              </w:rPr>
              <w:t>0</w:t>
            </w:r>
          </w:p>
        </w:tc>
      </w:tr>
      <w:tr w:rsidR="009E79AD" w:rsidRPr="00346170" w:rsidTr="00BF5554">
        <w:trPr>
          <w:trHeight w:val="1846"/>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9E79AD" w:rsidRPr="00346170" w:rsidRDefault="009E79AD" w:rsidP="00897082">
            <w:pPr>
              <w:pStyle w:val="Default"/>
              <w:rPr>
                <w:sz w:val="22"/>
                <w:szCs w:val="22"/>
              </w:rPr>
            </w:pPr>
            <w:r w:rsidRPr="00346170">
              <w:rPr>
                <w:bCs/>
                <w:sz w:val="22"/>
                <w:szCs w:val="22"/>
              </w:rPr>
              <w:t>Прирост тепловой нагрузки вне зоны действия теплоисточн</w:t>
            </w:r>
            <w:r w:rsidRPr="00346170">
              <w:rPr>
                <w:bCs/>
                <w:sz w:val="22"/>
                <w:szCs w:val="22"/>
              </w:rPr>
              <w:t>и</w:t>
            </w:r>
            <w:r w:rsidRPr="00346170">
              <w:rPr>
                <w:bCs/>
                <w:sz w:val="22"/>
                <w:szCs w:val="22"/>
              </w:rPr>
              <w:t>ков (предполагается снабжение объектов перспективного строительства от вновь прое</w:t>
            </w:r>
            <w:r w:rsidRPr="00346170">
              <w:rPr>
                <w:bCs/>
                <w:sz w:val="22"/>
                <w:szCs w:val="22"/>
              </w:rPr>
              <w:t>к</w:t>
            </w:r>
            <w:r w:rsidRPr="00346170">
              <w:rPr>
                <w:bCs/>
                <w:sz w:val="22"/>
                <w:szCs w:val="22"/>
              </w:rPr>
              <w:t xml:space="preserve">тируемых источников тепла) </w:t>
            </w:r>
          </w:p>
        </w:tc>
        <w:tc>
          <w:tcPr>
            <w:tcW w:w="1247"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9E79AD" w:rsidRPr="00346170" w:rsidRDefault="009E79AD" w:rsidP="002543BD">
            <w:pPr>
              <w:spacing w:after="0" w:line="240" w:lineRule="auto"/>
              <w:jc w:val="center"/>
              <w:rPr>
                <w:rFonts w:ascii="Times New Roman" w:hAnsi="Times New Roman"/>
                <w:color w:val="000000"/>
              </w:rPr>
            </w:pPr>
            <w:r w:rsidRPr="00346170">
              <w:rPr>
                <w:rFonts w:ascii="Times New Roman" w:hAnsi="Times New Roman"/>
                <w:color w:val="000000"/>
              </w:rPr>
              <w:t>5418,23</w:t>
            </w:r>
          </w:p>
        </w:tc>
      </w:tr>
      <w:tr w:rsidR="00BF5554" w:rsidRPr="00346170" w:rsidTr="00BF5554">
        <w:trPr>
          <w:trHeight w:val="414"/>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BF5554" w:rsidRPr="00346170" w:rsidRDefault="00BF5554" w:rsidP="00AA075F">
            <w:pPr>
              <w:pStyle w:val="Default"/>
              <w:rPr>
                <w:sz w:val="22"/>
                <w:szCs w:val="22"/>
              </w:rPr>
            </w:pPr>
            <w:r w:rsidRPr="00346170">
              <w:rPr>
                <w:b/>
                <w:bCs/>
                <w:sz w:val="22"/>
                <w:szCs w:val="22"/>
              </w:rPr>
              <w:t xml:space="preserve">Котельная №1 </w:t>
            </w:r>
          </w:p>
          <w:p w:rsidR="00BF5554" w:rsidRPr="00346170" w:rsidRDefault="00BF5554" w:rsidP="00AA075F">
            <w:pPr>
              <w:pStyle w:val="Default"/>
              <w:rPr>
                <w:sz w:val="22"/>
                <w:szCs w:val="22"/>
              </w:rPr>
            </w:pPr>
            <w:r w:rsidRPr="00346170">
              <w:rPr>
                <w:b/>
                <w:bCs/>
                <w:sz w:val="22"/>
                <w:szCs w:val="22"/>
              </w:rPr>
              <w:t xml:space="preserve">Теплопотребление, всего, в т.ч. </w:t>
            </w:r>
          </w:p>
        </w:tc>
        <w:tc>
          <w:tcPr>
            <w:tcW w:w="1247"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3848,88</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3848,88</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3848,88</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3848,88</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3848,88</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3848,88</w:t>
            </w:r>
          </w:p>
        </w:tc>
      </w:tr>
      <w:tr w:rsidR="00BF5554" w:rsidRPr="00346170" w:rsidTr="00BF5554">
        <w:trPr>
          <w:trHeight w:val="559"/>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BF5554" w:rsidRPr="00346170" w:rsidRDefault="00BF5554" w:rsidP="00AA075F">
            <w:pPr>
              <w:spacing w:after="0" w:line="240" w:lineRule="auto"/>
              <w:jc w:val="right"/>
              <w:rPr>
                <w:rFonts w:ascii="Times New Roman" w:hAnsi="Times New Roman"/>
                <w:color w:val="000000"/>
              </w:rPr>
            </w:pPr>
            <w:r w:rsidRPr="00346170">
              <w:rPr>
                <w:rFonts w:ascii="Times New Roman" w:hAnsi="Times New Roman"/>
                <w:color w:val="000000"/>
              </w:rPr>
              <w:t>Жилые</w:t>
            </w:r>
          </w:p>
        </w:tc>
        <w:tc>
          <w:tcPr>
            <w:tcW w:w="1247"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3040,13</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3040,13</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3040,13</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3040,13</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3040,13</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3040,13</w:t>
            </w:r>
          </w:p>
        </w:tc>
      </w:tr>
      <w:tr w:rsidR="00BF5554" w:rsidRPr="00346170" w:rsidTr="00BF5554">
        <w:trPr>
          <w:trHeight w:val="773"/>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BF5554" w:rsidRPr="00346170" w:rsidRDefault="00BF5554" w:rsidP="00AA075F">
            <w:pPr>
              <w:spacing w:after="0" w:line="240" w:lineRule="auto"/>
              <w:jc w:val="right"/>
              <w:rPr>
                <w:rFonts w:ascii="Times New Roman" w:hAnsi="Times New Roman"/>
                <w:color w:val="000000"/>
              </w:rPr>
            </w:pPr>
            <w:r w:rsidRPr="00346170">
              <w:rPr>
                <w:rFonts w:ascii="Times New Roman" w:hAnsi="Times New Roman"/>
                <w:color w:val="000000"/>
              </w:rPr>
              <w:lastRenderedPageBreak/>
              <w:t>Общественные и прочие</w:t>
            </w:r>
          </w:p>
        </w:tc>
        <w:tc>
          <w:tcPr>
            <w:tcW w:w="1247"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808,75</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808,75</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808,75</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808,75</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808,75</w:t>
            </w:r>
          </w:p>
        </w:tc>
        <w:tc>
          <w:tcPr>
            <w:tcW w:w="944" w:type="dxa"/>
            <w:tcBorders>
              <w:top w:val="nil"/>
              <w:left w:val="nil"/>
              <w:bottom w:val="single" w:sz="4" w:space="0" w:color="auto"/>
              <w:right w:val="single" w:sz="4" w:space="0" w:color="auto"/>
            </w:tcBorders>
            <w:shd w:val="clear" w:color="auto" w:fill="auto"/>
            <w:noWrap/>
            <w:vAlign w:val="center"/>
            <w:hideMark/>
          </w:tcPr>
          <w:p w:rsidR="00BF5554" w:rsidRPr="00346170" w:rsidRDefault="00BF5554" w:rsidP="00AA075F">
            <w:pPr>
              <w:spacing w:after="0" w:line="240" w:lineRule="auto"/>
              <w:jc w:val="center"/>
              <w:rPr>
                <w:rFonts w:ascii="Times New Roman" w:hAnsi="Times New Roman"/>
                <w:color w:val="000000"/>
              </w:rPr>
            </w:pPr>
            <w:r w:rsidRPr="00346170">
              <w:rPr>
                <w:rFonts w:ascii="Times New Roman" w:hAnsi="Times New Roman"/>
                <w:color w:val="000000"/>
              </w:rPr>
              <w:t>808,75</w:t>
            </w:r>
          </w:p>
        </w:tc>
      </w:tr>
    </w:tbl>
    <w:p w:rsidR="00E027AD" w:rsidRDefault="00E027AD" w:rsidP="00E027AD">
      <w:pPr>
        <w:pStyle w:val="30"/>
        <w:numPr>
          <w:ilvl w:val="0"/>
          <w:numId w:val="0"/>
        </w:numPr>
        <w:spacing w:before="0" w:after="0"/>
        <w:ind w:left="2105"/>
        <w:rPr>
          <w:rFonts w:ascii="Times New Roman" w:hAnsi="Times New Roman"/>
          <w:lang w:eastAsia="ru-RU"/>
        </w:rPr>
      </w:pPr>
      <w:bookmarkStart w:id="471" w:name="_Toc377934542"/>
    </w:p>
    <w:p w:rsidR="00B22EE5" w:rsidRPr="003F6E26" w:rsidRDefault="00B22EE5" w:rsidP="00B22EE5">
      <w:pPr>
        <w:pStyle w:val="23"/>
        <w:rPr>
          <w:rFonts w:ascii="Times New Roman" w:hAnsi="Times New Roman"/>
          <w:b/>
        </w:rPr>
      </w:pPr>
      <w:bookmarkStart w:id="472" w:name="_Toc392241977"/>
      <w:bookmarkEnd w:id="471"/>
      <w:r w:rsidRPr="003F6E26">
        <w:rPr>
          <w:rFonts w:ascii="Times New Roman" w:hAnsi="Times New Roman"/>
          <w:b/>
        </w:rPr>
        <w:t xml:space="preserve">Прогноз </w:t>
      </w:r>
      <w:r w:rsidR="00947A98" w:rsidRPr="003F6E26">
        <w:rPr>
          <w:rFonts w:ascii="Times New Roman" w:hAnsi="Times New Roman"/>
          <w:b/>
        </w:rPr>
        <w:t>объемов потребления тепловой энергии (мощности)</w:t>
      </w:r>
      <w:r w:rsidRPr="003F6E26">
        <w:rPr>
          <w:rFonts w:ascii="Times New Roman" w:hAnsi="Times New Roman"/>
          <w:b/>
        </w:rPr>
        <w:t xml:space="preserve"> и теплоносител</w:t>
      </w:r>
      <w:r w:rsidR="00947A98" w:rsidRPr="003F6E26">
        <w:rPr>
          <w:rFonts w:ascii="Times New Roman" w:hAnsi="Times New Roman"/>
          <w:b/>
        </w:rPr>
        <w:t>я</w:t>
      </w:r>
      <w:r w:rsidRPr="003F6E26">
        <w:rPr>
          <w:rFonts w:ascii="Times New Roman" w:hAnsi="Times New Roman"/>
          <w:b/>
        </w:rPr>
        <w:t xml:space="preserve"> объектами, расположенными в производственных зонах</w:t>
      </w:r>
      <w:bookmarkEnd w:id="472"/>
    </w:p>
    <w:p w:rsidR="001669DE" w:rsidRPr="00346170" w:rsidRDefault="001669DE" w:rsidP="001669DE">
      <w:pPr>
        <w:pStyle w:val="afffff"/>
        <w:spacing w:before="100" w:beforeAutospacing="1"/>
        <w:rPr>
          <w:sz w:val="24"/>
          <w:szCs w:val="24"/>
          <w:lang w:eastAsia="ru-RU"/>
        </w:rPr>
      </w:pPr>
      <w:r w:rsidRPr="00346170">
        <w:rPr>
          <w:sz w:val="24"/>
          <w:szCs w:val="24"/>
          <w:lang w:eastAsia="ru-RU"/>
        </w:rPr>
        <w:t>Приростов потребления тепла объектами в производственных зонах в расчетный период не прогнозируется (таблицы 4</w:t>
      </w:r>
      <w:r w:rsidR="008E70AB" w:rsidRPr="00346170">
        <w:rPr>
          <w:sz w:val="24"/>
          <w:szCs w:val="24"/>
          <w:lang w:eastAsia="ru-RU"/>
        </w:rPr>
        <w:t>6</w:t>
      </w:r>
      <w:r w:rsidRPr="00346170">
        <w:rPr>
          <w:sz w:val="24"/>
          <w:szCs w:val="24"/>
          <w:lang w:eastAsia="ru-RU"/>
        </w:rPr>
        <w:t xml:space="preserve"> и 4</w:t>
      </w:r>
      <w:r w:rsidR="008E70AB" w:rsidRPr="00346170">
        <w:rPr>
          <w:sz w:val="24"/>
          <w:szCs w:val="24"/>
          <w:lang w:eastAsia="ru-RU"/>
        </w:rPr>
        <w:t>7</w:t>
      </w:r>
      <w:r w:rsidRPr="00346170">
        <w:rPr>
          <w:sz w:val="24"/>
          <w:szCs w:val="24"/>
          <w:lang w:eastAsia="ru-RU"/>
        </w:rPr>
        <w:t>).</w:t>
      </w:r>
    </w:p>
    <w:p w:rsidR="0063170D" w:rsidRPr="00346170" w:rsidRDefault="0063170D" w:rsidP="0063170D">
      <w:pPr>
        <w:spacing w:before="240" w:after="0" w:line="240" w:lineRule="auto"/>
        <w:ind w:firstLine="709"/>
        <w:rPr>
          <w:rFonts w:ascii="Times New Roman" w:hAnsi="Times New Roman"/>
          <w:b/>
          <w:sz w:val="24"/>
          <w:szCs w:val="24"/>
          <w:lang w:eastAsia="en-US"/>
        </w:rPr>
      </w:pPr>
      <w:bookmarkStart w:id="473" w:name="_Toc392158429"/>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46</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1669DE"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Удельное потребление тепла на отопление объектов, расположенных в производственных зонах</w:t>
      </w:r>
      <w:bookmarkEnd w:id="473"/>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885"/>
        <w:gridCol w:w="885"/>
        <w:gridCol w:w="886"/>
        <w:gridCol w:w="886"/>
        <w:gridCol w:w="886"/>
        <w:gridCol w:w="886"/>
        <w:gridCol w:w="886"/>
      </w:tblGrid>
      <w:tr w:rsidR="0063170D" w:rsidRPr="00346170" w:rsidTr="00897082">
        <w:trPr>
          <w:trHeight w:val="302"/>
        </w:trPr>
        <w:tc>
          <w:tcPr>
            <w:tcW w:w="4125" w:type="dxa"/>
            <w:tcBorders>
              <w:top w:val="single" w:sz="4" w:space="0" w:color="auto"/>
              <w:bottom w:val="single" w:sz="4" w:space="0" w:color="auto"/>
            </w:tcBorders>
            <w:shd w:val="clear" w:color="auto" w:fill="D9D9D9"/>
            <w:noWrap/>
            <w:hideMark/>
          </w:tcPr>
          <w:p w:rsidR="0063170D" w:rsidRPr="00346170" w:rsidRDefault="0063170D" w:rsidP="00897082">
            <w:pPr>
              <w:spacing w:after="0"/>
              <w:jc w:val="center"/>
              <w:rPr>
                <w:rFonts w:ascii="Times New Roman" w:hAnsi="Times New Roman"/>
                <w:b/>
                <w:iCs/>
              </w:rPr>
            </w:pPr>
            <w:r w:rsidRPr="00346170">
              <w:rPr>
                <w:rFonts w:ascii="Times New Roman" w:hAnsi="Times New Roman"/>
                <w:b/>
                <w:iCs/>
              </w:rPr>
              <w:t>№ п/п</w:t>
            </w:r>
          </w:p>
        </w:tc>
        <w:tc>
          <w:tcPr>
            <w:tcW w:w="859" w:type="dxa"/>
            <w:tcBorders>
              <w:top w:val="single" w:sz="4" w:space="0" w:color="auto"/>
              <w:bottom w:val="single" w:sz="4" w:space="0" w:color="auto"/>
            </w:tcBorders>
            <w:shd w:val="clear" w:color="auto" w:fill="D9D9D9"/>
            <w:noWrap/>
            <w:hideMark/>
          </w:tcPr>
          <w:p w:rsidR="0063170D" w:rsidRPr="00346170" w:rsidRDefault="0063170D" w:rsidP="00897082">
            <w:pPr>
              <w:spacing w:after="0"/>
              <w:jc w:val="right"/>
              <w:rPr>
                <w:rFonts w:ascii="Times New Roman" w:hAnsi="Times New Roman"/>
                <w:b/>
                <w:iCs/>
              </w:rPr>
            </w:pPr>
            <w:r w:rsidRPr="00346170">
              <w:rPr>
                <w:rFonts w:ascii="Times New Roman" w:hAnsi="Times New Roman"/>
                <w:b/>
                <w:iCs/>
              </w:rPr>
              <w:t>2010</w:t>
            </w:r>
          </w:p>
        </w:tc>
        <w:tc>
          <w:tcPr>
            <w:tcW w:w="859" w:type="dxa"/>
            <w:tcBorders>
              <w:top w:val="single" w:sz="4" w:space="0" w:color="auto"/>
              <w:bottom w:val="single" w:sz="4" w:space="0" w:color="auto"/>
            </w:tcBorders>
            <w:shd w:val="clear" w:color="auto" w:fill="D9D9D9"/>
            <w:noWrap/>
            <w:hideMark/>
          </w:tcPr>
          <w:p w:rsidR="0063170D" w:rsidRPr="00346170" w:rsidRDefault="0063170D" w:rsidP="00897082">
            <w:pPr>
              <w:spacing w:after="0"/>
              <w:jc w:val="right"/>
              <w:rPr>
                <w:rFonts w:ascii="Times New Roman" w:hAnsi="Times New Roman"/>
                <w:b/>
                <w:iCs/>
              </w:rPr>
            </w:pPr>
            <w:r w:rsidRPr="00346170">
              <w:rPr>
                <w:rFonts w:ascii="Times New Roman" w:hAnsi="Times New Roman"/>
                <w:b/>
                <w:iCs/>
              </w:rPr>
              <w:t>2011</w:t>
            </w:r>
          </w:p>
        </w:tc>
        <w:tc>
          <w:tcPr>
            <w:tcW w:w="859" w:type="dxa"/>
            <w:tcBorders>
              <w:top w:val="single" w:sz="4" w:space="0" w:color="auto"/>
              <w:bottom w:val="single" w:sz="4" w:space="0" w:color="auto"/>
            </w:tcBorders>
            <w:shd w:val="clear" w:color="auto" w:fill="D9D9D9"/>
            <w:noWrap/>
            <w:hideMark/>
          </w:tcPr>
          <w:p w:rsidR="0063170D" w:rsidRPr="00346170" w:rsidRDefault="0063170D" w:rsidP="00897082">
            <w:pPr>
              <w:spacing w:after="0"/>
              <w:jc w:val="right"/>
              <w:rPr>
                <w:rFonts w:ascii="Times New Roman" w:hAnsi="Times New Roman"/>
                <w:b/>
                <w:iCs/>
              </w:rPr>
            </w:pPr>
            <w:r w:rsidRPr="00346170">
              <w:rPr>
                <w:rFonts w:ascii="Times New Roman" w:hAnsi="Times New Roman"/>
                <w:b/>
                <w:iCs/>
              </w:rPr>
              <w:t>2012</w:t>
            </w:r>
          </w:p>
        </w:tc>
        <w:tc>
          <w:tcPr>
            <w:tcW w:w="859" w:type="dxa"/>
            <w:tcBorders>
              <w:top w:val="single" w:sz="4" w:space="0" w:color="auto"/>
              <w:bottom w:val="single" w:sz="4" w:space="0" w:color="auto"/>
            </w:tcBorders>
            <w:shd w:val="clear" w:color="auto" w:fill="D9D9D9"/>
            <w:noWrap/>
            <w:hideMark/>
          </w:tcPr>
          <w:p w:rsidR="0063170D" w:rsidRPr="00346170" w:rsidRDefault="0063170D" w:rsidP="00897082">
            <w:pPr>
              <w:spacing w:after="0"/>
              <w:jc w:val="right"/>
              <w:rPr>
                <w:rFonts w:ascii="Times New Roman" w:hAnsi="Times New Roman"/>
                <w:b/>
                <w:iCs/>
              </w:rPr>
            </w:pPr>
            <w:r w:rsidRPr="00346170">
              <w:rPr>
                <w:rFonts w:ascii="Times New Roman" w:hAnsi="Times New Roman"/>
                <w:b/>
                <w:iCs/>
              </w:rPr>
              <w:t>2013</w:t>
            </w:r>
          </w:p>
        </w:tc>
        <w:tc>
          <w:tcPr>
            <w:tcW w:w="859" w:type="dxa"/>
            <w:tcBorders>
              <w:top w:val="single" w:sz="4" w:space="0" w:color="auto"/>
              <w:bottom w:val="single" w:sz="4" w:space="0" w:color="auto"/>
            </w:tcBorders>
            <w:shd w:val="clear" w:color="auto" w:fill="D9D9D9"/>
            <w:noWrap/>
            <w:hideMark/>
          </w:tcPr>
          <w:p w:rsidR="0063170D" w:rsidRPr="00346170" w:rsidRDefault="0063170D" w:rsidP="00897082">
            <w:pPr>
              <w:spacing w:after="0"/>
              <w:jc w:val="right"/>
              <w:rPr>
                <w:rFonts w:ascii="Times New Roman" w:hAnsi="Times New Roman"/>
                <w:b/>
                <w:iCs/>
              </w:rPr>
            </w:pPr>
            <w:r w:rsidRPr="00346170">
              <w:rPr>
                <w:rFonts w:ascii="Times New Roman" w:hAnsi="Times New Roman"/>
                <w:b/>
                <w:iCs/>
              </w:rPr>
              <w:t>2014</w:t>
            </w:r>
          </w:p>
        </w:tc>
        <w:tc>
          <w:tcPr>
            <w:tcW w:w="859" w:type="dxa"/>
            <w:tcBorders>
              <w:top w:val="single" w:sz="4" w:space="0" w:color="auto"/>
              <w:bottom w:val="single" w:sz="4" w:space="0" w:color="auto"/>
            </w:tcBorders>
            <w:shd w:val="clear" w:color="auto" w:fill="D9D9D9"/>
            <w:noWrap/>
            <w:hideMark/>
          </w:tcPr>
          <w:p w:rsidR="0063170D" w:rsidRPr="00346170" w:rsidRDefault="0063170D" w:rsidP="00897082">
            <w:pPr>
              <w:spacing w:after="0"/>
              <w:jc w:val="right"/>
              <w:rPr>
                <w:rFonts w:ascii="Times New Roman" w:hAnsi="Times New Roman"/>
                <w:b/>
                <w:iCs/>
              </w:rPr>
            </w:pPr>
            <w:r w:rsidRPr="00346170">
              <w:rPr>
                <w:rFonts w:ascii="Times New Roman" w:hAnsi="Times New Roman"/>
                <w:b/>
                <w:iCs/>
              </w:rPr>
              <w:t>2015</w:t>
            </w:r>
          </w:p>
        </w:tc>
        <w:tc>
          <w:tcPr>
            <w:tcW w:w="859" w:type="dxa"/>
            <w:tcBorders>
              <w:top w:val="single" w:sz="4" w:space="0" w:color="auto"/>
              <w:bottom w:val="single" w:sz="4" w:space="0" w:color="auto"/>
            </w:tcBorders>
            <w:shd w:val="clear" w:color="auto" w:fill="D9D9D9"/>
            <w:noWrap/>
            <w:hideMark/>
          </w:tcPr>
          <w:p w:rsidR="0063170D" w:rsidRPr="00346170" w:rsidRDefault="0063170D" w:rsidP="00897082">
            <w:pPr>
              <w:spacing w:after="0"/>
              <w:jc w:val="right"/>
              <w:rPr>
                <w:rFonts w:ascii="Times New Roman" w:hAnsi="Times New Roman"/>
                <w:b/>
                <w:iCs/>
              </w:rPr>
            </w:pPr>
            <w:r w:rsidRPr="00346170">
              <w:rPr>
                <w:rFonts w:ascii="Times New Roman" w:hAnsi="Times New Roman"/>
                <w:b/>
                <w:iCs/>
              </w:rPr>
              <w:t>2020</w:t>
            </w:r>
          </w:p>
        </w:tc>
      </w:tr>
      <w:tr w:rsidR="009E79AD" w:rsidRPr="00346170" w:rsidTr="00897082">
        <w:trPr>
          <w:trHeight w:val="335"/>
        </w:trPr>
        <w:tc>
          <w:tcPr>
            <w:tcW w:w="4125" w:type="dxa"/>
            <w:tcBorders>
              <w:top w:val="single" w:sz="4" w:space="0" w:color="auto"/>
            </w:tcBorders>
            <w:shd w:val="clear" w:color="auto" w:fill="auto"/>
            <w:noWrap/>
            <w:vAlign w:val="center"/>
            <w:hideMark/>
          </w:tcPr>
          <w:p w:rsidR="009E79AD" w:rsidRPr="00346170" w:rsidRDefault="009E79AD" w:rsidP="009E79AD">
            <w:pPr>
              <w:spacing w:after="0"/>
              <w:rPr>
                <w:rFonts w:ascii="Times New Roman" w:hAnsi="Times New Roman"/>
              </w:rPr>
            </w:pPr>
            <w:r w:rsidRPr="00346170">
              <w:rPr>
                <w:rFonts w:ascii="Times New Roman" w:hAnsi="Times New Roman"/>
              </w:rPr>
              <w:t>Производственные здания, Гкал</w:t>
            </w:r>
          </w:p>
        </w:tc>
        <w:tc>
          <w:tcPr>
            <w:tcW w:w="859" w:type="dxa"/>
            <w:tcBorders>
              <w:top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63,34</w:t>
            </w:r>
          </w:p>
        </w:tc>
        <w:tc>
          <w:tcPr>
            <w:tcW w:w="859" w:type="dxa"/>
            <w:tcBorders>
              <w:top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63,34</w:t>
            </w:r>
          </w:p>
        </w:tc>
        <w:tc>
          <w:tcPr>
            <w:tcW w:w="859" w:type="dxa"/>
            <w:tcBorders>
              <w:top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63,34</w:t>
            </w:r>
          </w:p>
        </w:tc>
        <w:tc>
          <w:tcPr>
            <w:tcW w:w="859" w:type="dxa"/>
            <w:tcBorders>
              <w:top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63,34</w:t>
            </w:r>
          </w:p>
        </w:tc>
        <w:tc>
          <w:tcPr>
            <w:tcW w:w="859" w:type="dxa"/>
            <w:tcBorders>
              <w:top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63,34</w:t>
            </w:r>
          </w:p>
        </w:tc>
        <w:tc>
          <w:tcPr>
            <w:tcW w:w="859" w:type="dxa"/>
            <w:tcBorders>
              <w:top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63,34</w:t>
            </w:r>
          </w:p>
        </w:tc>
        <w:tc>
          <w:tcPr>
            <w:tcW w:w="859" w:type="dxa"/>
            <w:tcBorders>
              <w:top w:val="single" w:sz="4" w:space="0" w:color="auto"/>
            </w:tcBorders>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63,34</w:t>
            </w:r>
          </w:p>
        </w:tc>
      </w:tr>
      <w:tr w:rsidR="009E79AD" w:rsidRPr="00346170" w:rsidTr="00897082">
        <w:trPr>
          <w:trHeight w:val="335"/>
        </w:trPr>
        <w:tc>
          <w:tcPr>
            <w:tcW w:w="4125" w:type="dxa"/>
            <w:shd w:val="clear" w:color="auto" w:fill="auto"/>
            <w:noWrap/>
            <w:vAlign w:val="center"/>
            <w:hideMark/>
          </w:tcPr>
          <w:p w:rsidR="009E79AD" w:rsidRPr="00346170" w:rsidRDefault="009E79AD" w:rsidP="009E79AD">
            <w:pPr>
              <w:spacing w:after="0"/>
              <w:rPr>
                <w:rFonts w:ascii="Times New Roman" w:hAnsi="Times New Roman"/>
              </w:rPr>
            </w:pPr>
            <w:r w:rsidRPr="00346170">
              <w:rPr>
                <w:rFonts w:ascii="Times New Roman" w:hAnsi="Times New Roman"/>
              </w:rPr>
              <w:t>Всего жилых и общественных стро</w:t>
            </w:r>
            <w:r w:rsidRPr="00346170">
              <w:rPr>
                <w:rFonts w:ascii="Times New Roman" w:hAnsi="Times New Roman"/>
              </w:rPr>
              <w:t>и</w:t>
            </w:r>
            <w:r w:rsidRPr="00346170">
              <w:rPr>
                <w:rFonts w:ascii="Times New Roman" w:hAnsi="Times New Roman"/>
              </w:rPr>
              <w:t>тельных фондов, зданий, шт</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3</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3</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3</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3</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3</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3</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3</w:t>
            </w:r>
          </w:p>
        </w:tc>
      </w:tr>
      <w:tr w:rsidR="009E79AD" w:rsidRPr="00346170" w:rsidTr="00897082">
        <w:trPr>
          <w:trHeight w:val="335"/>
        </w:trPr>
        <w:tc>
          <w:tcPr>
            <w:tcW w:w="4125" w:type="dxa"/>
            <w:shd w:val="clear" w:color="auto" w:fill="auto"/>
            <w:noWrap/>
            <w:vAlign w:val="center"/>
            <w:hideMark/>
          </w:tcPr>
          <w:p w:rsidR="009E79AD" w:rsidRPr="00346170" w:rsidRDefault="009E79AD" w:rsidP="00897082">
            <w:pPr>
              <w:spacing w:after="0"/>
              <w:rPr>
                <w:rFonts w:ascii="Times New Roman" w:hAnsi="Times New Roman"/>
              </w:rPr>
            </w:pPr>
            <w:r w:rsidRPr="00346170">
              <w:rPr>
                <w:rFonts w:ascii="Times New Roman" w:hAnsi="Times New Roman"/>
              </w:rPr>
              <w:t>Удельное потребление тепла, Гкал/м2/год</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Нет да</w:t>
            </w:r>
            <w:r w:rsidRPr="00346170">
              <w:rPr>
                <w:rFonts w:ascii="Times New Roman" w:hAnsi="Times New Roman"/>
              </w:rPr>
              <w:t>н</w:t>
            </w:r>
            <w:r w:rsidRPr="00346170">
              <w:rPr>
                <w:rFonts w:ascii="Times New Roman" w:hAnsi="Times New Roman"/>
              </w:rPr>
              <w:t>ных</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Нет да</w:t>
            </w:r>
            <w:r w:rsidRPr="00346170">
              <w:rPr>
                <w:rFonts w:ascii="Times New Roman" w:hAnsi="Times New Roman"/>
              </w:rPr>
              <w:t>н</w:t>
            </w:r>
            <w:r w:rsidRPr="00346170">
              <w:rPr>
                <w:rFonts w:ascii="Times New Roman" w:hAnsi="Times New Roman"/>
              </w:rPr>
              <w:t>ных</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Нет да</w:t>
            </w:r>
            <w:r w:rsidRPr="00346170">
              <w:rPr>
                <w:rFonts w:ascii="Times New Roman" w:hAnsi="Times New Roman"/>
              </w:rPr>
              <w:t>н</w:t>
            </w:r>
            <w:r w:rsidRPr="00346170">
              <w:rPr>
                <w:rFonts w:ascii="Times New Roman" w:hAnsi="Times New Roman"/>
              </w:rPr>
              <w:t>ных</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Нет да</w:t>
            </w:r>
            <w:r w:rsidRPr="00346170">
              <w:rPr>
                <w:rFonts w:ascii="Times New Roman" w:hAnsi="Times New Roman"/>
              </w:rPr>
              <w:t>н</w:t>
            </w:r>
            <w:r w:rsidRPr="00346170">
              <w:rPr>
                <w:rFonts w:ascii="Times New Roman" w:hAnsi="Times New Roman"/>
              </w:rPr>
              <w:t>ных</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Нет да</w:t>
            </w:r>
            <w:r w:rsidRPr="00346170">
              <w:rPr>
                <w:rFonts w:ascii="Times New Roman" w:hAnsi="Times New Roman"/>
              </w:rPr>
              <w:t>н</w:t>
            </w:r>
            <w:r w:rsidRPr="00346170">
              <w:rPr>
                <w:rFonts w:ascii="Times New Roman" w:hAnsi="Times New Roman"/>
              </w:rPr>
              <w:t>ных</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Нет да</w:t>
            </w:r>
            <w:r w:rsidRPr="00346170">
              <w:rPr>
                <w:rFonts w:ascii="Times New Roman" w:hAnsi="Times New Roman"/>
              </w:rPr>
              <w:t>н</w:t>
            </w:r>
            <w:r w:rsidRPr="00346170">
              <w:rPr>
                <w:rFonts w:ascii="Times New Roman" w:hAnsi="Times New Roman"/>
              </w:rPr>
              <w:t>ных</w:t>
            </w:r>
          </w:p>
        </w:tc>
        <w:tc>
          <w:tcPr>
            <w:tcW w:w="859" w:type="dxa"/>
            <w:shd w:val="clear" w:color="auto" w:fill="auto"/>
            <w:noWrap/>
            <w:vAlign w:val="center"/>
            <w:hideMark/>
          </w:tcPr>
          <w:p w:rsidR="009E79AD" w:rsidRPr="00346170" w:rsidRDefault="009E79AD" w:rsidP="009E79AD">
            <w:pPr>
              <w:spacing w:after="0" w:line="240" w:lineRule="auto"/>
              <w:jc w:val="center"/>
              <w:rPr>
                <w:rFonts w:ascii="Times New Roman" w:hAnsi="Times New Roman"/>
              </w:rPr>
            </w:pPr>
            <w:r w:rsidRPr="00346170">
              <w:rPr>
                <w:rFonts w:ascii="Times New Roman" w:hAnsi="Times New Roman"/>
              </w:rPr>
              <w:t>Нет да</w:t>
            </w:r>
            <w:r w:rsidRPr="00346170">
              <w:rPr>
                <w:rFonts w:ascii="Times New Roman" w:hAnsi="Times New Roman"/>
              </w:rPr>
              <w:t>н</w:t>
            </w:r>
            <w:r w:rsidRPr="00346170">
              <w:rPr>
                <w:rFonts w:ascii="Times New Roman" w:hAnsi="Times New Roman"/>
              </w:rPr>
              <w:t>ных</w:t>
            </w:r>
          </w:p>
        </w:tc>
      </w:tr>
    </w:tbl>
    <w:p w:rsidR="00897082" w:rsidRPr="00346170" w:rsidRDefault="00897082" w:rsidP="00897082">
      <w:pPr>
        <w:spacing w:before="240" w:after="0" w:line="240" w:lineRule="auto"/>
        <w:ind w:firstLine="709"/>
        <w:rPr>
          <w:rFonts w:ascii="Times New Roman" w:hAnsi="Times New Roman"/>
          <w:b/>
          <w:sz w:val="24"/>
          <w:szCs w:val="24"/>
          <w:lang w:eastAsia="en-US"/>
        </w:rPr>
      </w:pPr>
      <w:bookmarkStart w:id="474" w:name="_Toc392158430"/>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47</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1669DE"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Прогноз спроса на тепловую мощность для отопления и горячего в</w:t>
      </w:r>
      <w:r w:rsidRPr="00346170">
        <w:rPr>
          <w:rFonts w:ascii="Times New Roman" w:hAnsi="Times New Roman"/>
          <w:b/>
          <w:sz w:val="24"/>
          <w:szCs w:val="24"/>
          <w:lang w:eastAsia="en-US"/>
        </w:rPr>
        <w:t>о</w:t>
      </w:r>
      <w:r w:rsidRPr="00346170">
        <w:rPr>
          <w:rFonts w:ascii="Times New Roman" w:hAnsi="Times New Roman"/>
          <w:b/>
          <w:sz w:val="24"/>
          <w:szCs w:val="24"/>
          <w:lang w:eastAsia="en-US"/>
        </w:rPr>
        <w:t xml:space="preserve">доснабжения </w:t>
      </w:r>
      <w:r w:rsidR="00757DC9" w:rsidRPr="00346170">
        <w:rPr>
          <w:rFonts w:ascii="Times New Roman" w:hAnsi="Times New Roman"/>
          <w:b/>
          <w:sz w:val="24"/>
          <w:szCs w:val="24"/>
          <w:lang w:eastAsia="en-US"/>
        </w:rPr>
        <w:t>объектов, расположенных в производственных зонах</w:t>
      </w:r>
      <w:bookmarkEnd w:id="474"/>
    </w:p>
    <w:tbl>
      <w:tblPr>
        <w:tblW w:w="11082" w:type="dxa"/>
        <w:tblLayout w:type="fixed"/>
        <w:tblLook w:val="04A0"/>
      </w:tblPr>
      <w:tblGrid>
        <w:gridCol w:w="3227"/>
        <w:gridCol w:w="1247"/>
        <w:gridCol w:w="944"/>
        <w:gridCol w:w="944"/>
        <w:gridCol w:w="944"/>
        <w:gridCol w:w="944"/>
        <w:gridCol w:w="944"/>
        <w:gridCol w:w="944"/>
        <w:gridCol w:w="944"/>
      </w:tblGrid>
      <w:tr w:rsidR="00897082" w:rsidRPr="00346170" w:rsidTr="00897082">
        <w:trPr>
          <w:gridAfter w:val="1"/>
          <w:wAfter w:w="944" w:type="dxa"/>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Наименование</w:t>
            </w:r>
          </w:p>
        </w:tc>
        <w:tc>
          <w:tcPr>
            <w:tcW w:w="1247" w:type="dxa"/>
            <w:vMerge w:val="restart"/>
            <w:tcBorders>
              <w:top w:val="single" w:sz="8" w:space="0" w:color="auto"/>
              <w:left w:val="nil"/>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color w:val="000000"/>
              </w:rPr>
            </w:pPr>
            <w:r w:rsidRPr="00346170">
              <w:rPr>
                <w:rFonts w:ascii="Times New Roman" w:hAnsi="Times New Roman"/>
                <w:b/>
                <w:color w:val="000000"/>
              </w:rPr>
              <w:t>Ед. изм</w:t>
            </w:r>
            <w:r w:rsidRPr="00346170">
              <w:rPr>
                <w:rFonts w:ascii="Times New Roman" w:hAnsi="Times New Roman"/>
                <w:b/>
                <w:color w:val="000000"/>
              </w:rPr>
              <w:t>е</w:t>
            </w:r>
            <w:r w:rsidRPr="00346170">
              <w:rPr>
                <w:rFonts w:ascii="Times New Roman" w:hAnsi="Times New Roman"/>
                <w:b/>
                <w:color w:val="000000"/>
              </w:rPr>
              <w:t>рения</w:t>
            </w:r>
          </w:p>
        </w:tc>
        <w:tc>
          <w:tcPr>
            <w:tcW w:w="5664" w:type="dxa"/>
            <w:gridSpan w:val="6"/>
            <w:tcBorders>
              <w:top w:val="single" w:sz="8" w:space="0" w:color="auto"/>
              <w:left w:val="nil"/>
              <w:bottom w:val="single" w:sz="4" w:space="0" w:color="auto"/>
              <w:right w:val="single" w:sz="8" w:space="0" w:color="000000"/>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Расчетный срок (на конец рассматриваемого периода)</w:t>
            </w:r>
          </w:p>
        </w:tc>
      </w:tr>
      <w:tr w:rsidR="00897082" w:rsidRPr="00346170" w:rsidTr="00897082">
        <w:trPr>
          <w:gridAfter w:val="1"/>
          <w:wAfter w:w="944" w:type="dxa"/>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vAlign w:val="center"/>
            <w:hideMark/>
          </w:tcPr>
          <w:p w:rsidR="00897082" w:rsidRPr="00346170" w:rsidRDefault="00897082" w:rsidP="00897082">
            <w:pPr>
              <w:spacing w:after="0" w:line="240" w:lineRule="auto"/>
              <w:rPr>
                <w:rFonts w:ascii="Times New Roman" w:hAnsi="Times New Roman"/>
                <w:b/>
                <w:bCs/>
                <w:color w:val="000000"/>
              </w:rPr>
            </w:pPr>
          </w:p>
        </w:tc>
        <w:tc>
          <w:tcPr>
            <w:tcW w:w="1247" w:type="dxa"/>
            <w:vMerge/>
            <w:tcBorders>
              <w:left w:val="nil"/>
              <w:bottom w:val="single" w:sz="4" w:space="0" w:color="auto"/>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color w:val="000000"/>
              </w:rPr>
            </w:pPr>
          </w:p>
        </w:tc>
        <w:tc>
          <w:tcPr>
            <w:tcW w:w="944" w:type="dxa"/>
            <w:tcBorders>
              <w:top w:val="nil"/>
              <w:left w:val="nil"/>
              <w:bottom w:val="single" w:sz="4" w:space="0" w:color="auto"/>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2013</w:t>
            </w:r>
          </w:p>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баз</w:t>
            </w:r>
            <w:r w:rsidRPr="00346170">
              <w:rPr>
                <w:rFonts w:ascii="Times New Roman" w:hAnsi="Times New Roman"/>
                <w:b/>
                <w:bCs/>
                <w:color w:val="000000"/>
              </w:rPr>
              <w:t>о</w:t>
            </w:r>
            <w:r w:rsidRPr="00346170">
              <w:rPr>
                <w:rFonts w:ascii="Times New Roman" w:hAnsi="Times New Roman"/>
                <w:b/>
                <w:bCs/>
                <w:color w:val="000000"/>
              </w:rPr>
              <w:t>вый период</w:t>
            </w:r>
          </w:p>
        </w:tc>
        <w:tc>
          <w:tcPr>
            <w:tcW w:w="944" w:type="dxa"/>
            <w:tcBorders>
              <w:top w:val="nil"/>
              <w:left w:val="nil"/>
              <w:bottom w:val="single" w:sz="4" w:space="0" w:color="auto"/>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2014</w:t>
            </w:r>
          </w:p>
        </w:tc>
        <w:tc>
          <w:tcPr>
            <w:tcW w:w="944" w:type="dxa"/>
            <w:tcBorders>
              <w:top w:val="nil"/>
              <w:left w:val="nil"/>
              <w:bottom w:val="single" w:sz="4" w:space="0" w:color="auto"/>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2015</w:t>
            </w:r>
          </w:p>
        </w:tc>
        <w:tc>
          <w:tcPr>
            <w:tcW w:w="944" w:type="dxa"/>
            <w:tcBorders>
              <w:top w:val="nil"/>
              <w:left w:val="nil"/>
              <w:bottom w:val="single" w:sz="4" w:space="0" w:color="auto"/>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2020</w:t>
            </w:r>
          </w:p>
        </w:tc>
        <w:tc>
          <w:tcPr>
            <w:tcW w:w="944" w:type="dxa"/>
            <w:tcBorders>
              <w:top w:val="nil"/>
              <w:left w:val="nil"/>
              <w:bottom w:val="single" w:sz="4" w:space="0" w:color="auto"/>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2025</w:t>
            </w:r>
          </w:p>
        </w:tc>
        <w:tc>
          <w:tcPr>
            <w:tcW w:w="944" w:type="dxa"/>
            <w:tcBorders>
              <w:top w:val="nil"/>
              <w:left w:val="nil"/>
              <w:bottom w:val="single" w:sz="4" w:space="0" w:color="auto"/>
              <w:right w:val="single" w:sz="4" w:space="0" w:color="auto"/>
            </w:tcBorders>
            <w:shd w:val="clear" w:color="auto" w:fill="D9D9D9"/>
            <w:noWrap/>
            <w:vAlign w:val="center"/>
            <w:hideMark/>
          </w:tcPr>
          <w:p w:rsidR="00897082" w:rsidRPr="00346170" w:rsidRDefault="00897082" w:rsidP="00897082">
            <w:pPr>
              <w:spacing w:after="0" w:line="240" w:lineRule="auto"/>
              <w:jc w:val="center"/>
              <w:rPr>
                <w:rFonts w:ascii="Times New Roman" w:hAnsi="Times New Roman"/>
                <w:b/>
                <w:bCs/>
                <w:color w:val="000000"/>
              </w:rPr>
            </w:pPr>
            <w:r w:rsidRPr="00346170">
              <w:rPr>
                <w:rFonts w:ascii="Times New Roman" w:hAnsi="Times New Roman"/>
                <w:b/>
                <w:bCs/>
                <w:color w:val="000000"/>
              </w:rPr>
              <w:t>2033</w:t>
            </w:r>
          </w:p>
        </w:tc>
      </w:tr>
      <w:tr w:rsidR="00897082" w:rsidRPr="00346170" w:rsidTr="00757DC9">
        <w:trPr>
          <w:gridAfter w:val="1"/>
          <w:wAfter w:w="944" w:type="dxa"/>
          <w:trHeight w:val="389"/>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897082" w:rsidRPr="00346170" w:rsidRDefault="00897082" w:rsidP="00897082">
            <w:pPr>
              <w:spacing w:after="0" w:line="240" w:lineRule="auto"/>
              <w:rPr>
                <w:rFonts w:ascii="Times New Roman" w:hAnsi="Times New Roman"/>
                <w:b/>
                <w:bCs/>
                <w:color w:val="000000"/>
                <w:u w:val="single"/>
              </w:rPr>
            </w:pPr>
            <w:r w:rsidRPr="00346170">
              <w:rPr>
                <w:rFonts w:ascii="Times New Roman" w:hAnsi="Times New Roman"/>
                <w:b/>
                <w:bCs/>
                <w:color w:val="000000"/>
                <w:u w:val="single"/>
              </w:rPr>
              <w:t>Антоновка СП (п. Антоно</w:t>
            </w:r>
            <w:r w:rsidRPr="00346170">
              <w:rPr>
                <w:rFonts w:ascii="Times New Roman" w:hAnsi="Times New Roman"/>
                <w:b/>
                <w:bCs/>
                <w:color w:val="000000"/>
                <w:u w:val="single"/>
              </w:rPr>
              <w:t>в</w:t>
            </w:r>
            <w:r w:rsidRPr="00346170">
              <w:rPr>
                <w:rFonts w:ascii="Times New Roman" w:hAnsi="Times New Roman"/>
                <w:b/>
                <w:bCs/>
                <w:color w:val="000000"/>
                <w:u w:val="single"/>
              </w:rPr>
              <w:t>ка)</w:t>
            </w:r>
          </w:p>
        </w:tc>
        <w:tc>
          <w:tcPr>
            <w:tcW w:w="1247"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897082">
            <w:pPr>
              <w:spacing w:after="0" w:line="240" w:lineRule="auto"/>
              <w:jc w:val="center"/>
              <w:rPr>
                <w:rFonts w:ascii="Times New Roman" w:hAnsi="Times New Roman"/>
                <w:b/>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b/>
                <w:color w:val="000000"/>
              </w:rPr>
            </w:pPr>
            <w:r w:rsidRPr="00346170">
              <w:rPr>
                <w:rFonts w:ascii="Times New Roman" w:hAnsi="Times New Roman"/>
                <w:b/>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757DC9" w:rsidP="00757DC9">
            <w:pPr>
              <w:spacing w:after="0" w:line="240" w:lineRule="auto"/>
              <w:jc w:val="center"/>
              <w:rPr>
                <w:rFonts w:ascii="Times New Roman" w:hAnsi="Times New Roman"/>
                <w:b/>
                <w:color w:val="000000"/>
              </w:rPr>
            </w:pPr>
            <w:r w:rsidRPr="00346170">
              <w:rPr>
                <w:rFonts w:ascii="Times New Roman" w:hAnsi="Times New Roman"/>
                <w:b/>
                <w:color w:val="000000"/>
              </w:rPr>
              <w:t>0</w:t>
            </w:r>
          </w:p>
        </w:tc>
      </w:tr>
      <w:tr w:rsidR="00897082" w:rsidRPr="00346170" w:rsidTr="00757DC9">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897082" w:rsidRPr="00346170" w:rsidRDefault="00897082" w:rsidP="00757DC9">
            <w:pPr>
              <w:pStyle w:val="Default"/>
            </w:pPr>
            <w:r w:rsidRPr="00346170">
              <w:rPr>
                <w:b/>
                <w:bCs/>
                <w:sz w:val="20"/>
                <w:szCs w:val="20"/>
              </w:rPr>
              <w:t xml:space="preserve">Прирост тепловой нагрузки, всего </w:t>
            </w:r>
          </w:p>
        </w:tc>
        <w:tc>
          <w:tcPr>
            <w:tcW w:w="1247"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897082">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757DC9" w:rsidP="00757DC9">
            <w:pPr>
              <w:spacing w:after="0" w:line="240" w:lineRule="auto"/>
              <w:jc w:val="center"/>
              <w:rPr>
                <w:rFonts w:ascii="Times New Roman" w:hAnsi="Times New Roman"/>
                <w:color w:val="000000"/>
              </w:rPr>
            </w:pPr>
            <w:r w:rsidRPr="00346170">
              <w:rPr>
                <w:rFonts w:ascii="Times New Roman" w:hAnsi="Times New Roman"/>
                <w:color w:val="000000"/>
              </w:rPr>
              <w:t>0</w:t>
            </w:r>
          </w:p>
        </w:tc>
      </w:tr>
      <w:tr w:rsidR="00897082" w:rsidRPr="00346170" w:rsidTr="00757DC9">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897082" w:rsidRPr="00346170" w:rsidRDefault="00897082" w:rsidP="00897082">
            <w:pPr>
              <w:spacing w:after="0" w:line="240" w:lineRule="auto"/>
              <w:jc w:val="right"/>
              <w:rPr>
                <w:rFonts w:ascii="Times New Roman" w:hAnsi="Times New Roman"/>
                <w:color w:val="000000"/>
              </w:rPr>
            </w:pPr>
            <w:r w:rsidRPr="00346170">
              <w:rPr>
                <w:rFonts w:ascii="Times New Roman" w:hAnsi="Times New Roman"/>
                <w:bCs/>
                <w:sz w:val="20"/>
                <w:szCs w:val="20"/>
              </w:rPr>
              <w:t>Прирост тепловой нагрузки</w:t>
            </w:r>
          </w:p>
        </w:tc>
        <w:tc>
          <w:tcPr>
            <w:tcW w:w="1247"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897082">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757DC9" w:rsidP="00757DC9">
            <w:pPr>
              <w:spacing w:after="0" w:line="240" w:lineRule="auto"/>
              <w:jc w:val="center"/>
              <w:rPr>
                <w:rFonts w:ascii="Times New Roman" w:hAnsi="Times New Roman"/>
                <w:color w:val="000000"/>
              </w:rPr>
            </w:pPr>
            <w:r w:rsidRPr="00346170">
              <w:rPr>
                <w:rFonts w:ascii="Times New Roman" w:hAnsi="Times New Roman"/>
                <w:color w:val="000000"/>
              </w:rPr>
              <w:t>0</w:t>
            </w:r>
          </w:p>
        </w:tc>
      </w:tr>
      <w:tr w:rsidR="00897082" w:rsidRPr="00346170" w:rsidTr="00757DC9">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897082" w:rsidRPr="00346170" w:rsidRDefault="00897082" w:rsidP="00897082">
            <w:pPr>
              <w:spacing w:after="0" w:line="240" w:lineRule="auto"/>
              <w:jc w:val="right"/>
              <w:rPr>
                <w:rFonts w:ascii="Times New Roman" w:hAnsi="Times New Roman"/>
                <w:color w:val="000000"/>
              </w:rPr>
            </w:pPr>
            <w:r w:rsidRPr="00346170">
              <w:rPr>
                <w:rFonts w:ascii="Times New Roman" w:hAnsi="Times New Roman"/>
                <w:color w:val="000000"/>
              </w:rPr>
              <w:t>Сокращения спроса на тепл</w:t>
            </w:r>
            <w:r w:rsidRPr="00346170">
              <w:rPr>
                <w:rFonts w:ascii="Times New Roman" w:hAnsi="Times New Roman"/>
                <w:color w:val="000000"/>
              </w:rPr>
              <w:t>о</w:t>
            </w:r>
            <w:r w:rsidRPr="00346170">
              <w:rPr>
                <w:rFonts w:ascii="Times New Roman" w:hAnsi="Times New Roman"/>
                <w:color w:val="000000"/>
              </w:rPr>
              <w:t>вую мощность за счет сноса и капитального ремонта ветхих и неблагоустроенных зданий</w:t>
            </w:r>
          </w:p>
        </w:tc>
        <w:tc>
          <w:tcPr>
            <w:tcW w:w="1247"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897082">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r>
      <w:tr w:rsidR="00757DC9" w:rsidRPr="00346170" w:rsidTr="00757DC9">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757DC9" w:rsidRPr="00346170" w:rsidRDefault="00757DC9" w:rsidP="00897082">
            <w:pPr>
              <w:pStyle w:val="Default"/>
              <w:jc w:val="right"/>
              <w:rPr>
                <w:sz w:val="20"/>
                <w:szCs w:val="20"/>
              </w:rPr>
            </w:pPr>
            <w:r w:rsidRPr="00346170">
              <w:rPr>
                <w:b/>
                <w:bCs/>
                <w:sz w:val="20"/>
                <w:szCs w:val="20"/>
              </w:rPr>
              <w:t xml:space="preserve">Тепловая нагрузка, всего, в т.ч. </w:t>
            </w:r>
          </w:p>
          <w:p w:rsidR="00757DC9" w:rsidRPr="00346170" w:rsidRDefault="00757DC9" w:rsidP="00897082">
            <w:pPr>
              <w:spacing w:after="0" w:line="240" w:lineRule="auto"/>
              <w:jc w:val="right"/>
              <w:rPr>
                <w:rFonts w:ascii="Times New Roman" w:hAnsi="Times New Roman"/>
                <w:color w:val="000000"/>
              </w:rPr>
            </w:pPr>
          </w:p>
        </w:tc>
        <w:tc>
          <w:tcPr>
            <w:tcW w:w="1247"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897082">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r>
      <w:tr w:rsidR="00757DC9" w:rsidRPr="00346170" w:rsidTr="00757DC9">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757DC9" w:rsidRPr="00346170" w:rsidRDefault="00757DC9" w:rsidP="00897082">
            <w:pPr>
              <w:spacing w:after="0" w:line="240" w:lineRule="auto"/>
              <w:jc w:val="right"/>
              <w:rPr>
                <w:rFonts w:ascii="Times New Roman" w:hAnsi="Times New Roman"/>
                <w:color w:val="000000"/>
              </w:rPr>
            </w:pPr>
            <w:r w:rsidRPr="00346170">
              <w:rPr>
                <w:rFonts w:ascii="Times New Roman" w:hAnsi="Times New Roman"/>
                <w:color w:val="000000"/>
              </w:rPr>
              <w:t>Отопление и вентиляция</w:t>
            </w:r>
          </w:p>
        </w:tc>
        <w:tc>
          <w:tcPr>
            <w:tcW w:w="1247"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897082">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r>
      <w:tr w:rsidR="00897082" w:rsidRPr="00346170" w:rsidTr="00757DC9">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897082" w:rsidRPr="00346170" w:rsidRDefault="00897082" w:rsidP="00897082">
            <w:pPr>
              <w:spacing w:after="0" w:line="240" w:lineRule="auto"/>
              <w:jc w:val="right"/>
              <w:rPr>
                <w:rFonts w:ascii="Times New Roman" w:hAnsi="Times New Roman"/>
                <w:color w:val="000000"/>
              </w:rPr>
            </w:pPr>
            <w:r w:rsidRPr="00346170">
              <w:rPr>
                <w:rFonts w:ascii="Times New Roman" w:hAnsi="Times New Roman"/>
                <w:color w:val="000000"/>
              </w:rPr>
              <w:t>ГВС</w:t>
            </w:r>
          </w:p>
        </w:tc>
        <w:tc>
          <w:tcPr>
            <w:tcW w:w="1247"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897082">
            <w:pPr>
              <w:spacing w:after="0" w:line="240" w:lineRule="auto"/>
              <w:jc w:val="center"/>
              <w:rPr>
                <w:rFonts w:ascii="Times New Roman" w:hAnsi="Times New Roman"/>
                <w:color w:val="000000"/>
              </w:rPr>
            </w:pPr>
            <w:r w:rsidRPr="00346170">
              <w:rPr>
                <w:rFonts w:ascii="Times New Roman" w:hAnsi="Times New Roman"/>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r>
      <w:tr w:rsidR="00757DC9" w:rsidRPr="00346170" w:rsidTr="00757DC9">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757DC9" w:rsidRPr="00346170" w:rsidRDefault="00757DC9" w:rsidP="00897082">
            <w:pPr>
              <w:spacing w:after="0" w:line="240" w:lineRule="auto"/>
              <w:jc w:val="right"/>
              <w:rPr>
                <w:rFonts w:ascii="Times New Roman" w:hAnsi="Times New Roman"/>
                <w:i/>
                <w:color w:val="000000"/>
              </w:rPr>
            </w:pPr>
            <w:r w:rsidRPr="00346170">
              <w:rPr>
                <w:rFonts w:ascii="Times New Roman" w:hAnsi="Times New Roman"/>
                <w:i/>
                <w:color w:val="000000"/>
              </w:rPr>
              <w:t>в том числе в существующих границах Поселения</w:t>
            </w:r>
          </w:p>
        </w:tc>
        <w:tc>
          <w:tcPr>
            <w:tcW w:w="1247"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897082">
            <w:pPr>
              <w:spacing w:after="0" w:line="240" w:lineRule="auto"/>
              <w:jc w:val="center"/>
              <w:rPr>
                <w:rFonts w:ascii="Times New Roman" w:hAnsi="Times New Roman"/>
                <w:i/>
                <w:color w:val="000000"/>
              </w:rPr>
            </w:pPr>
            <w:r w:rsidRPr="00346170">
              <w:rPr>
                <w:rFonts w:ascii="Times New Roman" w:hAnsi="Times New Roman"/>
                <w:i/>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757DC9">
            <w:pPr>
              <w:spacing w:after="0" w:line="240" w:lineRule="auto"/>
              <w:jc w:val="center"/>
              <w:rPr>
                <w:rFonts w:ascii="Times New Roman" w:hAnsi="Times New Roman"/>
              </w:rPr>
            </w:pPr>
            <w:r w:rsidRPr="00346170">
              <w:rPr>
                <w:rFonts w:ascii="Times New Roman" w:hAnsi="Times New Roman"/>
                <w:color w:val="000000"/>
              </w:rPr>
              <w:t>0,013</w:t>
            </w:r>
          </w:p>
        </w:tc>
      </w:tr>
      <w:tr w:rsidR="00897082" w:rsidRPr="00346170" w:rsidTr="00757DC9">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897082" w:rsidRPr="00346170" w:rsidRDefault="00897082" w:rsidP="00897082">
            <w:pPr>
              <w:spacing w:after="0" w:line="240" w:lineRule="auto"/>
              <w:jc w:val="right"/>
              <w:rPr>
                <w:rFonts w:ascii="Times New Roman" w:hAnsi="Times New Roman"/>
                <w:i/>
                <w:color w:val="000000"/>
              </w:rPr>
            </w:pPr>
            <w:r w:rsidRPr="00346170">
              <w:rPr>
                <w:rFonts w:ascii="Times New Roman" w:hAnsi="Times New Roman"/>
                <w:i/>
                <w:color w:val="000000"/>
              </w:rPr>
              <w:t>в том числе на вновь осваива</w:t>
            </w:r>
            <w:r w:rsidRPr="00346170">
              <w:rPr>
                <w:rFonts w:ascii="Times New Roman" w:hAnsi="Times New Roman"/>
                <w:i/>
                <w:color w:val="000000"/>
              </w:rPr>
              <w:t>е</w:t>
            </w:r>
            <w:r w:rsidRPr="00346170">
              <w:rPr>
                <w:rFonts w:ascii="Times New Roman" w:hAnsi="Times New Roman"/>
                <w:i/>
                <w:color w:val="000000"/>
              </w:rPr>
              <w:t>мых районах Поселения</w:t>
            </w:r>
          </w:p>
        </w:tc>
        <w:tc>
          <w:tcPr>
            <w:tcW w:w="1247"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897082">
            <w:pPr>
              <w:spacing w:after="0" w:line="240" w:lineRule="auto"/>
              <w:jc w:val="center"/>
              <w:rPr>
                <w:rFonts w:ascii="Times New Roman" w:hAnsi="Times New Roman"/>
                <w:i/>
                <w:color w:val="000000"/>
              </w:rPr>
            </w:pPr>
            <w:r w:rsidRPr="00346170">
              <w:rPr>
                <w:rFonts w:ascii="Times New Roman" w:hAnsi="Times New Roman"/>
                <w:i/>
                <w:color w:val="000000"/>
              </w:rPr>
              <w:t>Гкал/ч</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897082" w:rsidRPr="00346170" w:rsidRDefault="00897082" w:rsidP="00757DC9">
            <w:pPr>
              <w:spacing w:after="0" w:line="240" w:lineRule="auto"/>
              <w:jc w:val="center"/>
              <w:rPr>
                <w:rFonts w:ascii="Times New Roman" w:hAnsi="Times New Roman"/>
                <w:color w:val="000000"/>
              </w:rPr>
            </w:pPr>
            <w:r w:rsidRPr="00346170">
              <w:rPr>
                <w:rFonts w:ascii="Times New Roman" w:hAnsi="Times New Roman"/>
                <w:color w:val="000000"/>
              </w:rPr>
              <w:t>0</w:t>
            </w:r>
          </w:p>
        </w:tc>
        <w:tc>
          <w:tcPr>
            <w:tcW w:w="944" w:type="dxa"/>
            <w:vAlign w:val="center"/>
          </w:tcPr>
          <w:p w:rsidR="00897082" w:rsidRPr="00346170" w:rsidRDefault="00897082" w:rsidP="00897082">
            <w:pPr>
              <w:spacing w:after="0" w:line="240" w:lineRule="auto"/>
              <w:jc w:val="center"/>
              <w:rPr>
                <w:rFonts w:ascii="Times New Roman" w:hAnsi="Times New Roman"/>
                <w:i/>
                <w:color w:val="000000"/>
                <w:highlight w:val="yellow"/>
              </w:rPr>
            </w:pPr>
          </w:p>
        </w:tc>
      </w:tr>
    </w:tbl>
    <w:p w:rsidR="00897082" w:rsidRDefault="00897082" w:rsidP="00B81576">
      <w:pPr>
        <w:pStyle w:val="afffff"/>
        <w:spacing w:before="100" w:beforeAutospacing="1"/>
        <w:rPr>
          <w:sz w:val="24"/>
          <w:szCs w:val="24"/>
          <w:lang w:eastAsia="ru-RU"/>
        </w:rPr>
      </w:pPr>
      <w:r w:rsidRPr="00346170">
        <w:rPr>
          <w:sz w:val="24"/>
          <w:szCs w:val="24"/>
          <w:lang w:eastAsia="ru-RU"/>
        </w:rPr>
        <w:t>Прирост тепловой нагрузки в период</w:t>
      </w:r>
      <w:r w:rsidR="00757DC9" w:rsidRPr="00346170">
        <w:rPr>
          <w:sz w:val="24"/>
          <w:szCs w:val="24"/>
          <w:lang w:eastAsia="ru-RU"/>
        </w:rPr>
        <w:t xml:space="preserve"> до 2033г. не планируется. </w:t>
      </w:r>
    </w:p>
    <w:p w:rsidR="00292A6C" w:rsidRPr="00346170" w:rsidRDefault="00292A6C" w:rsidP="00B81576">
      <w:pPr>
        <w:pStyle w:val="afffff"/>
        <w:spacing w:before="100" w:beforeAutospacing="1"/>
        <w:rPr>
          <w:sz w:val="24"/>
          <w:szCs w:val="24"/>
          <w:lang w:eastAsia="ru-RU"/>
        </w:rPr>
      </w:pPr>
    </w:p>
    <w:p w:rsidR="00757DC9" w:rsidRPr="00346170" w:rsidRDefault="00757DC9" w:rsidP="00757DC9">
      <w:pPr>
        <w:spacing w:before="240" w:after="0" w:line="240" w:lineRule="auto"/>
        <w:ind w:firstLine="709"/>
        <w:rPr>
          <w:rFonts w:ascii="Times New Roman" w:hAnsi="Times New Roman"/>
          <w:b/>
          <w:sz w:val="24"/>
          <w:szCs w:val="24"/>
          <w:lang w:eastAsia="en-US"/>
        </w:rPr>
      </w:pPr>
      <w:bookmarkStart w:id="475" w:name="_Toc392158431"/>
      <w:r w:rsidRPr="00346170">
        <w:rPr>
          <w:rFonts w:ascii="Times New Roman" w:hAnsi="Times New Roman"/>
          <w:b/>
          <w:sz w:val="24"/>
          <w:szCs w:val="24"/>
          <w:lang w:eastAsia="en-US"/>
        </w:rPr>
        <w:lastRenderedPageBreak/>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48</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9829F2"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Прогноз спроса на тепловую энергию для отопления объектов, расп</w:t>
      </w:r>
      <w:r w:rsidRPr="00346170">
        <w:rPr>
          <w:rFonts w:ascii="Times New Roman" w:hAnsi="Times New Roman"/>
          <w:b/>
          <w:sz w:val="24"/>
          <w:szCs w:val="24"/>
          <w:lang w:eastAsia="en-US"/>
        </w:rPr>
        <w:t>о</w:t>
      </w:r>
      <w:r w:rsidRPr="00346170">
        <w:rPr>
          <w:rFonts w:ascii="Times New Roman" w:hAnsi="Times New Roman"/>
          <w:b/>
          <w:sz w:val="24"/>
          <w:szCs w:val="24"/>
          <w:lang w:eastAsia="en-US"/>
        </w:rPr>
        <w:t xml:space="preserve">ложенных в производственных зонах, Гкал (распределенный по зонам действия </w:t>
      </w:r>
      <w:r w:rsidR="00292A6C" w:rsidRPr="00346170">
        <w:rPr>
          <w:rFonts w:ascii="Times New Roman" w:hAnsi="Times New Roman"/>
          <w:b/>
          <w:sz w:val="24"/>
          <w:szCs w:val="24"/>
          <w:lang w:eastAsia="en-US"/>
        </w:rPr>
        <w:t>теплои</w:t>
      </w:r>
      <w:r w:rsidR="00292A6C" w:rsidRPr="00346170">
        <w:rPr>
          <w:rFonts w:ascii="Times New Roman" w:hAnsi="Times New Roman"/>
          <w:b/>
          <w:sz w:val="24"/>
          <w:szCs w:val="24"/>
          <w:lang w:eastAsia="en-US"/>
        </w:rPr>
        <w:t>с</w:t>
      </w:r>
      <w:r w:rsidR="00292A6C" w:rsidRPr="00346170">
        <w:rPr>
          <w:rFonts w:ascii="Times New Roman" w:hAnsi="Times New Roman"/>
          <w:b/>
          <w:sz w:val="24"/>
          <w:szCs w:val="24"/>
          <w:lang w:eastAsia="en-US"/>
        </w:rPr>
        <w:t>точников</w:t>
      </w:r>
      <w:r w:rsidRPr="00346170">
        <w:rPr>
          <w:rFonts w:ascii="Times New Roman" w:hAnsi="Times New Roman"/>
          <w:b/>
          <w:sz w:val="24"/>
          <w:szCs w:val="24"/>
          <w:lang w:eastAsia="en-US"/>
        </w:rPr>
        <w:t>)</w:t>
      </w:r>
      <w:bookmarkEnd w:id="475"/>
    </w:p>
    <w:tbl>
      <w:tblPr>
        <w:tblW w:w="0" w:type="auto"/>
        <w:tblLayout w:type="fixed"/>
        <w:tblLook w:val="04A0"/>
      </w:tblPr>
      <w:tblGrid>
        <w:gridCol w:w="3227"/>
        <w:gridCol w:w="1247"/>
        <w:gridCol w:w="944"/>
        <w:gridCol w:w="944"/>
        <w:gridCol w:w="944"/>
        <w:gridCol w:w="944"/>
        <w:gridCol w:w="944"/>
        <w:gridCol w:w="944"/>
      </w:tblGrid>
      <w:tr w:rsidR="00757DC9" w:rsidRPr="00346170" w:rsidTr="00B30BFD">
        <w:trPr>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Наименование</w:t>
            </w:r>
          </w:p>
        </w:tc>
        <w:tc>
          <w:tcPr>
            <w:tcW w:w="1247" w:type="dxa"/>
            <w:vMerge w:val="restart"/>
            <w:tcBorders>
              <w:top w:val="single" w:sz="8" w:space="0" w:color="auto"/>
              <w:left w:val="nil"/>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color w:val="000000"/>
              </w:rPr>
            </w:pPr>
            <w:r w:rsidRPr="00346170">
              <w:rPr>
                <w:rFonts w:ascii="Times New Roman" w:hAnsi="Times New Roman"/>
                <w:b/>
                <w:color w:val="000000"/>
              </w:rPr>
              <w:t>Ед. изм</w:t>
            </w:r>
            <w:r w:rsidRPr="00346170">
              <w:rPr>
                <w:rFonts w:ascii="Times New Roman" w:hAnsi="Times New Roman"/>
                <w:b/>
                <w:color w:val="000000"/>
              </w:rPr>
              <w:t>е</w:t>
            </w:r>
            <w:r w:rsidRPr="00346170">
              <w:rPr>
                <w:rFonts w:ascii="Times New Roman" w:hAnsi="Times New Roman"/>
                <w:b/>
                <w:color w:val="000000"/>
              </w:rPr>
              <w:t>рения</w:t>
            </w:r>
          </w:p>
        </w:tc>
        <w:tc>
          <w:tcPr>
            <w:tcW w:w="5664" w:type="dxa"/>
            <w:gridSpan w:val="6"/>
            <w:tcBorders>
              <w:top w:val="single" w:sz="8" w:space="0" w:color="auto"/>
              <w:left w:val="nil"/>
              <w:bottom w:val="single" w:sz="4" w:space="0" w:color="auto"/>
              <w:right w:val="single" w:sz="8" w:space="0" w:color="000000"/>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Расчетный срок (на конец рассматриваемого периода)</w:t>
            </w:r>
          </w:p>
        </w:tc>
      </w:tr>
      <w:tr w:rsidR="00757DC9" w:rsidRPr="00346170" w:rsidTr="00B30BFD">
        <w:trPr>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vAlign w:val="center"/>
            <w:hideMark/>
          </w:tcPr>
          <w:p w:rsidR="00757DC9" w:rsidRPr="00346170" w:rsidRDefault="00757DC9" w:rsidP="00B30BFD">
            <w:pPr>
              <w:spacing w:after="0" w:line="240" w:lineRule="auto"/>
              <w:rPr>
                <w:rFonts w:ascii="Times New Roman" w:hAnsi="Times New Roman"/>
                <w:b/>
                <w:bCs/>
                <w:color w:val="000000"/>
              </w:rPr>
            </w:pPr>
          </w:p>
        </w:tc>
        <w:tc>
          <w:tcPr>
            <w:tcW w:w="1247" w:type="dxa"/>
            <w:vMerge/>
            <w:tcBorders>
              <w:left w:val="nil"/>
              <w:bottom w:val="single" w:sz="4" w:space="0" w:color="auto"/>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color w:val="000000"/>
              </w:rPr>
            </w:pPr>
          </w:p>
        </w:tc>
        <w:tc>
          <w:tcPr>
            <w:tcW w:w="944" w:type="dxa"/>
            <w:tcBorders>
              <w:top w:val="nil"/>
              <w:left w:val="nil"/>
              <w:bottom w:val="single" w:sz="4" w:space="0" w:color="auto"/>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2013</w:t>
            </w:r>
          </w:p>
        </w:tc>
        <w:tc>
          <w:tcPr>
            <w:tcW w:w="944" w:type="dxa"/>
            <w:tcBorders>
              <w:top w:val="nil"/>
              <w:left w:val="nil"/>
              <w:bottom w:val="single" w:sz="4" w:space="0" w:color="auto"/>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2014</w:t>
            </w:r>
          </w:p>
        </w:tc>
        <w:tc>
          <w:tcPr>
            <w:tcW w:w="944" w:type="dxa"/>
            <w:tcBorders>
              <w:top w:val="nil"/>
              <w:left w:val="nil"/>
              <w:bottom w:val="single" w:sz="4" w:space="0" w:color="auto"/>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2015</w:t>
            </w:r>
          </w:p>
        </w:tc>
        <w:tc>
          <w:tcPr>
            <w:tcW w:w="944" w:type="dxa"/>
            <w:tcBorders>
              <w:top w:val="nil"/>
              <w:left w:val="nil"/>
              <w:bottom w:val="single" w:sz="4" w:space="0" w:color="auto"/>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2020</w:t>
            </w:r>
          </w:p>
        </w:tc>
        <w:tc>
          <w:tcPr>
            <w:tcW w:w="944" w:type="dxa"/>
            <w:tcBorders>
              <w:top w:val="nil"/>
              <w:left w:val="nil"/>
              <w:bottom w:val="single" w:sz="4" w:space="0" w:color="auto"/>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2025</w:t>
            </w:r>
          </w:p>
        </w:tc>
        <w:tc>
          <w:tcPr>
            <w:tcW w:w="944" w:type="dxa"/>
            <w:tcBorders>
              <w:top w:val="nil"/>
              <w:left w:val="nil"/>
              <w:bottom w:val="single" w:sz="4" w:space="0" w:color="auto"/>
              <w:right w:val="single" w:sz="4" w:space="0" w:color="auto"/>
            </w:tcBorders>
            <w:shd w:val="clear" w:color="auto" w:fill="D9D9D9"/>
            <w:noWrap/>
            <w:vAlign w:val="center"/>
            <w:hideMark/>
          </w:tcPr>
          <w:p w:rsidR="00757DC9" w:rsidRPr="00346170" w:rsidRDefault="00757DC9" w:rsidP="00B30BFD">
            <w:pPr>
              <w:spacing w:after="0" w:line="240" w:lineRule="auto"/>
              <w:jc w:val="center"/>
              <w:rPr>
                <w:rFonts w:ascii="Times New Roman" w:hAnsi="Times New Roman"/>
                <w:b/>
                <w:bCs/>
                <w:color w:val="000000"/>
              </w:rPr>
            </w:pPr>
            <w:r w:rsidRPr="00346170">
              <w:rPr>
                <w:rFonts w:ascii="Times New Roman" w:hAnsi="Times New Roman"/>
                <w:b/>
                <w:bCs/>
                <w:color w:val="000000"/>
              </w:rPr>
              <w:t>2030</w:t>
            </w:r>
          </w:p>
        </w:tc>
      </w:tr>
      <w:tr w:rsidR="00B30BFD" w:rsidRPr="00346170" w:rsidTr="00B30BF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B30BFD" w:rsidRPr="00346170" w:rsidRDefault="00B30BFD" w:rsidP="00B30BFD">
            <w:pPr>
              <w:spacing w:after="0" w:line="240" w:lineRule="auto"/>
              <w:rPr>
                <w:rFonts w:ascii="Times New Roman" w:hAnsi="Times New Roman"/>
                <w:b/>
                <w:bCs/>
                <w:color w:val="000000"/>
                <w:u w:val="single"/>
              </w:rPr>
            </w:pPr>
            <w:r w:rsidRPr="00346170">
              <w:rPr>
                <w:rFonts w:ascii="Times New Roman" w:hAnsi="Times New Roman"/>
                <w:b/>
                <w:bCs/>
                <w:color w:val="000000"/>
                <w:u w:val="single"/>
              </w:rPr>
              <w:t xml:space="preserve">п. Антоновка. </w:t>
            </w:r>
          </w:p>
          <w:p w:rsidR="00B30BFD" w:rsidRPr="00346170" w:rsidRDefault="00B30BFD" w:rsidP="00B30BFD">
            <w:pPr>
              <w:spacing w:after="0" w:line="240" w:lineRule="auto"/>
              <w:jc w:val="right"/>
              <w:rPr>
                <w:rFonts w:ascii="Times New Roman" w:hAnsi="Times New Roman"/>
                <w:color w:val="000000"/>
              </w:rPr>
            </w:pPr>
          </w:p>
        </w:tc>
        <w:tc>
          <w:tcPr>
            <w:tcW w:w="1247"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color w:val="000000"/>
              </w:rPr>
            </w:pP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color w:val="000000"/>
              </w:rPr>
            </w:pPr>
            <w:r w:rsidRPr="00346170">
              <w:rPr>
                <w:rFonts w:ascii="Times New Roman" w:hAnsi="Times New Roman"/>
                <w:color w:val="000000"/>
              </w:rPr>
              <w:t>0</w:t>
            </w:r>
          </w:p>
        </w:tc>
      </w:tr>
      <w:tr w:rsidR="00B30BFD" w:rsidRPr="00346170" w:rsidTr="00B30BF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B30BFD" w:rsidRPr="00346170" w:rsidRDefault="00B30BFD" w:rsidP="00B30BFD">
            <w:pPr>
              <w:pStyle w:val="Default"/>
              <w:rPr>
                <w:sz w:val="22"/>
                <w:szCs w:val="22"/>
              </w:rPr>
            </w:pPr>
            <w:r w:rsidRPr="00346170">
              <w:rPr>
                <w:b/>
                <w:bCs/>
                <w:sz w:val="22"/>
                <w:szCs w:val="22"/>
              </w:rPr>
              <w:t xml:space="preserve">Прирост теплопотребления всего, в т.ч. </w:t>
            </w:r>
          </w:p>
        </w:tc>
        <w:tc>
          <w:tcPr>
            <w:tcW w:w="1247"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color w:val="000000"/>
              </w:rPr>
            </w:pPr>
            <w:r w:rsidRPr="00346170">
              <w:rPr>
                <w:rFonts w:ascii="Times New Roman" w:hAnsi="Times New Roman"/>
                <w:color w:val="000000"/>
              </w:rPr>
              <w:t>0</w:t>
            </w:r>
          </w:p>
        </w:tc>
      </w:tr>
      <w:tr w:rsidR="00757DC9" w:rsidRPr="00346170" w:rsidTr="00B30BF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757DC9" w:rsidRPr="00346170" w:rsidRDefault="00757DC9" w:rsidP="00B30BFD">
            <w:pPr>
              <w:pStyle w:val="Default"/>
              <w:rPr>
                <w:sz w:val="22"/>
                <w:szCs w:val="22"/>
              </w:rPr>
            </w:pPr>
            <w:r w:rsidRPr="00346170">
              <w:rPr>
                <w:bCs/>
                <w:sz w:val="22"/>
                <w:szCs w:val="22"/>
              </w:rPr>
              <w:t>Прирост тепловой нагрузки в зоне действия котельной №1</w:t>
            </w:r>
          </w:p>
        </w:tc>
        <w:tc>
          <w:tcPr>
            <w:tcW w:w="1247"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color w:val="000000"/>
              </w:rPr>
            </w:pPr>
            <w:r w:rsidRPr="00346170">
              <w:rPr>
                <w:rFonts w:ascii="Times New Roman" w:hAnsi="Times New Roman"/>
                <w:color w:val="000000"/>
              </w:rPr>
              <w:t>0</w:t>
            </w:r>
          </w:p>
        </w:tc>
      </w:tr>
      <w:tr w:rsidR="00757DC9" w:rsidRPr="00346170" w:rsidTr="00B30BF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757DC9" w:rsidRPr="00346170" w:rsidRDefault="00757DC9" w:rsidP="00B30BFD">
            <w:pPr>
              <w:pStyle w:val="Default"/>
              <w:rPr>
                <w:sz w:val="22"/>
                <w:szCs w:val="22"/>
              </w:rPr>
            </w:pPr>
            <w:r w:rsidRPr="00346170">
              <w:rPr>
                <w:bCs/>
                <w:sz w:val="22"/>
                <w:szCs w:val="22"/>
              </w:rPr>
              <w:t>Прирост тепловой нагрузки вне зоны действия теплоисточн</w:t>
            </w:r>
            <w:r w:rsidRPr="00346170">
              <w:rPr>
                <w:bCs/>
                <w:sz w:val="22"/>
                <w:szCs w:val="22"/>
              </w:rPr>
              <w:t>и</w:t>
            </w:r>
            <w:r w:rsidRPr="00346170">
              <w:rPr>
                <w:bCs/>
                <w:sz w:val="22"/>
                <w:szCs w:val="22"/>
              </w:rPr>
              <w:t>ков (предполагается снабжение объектов перспективного строительства от вновь прое</w:t>
            </w:r>
            <w:r w:rsidRPr="00346170">
              <w:rPr>
                <w:bCs/>
                <w:sz w:val="22"/>
                <w:szCs w:val="22"/>
              </w:rPr>
              <w:t>к</w:t>
            </w:r>
            <w:r w:rsidRPr="00346170">
              <w:rPr>
                <w:bCs/>
                <w:sz w:val="22"/>
                <w:szCs w:val="22"/>
              </w:rPr>
              <w:t xml:space="preserve">тируемых источников тепла) </w:t>
            </w:r>
          </w:p>
        </w:tc>
        <w:tc>
          <w:tcPr>
            <w:tcW w:w="1247"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757DC9" w:rsidP="00B30BFD">
            <w:pPr>
              <w:spacing w:after="0" w:line="240" w:lineRule="auto"/>
              <w:jc w:val="center"/>
              <w:rPr>
                <w:rFonts w:ascii="Times New Roman" w:hAnsi="Times New Roman"/>
              </w:rPr>
            </w:pPr>
            <w:r w:rsidRPr="00346170">
              <w:rPr>
                <w:rFonts w:ascii="Times New Roman" w:hAnsi="Times New Roman"/>
                <w:color w:val="000000"/>
              </w:rPr>
              <w:t>0</w:t>
            </w:r>
          </w:p>
        </w:tc>
        <w:tc>
          <w:tcPr>
            <w:tcW w:w="944" w:type="dxa"/>
            <w:tcBorders>
              <w:top w:val="nil"/>
              <w:left w:val="nil"/>
              <w:bottom w:val="single" w:sz="4" w:space="0" w:color="auto"/>
              <w:right w:val="single" w:sz="4" w:space="0" w:color="auto"/>
            </w:tcBorders>
            <w:shd w:val="clear" w:color="auto" w:fill="auto"/>
            <w:noWrap/>
            <w:vAlign w:val="center"/>
            <w:hideMark/>
          </w:tcPr>
          <w:p w:rsidR="00757DC9" w:rsidRPr="00346170" w:rsidRDefault="00B30BFD" w:rsidP="00B30BFD">
            <w:pPr>
              <w:spacing w:after="0" w:line="240" w:lineRule="auto"/>
              <w:jc w:val="center"/>
              <w:rPr>
                <w:rFonts w:ascii="Times New Roman" w:hAnsi="Times New Roman"/>
                <w:color w:val="000000"/>
              </w:rPr>
            </w:pPr>
            <w:r w:rsidRPr="00346170">
              <w:rPr>
                <w:rFonts w:ascii="Times New Roman" w:hAnsi="Times New Roman"/>
                <w:color w:val="000000"/>
              </w:rPr>
              <w:t>0</w:t>
            </w:r>
          </w:p>
        </w:tc>
      </w:tr>
      <w:tr w:rsidR="00B30BFD" w:rsidRPr="00346170" w:rsidTr="00B30BFD">
        <w:trPr>
          <w:trHeight w:val="20"/>
        </w:trPr>
        <w:tc>
          <w:tcPr>
            <w:tcW w:w="3227" w:type="dxa"/>
            <w:tcBorders>
              <w:top w:val="nil"/>
              <w:left w:val="single" w:sz="8" w:space="0" w:color="auto"/>
              <w:bottom w:val="single" w:sz="4" w:space="0" w:color="auto"/>
              <w:right w:val="single" w:sz="4" w:space="0" w:color="auto"/>
            </w:tcBorders>
            <w:shd w:val="clear" w:color="auto" w:fill="auto"/>
            <w:vAlign w:val="center"/>
            <w:hideMark/>
          </w:tcPr>
          <w:p w:rsidR="00B30BFD" w:rsidRPr="00346170" w:rsidRDefault="00B30BFD" w:rsidP="00B30BFD">
            <w:pPr>
              <w:pStyle w:val="Default"/>
              <w:rPr>
                <w:sz w:val="22"/>
                <w:szCs w:val="22"/>
              </w:rPr>
            </w:pPr>
            <w:r w:rsidRPr="00346170">
              <w:rPr>
                <w:b/>
                <w:bCs/>
                <w:sz w:val="22"/>
                <w:szCs w:val="22"/>
              </w:rPr>
              <w:t xml:space="preserve">Котельная №1 </w:t>
            </w:r>
          </w:p>
          <w:p w:rsidR="00B30BFD" w:rsidRPr="00346170" w:rsidRDefault="00B30BFD" w:rsidP="00B30BFD">
            <w:pPr>
              <w:pStyle w:val="Default"/>
              <w:rPr>
                <w:sz w:val="22"/>
                <w:szCs w:val="22"/>
              </w:rPr>
            </w:pPr>
            <w:r w:rsidRPr="00346170">
              <w:rPr>
                <w:b/>
                <w:bCs/>
                <w:sz w:val="22"/>
                <w:szCs w:val="22"/>
              </w:rPr>
              <w:t xml:space="preserve">Теплопотребление, всего, в т.ч. </w:t>
            </w:r>
          </w:p>
        </w:tc>
        <w:tc>
          <w:tcPr>
            <w:tcW w:w="1247"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Гкал</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color w:val="000000"/>
              </w:rPr>
            </w:pPr>
            <w:r w:rsidRPr="00346170">
              <w:rPr>
                <w:rFonts w:ascii="Times New Roman" w:hAnsi="Times New Roman"/>
                <w:color w:val="000000"/>
              </w:rPr>
              <w:t>63,34</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63,34</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63,34</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63,34</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63,34</w:t>
            </w:r>
          </w:p>
        </w:tc>
        <w:tc>
          <w:tcPr>
            <w:tcW w:w="944" w:type="dxa"/>
            <w:tcBorders>
              <w:top w:val="nil"/>
              <w:left w:val="nil"/>
              <w:bottom w:val="single" w:sz="4" w:space="0" w:color="auto"/>
              <w:right w:val="single" w:sz="4" w:space="0" w:color="auto"/>
            </w:tcBorders>
            <w:shd w:val="clear" w:color="auto" w:fill="auto"/>
            <w:noWrap/>
            <w:vAlign w:val="center"/>
            <w:hideMark/>
          </w:tcPr>
          <w:p w:rsidR="00B30BFD" w:rsidRPr="00346170" w:rsidRDefault="00B30BFD" w:rsidP="00B30BFD">
            <w:pPr>
              <w:spacing w:after="0" w:line="240" w:lineRule="auto"/>
              <w:jc w:val="center"/>
              <w:rPr>
                <w:rFonts w:ascii="Times New Roman" w:hAnsi="Times New Roman"/>
              </w:rPr>
            </w:pPr>
            <w:r w:rsidRPr="00346170">
              <w:rPr>
                <w:rFonts w:ascii="Times New Roman" w:hAnsi="Times New Roman"/>
                <w:color w:val="000000"/>
              </w:rPr>
              <w:t>63,34</w:t>
            </w:r>
          </w:p>
        </w:tc>
      </w:tr>
    </w:tbl>
    <w:p w:rsidR="0063170D" w:rsidRPr="00346170" w:rsidRDefault="0063170D" w:rsidP="00B22EE5">
      <w:pPr>
        <w:pStyle w:val="a6"/>
        <w:spacing w:before="100" w:beforeAutospacing="1" w:after="0" w:line="360" w:lineRule="auto"/>
        <w:ind w:firstLine="709"/>
        <w:jc w:val="both"/>
        <w:rPr>
          <w:rFonts w:ascii="Times New Roman" w:hAnsi="Times New Roman"/>
          <w:sz w:val="24"/>
          <w:szCs w:val="24"/>
        </w:rPr>
      </w:pPr>
    </w:p>
    <w:p w:rsidR="00C52F04" w:rsidRPr="003F6E26" w:rsidRDefault="005800B6" w:rsidP="0093590A">
      <w:pPr>
        <w:pStyle w:val="23"/>
        <w:rPr>
          <w:rFonts w:ascii="Times New Roman" w:hAnsi="Times New Roman"/>
          <w:b/>
        </w:rPr>
      </w:pPr>
      <w:bookmarkStart w:id="476" w:name="_Toc392241978"/>
      <w:r w:rsidRPr="003F6E26">
        <w:rPr>
          <w:rFonts w:ascii="Times New Roman" w:hAnsi="Times New Roman"/>
          <w:b/>
        </w:rPr>
        <w:t>П</w:t>
      </w:r>
      <w:r w:rsidR="0093590A" w:rsidRPr="003F6E26">
        <w:rPr>
          <w:rFonts w:ascii="Times New Roman" w:hAnsi="Times New Roman"/>
          <w:b/>
        </w:rPr>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76"/>
      <w:r w:rsidR="0093590A" w:rsidRPr="003F6E26">
        <w:rPr>
          <w:rFonts w:ascii="Times New Roman" w:hAnsi="Times New Roman"/>
          <w:b/>
        </w:rPr>
        <w:t xml:space="preserve">               </w:t>
      </w:r>
    </w:p>
    <w:p w:rsidR="00C52F04" w:rsidRPr="00346170" w:rsidRDefault="00C52F04" w:rsidP="00C52F04">
      <w:pPr>
        <w:pStyle w:val="afffff"/>
        <w:rPr>
          <w:sz w:val="24"/>
          <w:szCs w:val="24"/>
          <w:lang w:eastAsia="ru-RU"/>
        </w:rPr>
      </w:pPr>
      <w:r w:rsidRPr="00346170">
        <w:rPr>
          <w:sz w:val="24"/>
          <w:szCs w:val="24"/>
          <w:lang w:eastAsia="ru-RU"/>
        </w:rPr>
        <w:t>Льготные тарифы не установлены по существующему состоянию системы теплоснабж</w:t>
      </w:r>
      <w:r w:rsidRPr="00346170">
        <w:rPr>
          <w:sz w:val="24"/>
          <w:szCs w:val="24"/>
          <w:lang w:eastAsia="ru-RU"/>
        </w:rPr>
        <w:t>е</w:t>
      </w:r>
      <w:r w:rsidRPr="00346170">
        <w:rPr>
          <w:sz w:val="24"/>
          <w:szCs w:val="24"/>
          <w:lang w:eastAsia="ru-RU"/>
        </w:rPr>
        <w:t>ния. На период до 2033 г. установление льготных тарифов не планируется.</w:t>
      </w:r>
    </w:p>
    <w:p w:rsidR="00C52F04" w:rsidRPr="00346170" w:rsidRDefault="00C52F04" w:rsidP="00C52F04">
      <w:pPr>
        <w:rPr>
          <w:rFonts w:ascii="Times New Roman" w:hAnsi="Times New Roman"/>
          <w:lang w:eastAsia="en-US"/>
        </w:rPr>
      </w:pPr>
    </w:p>
    <w:p w:rsidR="00C52F04" w:rsidRPr="003F6E26" w:rsidRDefault="0093590A" w:rsidP="0093590A">
      <w:pPr>
        <w:pStyle w:val="23"/>
        <w:rPr>
          <w:rFonts w:ascii="Times New Roman" w:hAnsi="Times New Roman"/>
          <w:b/>
        </w:rPr>
      </w:pPr>
      <w:r w:rsidRPr="003F6E26">
        <w:rPr>
          <w:rFonts w:ascii="Times New Roman" w:hAnsi="Times New Roman"/>
          <w:b/>
        </w:rPr>
        <w:t xml:space="preserve"> </w:t>
      </w:r>
      <w:bookmarkStart w:id="477" w:name="_Toc392241979"/>
      <w:r w:rsidRPr="003F6E26">
        <w:rPr>
          <w:rFonts w:ascii="Times New Roman" w:hAnsi="Times New Roman"/>
          <w:b/>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77"/>
      <w:r w:rsidRPr="003F6E26">
        <w:rPr>
          <w:rFonts w:ascii="Times New Roman" w:hAnsi="Times New Roman"/>
          <w:b/>
        </w:rPr>
        <w:t xml:space="preserve">    </w:t>
      </w:r>
    </w:p>
    <w:p w:rsidR="00C52F04" w:rsidRPr="00346170" w:rsidRDefault="00C52F04" w:rsidP="00C52F04">
      <w:pPr>
        <w:pStyle w:val="afffff"/>
        <w:rPr>
          <w:sz w:val="24"/>
          <w:szCs w:val="24"/>
          <w:lang w:eastAsia="ru-RU"/>
        </w:rPr>
      </w:pPr>
      <w:r w:rsidRPr="00346170">
        <w:rPr>
          <w:sz w:val="24"/>
          <w:szCs w:val="24"/>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w:t>
      </w:r>
      <w:r w:rsidRPr="00346170">
        <w:rPr>
          <w:sz w:val="24"/>
          <w:szCs w:val="24"/>
          <w:lang w:eastAsia="ru-RU"/>
        </w:rPr>
        <w:t>и</w:t>
      </w:r>
      <w:r w:rsidRPr="00346170">
        <w:rPr>
          <w:sz w:val="24"/>
          <w:szCs w:val="24"/>
          <w:lang w:eastAsia="ru-RU"/>
        </w:rPr>
        <w:t>тельством Российской Федерации порядке между потребителями тепловой энергии и тепл</w:t>
      </w:r>
      <w:r w:rsidRPr="00346170">
        <w:rPr>
          <w:sz w:val="24"/>
          <w:szCs w:val="24"/>
          <w:lang w:eastAsia="ru-RU"/>
        </w:rPr>
        <w:t>о</w:t>
      </w:r>
      <w:r w:rsidRPr="00346170">
        <w:rPr>
          <w:sz w:val="24"/>
          <w:szCs w:val="24"/>
          <w:lang w:eastAsia="ru-RU"/>
        </w:rPr>
        <w:t>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w:t>
      </w:r>
      <w:r w:rsidRPr="00346170">
        <w:rPr>
          <w:sz w:val="24"/>
          <w:szCs w:val="24"/>
          <w:lang w:eastAsia="ru-RU"/>
        </w:rPr>
        <w:t>е</w:t>
      </w:r>
      <w:r w:rsidRPr="00346170">
        <w:rPr>
          <w:sz w:val="24"/>
          <w:szCs w:val="24"/>
          <w:lang w:eastAsia="ru-RU"/>
        </w:rPr>
        <w:t>ля, продажа которых осуществляется по таким договорам, не применяется.</w:t>
      </w:r>
    </w:p>
    <w:p w:rsidR="00C52F04" w:rsidRPr="00346170" w:rsidRDefault="00C52F04" w:rsidP="00C52F04">
      <w:pPr>
        <w:pStyle w:val="afffff"/>
        <w:rPr>
          <w:sz w:val="24"/>
          <w:szCs w:val="24"/>
          <w:lang w:eastAsia="ru-RU"/>
        </w:rPr>
      </w:pPr>
      <w:r w:rsidRPr="00346170">
        <w:rPr>
          <w:sz w:val="24"/>
          <w:szCs w:val="24"/>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C52F04" w:rsidRPr="00346170" w:rsidRDefault="00C52F04" w:rsidP="00C52F04">
      <w:pPr>
        <w:pStyle w:val="afffff"/>
        <w:rPr>
          <w:sz w:val="24"/>
          <w:szCs w:val="24"/>
          <w:lang w:eastAsia="ru-RU"/>
        </w:rPr>
      </w:pPr>
      <w:r w:rsidRPr="00346170">
        <w:rPr>
          <w:sz w:val="24"/>
          <w:szCs w:val="24"/>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w:t>
      </w:r>
      <w:r w:rsidRPr="00346170">
        <w:rPr>
          <w:sz w:val="24"/>
          <w:szCs w:val="24"/>
          <w:lang w:eastAsia="ru-RU"/>
        </w:rPr>
        <w:t>о</w:t>
      </w:r>
      <w:r w:rsidRPr="00346170">
        <w:rPr>
          <w:sz w:val="24"/>
          <w:szCs w:val="24"/>
          <w:lang w:eastAsia="ru-RU"/>
        </w:rPr>
        <w:lastRenderedPageBreak/>
        <w:t>полнительное увеличение тарифов на тепловую энергию (мощность) для потребителей, объе</w:t>
      </w:r>
      <w:r w:rsidRPr="00346170">
        <w:rPr>
          <w:sz w:val="24"/>
          <w:szCs w:val="24"/>
          <w:lang w:eastAsia="ru-RU"/>
        </w:rPr>
        <w:t>к</w:t>
      </w:r>
      <w:r w:rsidRPr="00346170">
        <w:rPr>
          <w:sz w:val="24"/>
          <w:szCs w:val="24"/>
          <w:lang w:eastAsia="ru-RU"/>
        </w:rPr>
        <w:t>ты которых введены в эксплуатацию до 1 января 2010 года;</w:t>
      </w:r>
    </w:p>
    <w:p w:rsidR="00C52F04" w:rsidRPr="00346170" w:rsidRDefault="00C52F04" w:rsidP="00500433">
      <w:pPr>
        <w:pStyle w:val="afffff"/>
        <w:widowControl w:val="0"/>
        <w:rPr>
          <w:sz w:val="24"/>
          <w:szCs w:val="24"/>
          <w:lang w:eastAsia="ru-RU"/>
        </w:rPr>
      </w:pPr>
      <w:r w:rsidRPr="00346170">
        <w:rPr>
          <w:sz w:val="24"/>
          <w:szCs w:val="24"/>
          <w:lang w:eastAsia="ru-RU"/>
        </w:rPr>
        <w:t>2) существует технологическая возможность снабжения тепловой энергией (мощн</w:t>
      </w:r>
      <w:r w:rsidRPr="00346170">
        <w:rPr>
          <w:sz w:val="24"/>
          <w:szCs w:val="24"/>
          <w:lang w:eastAsia="ru-RU"/>
        </w:rPr>
        <w:t>о</w:t>
      </w:r>
      <w:r w:rsidRPr="00346170">
        <w:rPr>
          <w:sz w:val="24"/>
          <w:szCs w:val="24"/>
          <w:lang w:eastAsia="ru-RU"/>
        </w:rPr>
        <w:t>стью), теплоносителем от источников тепловой энергии потребителей, которые являются ст</w:t>
      </w:r>
      <w:r w:rsidRPr="00346170">
        <w:rPr>
          <w:sz w:val="24"/>
          <w:szCs w:val="24"/>
          <w:lang w:eastAsia="ru-RU"/>
        </w:rPr>
        <w:t>о</w:t>
      </w:r>
      <w:r w:rsidRPr="00346170">
        <w:rPr>
          <w:sz w:val="24"/>
          <w:szCs w:val="24"/>
          <w:lang w:eastAsia="ru-RU"/>
        </w:rPr>
        <w:t>ронами договоров.</w:t>
      </w:r>
    </w:p>
    <w:p w:rsidR="00C52F04" w:rsidRPr="00346170" w:rsidRDefault="00C52F04" w:rsidP="00C52F04">
      <w:pPr>
        <w:pStyle w:val="afffff"/>
        <w:rPr>
          <w:sz w:val="24"/>
          <w:szCs w:val="24"/>
          <w:lang w:eastAsia="ru-RU"/>
        </w:rPr>
      </w:pPr>
      <w:r w:rsidRPr="00346170">
        <w:rPr>
          <w:sz w:val="24"/>
          <w:szCs w:val="24"/>
          <w:lang w:eastAsia="ru-RU"/>
        </w:rPr>
        <w:t>Прерогатива заключения долгосрочных договоров принадлежит единой теплоснабжа</w:t>
      </w:r>
      <w:r w:rsidRPr="00346170">
        <w:rPr>
          <w:sz w:val="24"/>
          <w:szCs w:val="24"/>
          <w:lang w:eastAsia="ru-RU"/>
        </w:rPr>
        <w:t>ю</w:t>
      </w:r>
      <w:r w:rsidRPr="00346170">
        <w:rPr>
          <w:sz w:val="24"/>
          <w:szCs w:val="24"/>
          <w:lang w:eastAsia="ru-RU"/>
        </w:rPr>
        <w:t>щей организации. В настоящее время отсутствует информация о подобных договорах тепл</w:t>
      </w:r>
      <w:r w:rsidRPr="00346170">
        <w:rPr>
          <w:sz w:val="24"/>
          <w:szCs w:val="24"/>
          <w:lang w:eastAsia="ru-RU"/>
        </w:rPr>
        <w:t>о</w:t>
      </w:r>
      <w:r w:rsidRPr="00346170">
        <w:rPr>
          <w:sz w:val="24"/>
          <w:szCs w:val="24"/>
          <w:lang w:eastAsia="ru-RU"/>
        </w:rPr>
        <w:t>снабжения в Поселении. В случае появления таких договоров изменения в схему теплоснабж</w:t>
      </w:r>
      <w:r w:rsidRPr="00346170">
        <w:rPr>
          <w:sz w:val="24"/>
          <w:szCs w:val="24"/>
          <w:lang w:eastAsia="ru-RU"/>
        </w:rPr>
        <w:t>е</w:t>
      </w:r>
      <w:r w:rsidRPr="00346170">
        <w:rPr>
          <w:sz w:val="24"/>
          <w:szCs w:val="24"/>
          <w:lang w:eastAsia="ru-RU"/>
        </w:rPr>
        <w:t>ния могут быть внесены при выполнении процедуры ежегодной актуализации.</w:t>
      </w:r>
    </w:p>
    <w:p w:rsidR="00C52F04" w:rsidRPr="003F6E26" w:rsidRDefault="00C52F04" w:rsidP="00C52F04">
      <w:pPr>
        <w:rPr>
          <w:rFonts w:ascii="Times New Roman" w:hAnsi="Times New Roman"/>
          <w:b/>
          <w:lang w:eastAsia="en-US"/>
        </w:rPr>
      </w:pPr>
    </w:p>
    <w:p w:rsidR="0093590A" w:rsidRPr="003F6E26" w:rsidRDefault="0093590A" w:rsidP="0093590A">
      <w:pPr>
        <w:pStyle w:val="23"/>
        <w:rPr>
          <w:rFonts w:ascii="Times New Roman" w:hAnsi="Times New Roman"/>
          <w:b/>
        </w:rPr>
      </w:pPr>
      <w:bookmarkStart w:id="478" w:name="_Toc392241980"/>
      <w:r w:rsidRPr="003F6E26">
        <w:rPr>
          <w:rFonts w:ascii="Times New Roman" w:hAnsi="Times New Roman"/>
          <w:b/>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78"/>
    </w:p>
    <w:p w:rsidR="00C52F04" w:rsidRPr="00346170" w:rsidRDefault="00C52F04" w:rsidP="00C52F04">
      <w:pPr>
        <w:pStyle w:val="afffff"/>
        <w:rPr>
          <w:sz w:val="24"/>
          <w:szCs w:val="24"/>
        </w:rPr>
      </w:pPr>
      <w:bookmarkStart w:id="479" w:name="_Toc381014590"/>
      <w:r w:rsidRPr="00346170">
        <w:rPr>
          <w:sz w:val="24"/>
          <w:szCs w:val="24"/>
        </w:rPr>
        <w:t>В настоящее время данная модель применима только для теплосетевых организаций, п</w:t>
      </w:r>
      <w:r w:rsidRPr="00346170">
        <w:rPr>
          <w:sz w:val="24"/>
          <w:szCs w:val="24"/>
        </w:rPr>
        <w:t>о</w:t>
      </w:r>
      <w:r w:rsidRPr="00346170">
        <w:rPr>
          <w:sz w:val="24"/>
          <w:szCs w:val="24"/>
        </w:rPr>
        <w:t>скольку Методические указания, утвержденные Приказом ФСТ от 01.09.2010 г. № 221-э/8 и у</w:t>
      </w:r>
      <w:r w:rsidRPr="00346170">
        <w:rPr>
          <w:sz w:val="24"/>
          <w:szCs w:val="24"/>
        </w:rPr>
        <w:t>т</w:t>
      </w:r>
      <w:r w:rsidRPr="00346170">
        <w:rPr>
          <w:sz w:val="24"/>
          <w:szCs w:val="24"/>
        </w:rPr>
        <w:t>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w:t>
      </w:r>
      <w:r w:rsidRPr="00346170">
        <w:rPr>
          <w:sz w:val="24"/>
          <w:szCs w:val="24"/>
        </w:rPr>
        <w:t>е</w:t>
      </w:r>
      <w:r w:rsidRPr="00346170">
        <w:rPr>
          <w:sz w:val="24"/>
          <w:szCs w:val="24"/>
        </w:rPr>
        <w:t>обходимо согласование ФСТ России. Тарифы по методу доходности инвестированного капит</w:t>
      </w:r>
      <w:r w:rsidRPr="00346170">
        <w:rPr>
          <w:sz w:val="24"/>
          <w:szCs w:val="24"/>
        </w:rPr>
        <w:t>а</w:t>
      </w:r>
      <w:r w:rsidRPr="00346170">
        <w:rPr>
          <w:sz w:val="24"/>
          <w:szCs w:val="24"/>
        </w:rPr>
        <w:t>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C52F04" w:rsidRPr="00346170" w:rsidRDefault="00C52F04" w:rsidP="00C52F04">
      <w:pPr>
        <w:pStyle w:val="afffff"/>
        <w:rPr>
          <w:sz w:val="24"/>
          <w:szCs w:val="24"/>
        </w:rPr>
      </w:pPr>
      <w:r w:rsidRPr="00346170">
        <w:rPr>
          <w:sz w:val="24"/>
          <w:szCs w:val="24"/>
        </w:rPr>
        <w:t>При установлении долгосрочных тарифов фиксируются две группы параметров:</w:t>
      </w:r>
    </w:p>
    <w:p w:rsidR="00C52F04" w:rsidRPr="00346170" w:rsidRDefault="00C52F04" w:rsidP="004F4A6F">
      <w:pPr>
        <w:pStyle w:val="afffff"/>
        <w:numPr>
          <w:ilvl w:val="0"/>
          <w:numId w:val="28"/>
        </w:numPr>
        <w:rPr>
          <w:sz w:val="24"/>
          <w:szCs w:val="24"/>
        </w:rPr>
      </w:pPr>
      <w:r w:rsidRPr="00346170">
        <w:rPr>
          <w:sz w:val="24"/>
          <w:szCs w:val="24"/>
        </w:rPr>
        <w:t>пересматриваемые ежегодно (объем оказываемых услуг, индексы роста цен, в</w:t>
      </w:r>
      <w:r w:rsidRPr="00346170">
        <w:rPr>
          <w:sz w:val="24"/>
          <w:szCs w:val="24"/>
        </w:rPr>
        <w:t>е</w:t>
      </w:r>
      <w:r w:rsidRPr="00346170">
        <w:rPr>
          <w:sz w:val="24"/>
          <w:szCs w:val="24"/>
        </w:rPr>
        <w:t>личина корректировки тарифной выручки в зависимости от факта выполнения инвестиционной программы (ИП));</w:t>
      </w:r>
    </w:p>
    <w:p w:rsidR="00C52F04" w:rsidRPr="00346170" w:rsidRDefault="00C52F04" w:rsidP="004F4A6F">
      <w:pPr>
        <w:pStyle w:val="afffff"/>
        <w:numPr>
          <w:ilvl w:val="0"/>
          <w:numId w:val="28"/>
        </w:numPr>
        <w:rPr>
          <w:sz w:val="24"/>
          <w:szCs w:val="24"/>
        </w:rPr>
      </w:pPr>
      <w:r w:rsidRPr="00346170">
        <w:rPr>
          <w:sz w:val="24"/>
          <w:szCs w:val="24"/>
        </w:rPr>
        <w:t>не пересматриваемые в течение периода регулирования (базовый уровень опер</w:t>
      </w:r>
      <w:r w:rsidRPr="00346170">
        <w:rPr>
          <w:sz w:val="24"/>
          <w:szCs w:val="24"/>
        </w:rPr>
        <w:t>а</w:t>
      </w:r>
      <w:r w:rsidRPr="00346170">
        <w:rPr>
          <w:sz w:val="24"/>
          <w:szCs w:val="24"/>
        </w:rPr>
        <w:t>ционных расходов (OPEX) и индекс их изменения, нормативная величина об</w:t>
      </w:r>
      <w:r w:rsidRPr="00346170">
        <w:rPr>
          <w:sz w:val="24"/>
          <w:szCs w:val="24"/>
        </w:rPr>
        <w:t>о</w:t>
      </w:r>
      <w:r w:rsidRPr="00346170">
        <w:rPr>
          <w:sz w:val="24"/>
          <w:szCs w:val="24"/>
        </w:rPr>
        <w:t>ротного капитала, норма доходности инвестированного капитала, срок возврата инвестированного капитала, уровень надежности и качества услуг).</w:t>
      </w:r>
    </w:p>
    <w:p w:rsidR="00C52F04" w:rsidRPr="00346170" w:rsidRDefault="00C52F04" w:rsidP="00C52F04">
      <w:pPr>
        <w:pStyle w:val="afffff"/>
        <w:rPr>
          <w:sz w:val="24"/>
          <w:szCs w:val="24"/>
        </w:rPr>
      </w:pPr>
      <w:r w:rsidRPr="00346170">
        <w:rPr>
          <w:sz w:val="24"/>
          <w:szCs w:val="24"/>
        </w:rPr>
        <w:t>Определен порядок формирования НВВ организации, принимаемой к расчету при уст</w:t>
      </w:r>
      <w:r w:rsidRPr="00346170">
        <w:rPr>
          <w:sz w:val="24"/>
          <w:szCs w:val="24"/>
        </w:rPr>
        <w:t>а</w:t>
      </w:r>
      <w:r w:rsidRPr="00346170">
        <w:rPr>
          <w:sz w:val="24"/>
          <w:szCs w:val="24"/>
        </w:rPr>
        <w:t>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C52F04" w:rsidRPr="00346170" w:rsidRDefault="00C52F04" w:rsidP="00C52F04">
      <w:pPr>
        <w:pStyle w:val="afffff"/>
        <w:rPr>
          <w:sz w:val="24"/>
          <w:szCs w:val="24"/>
        </w:rPr>
      </w:pPr>
      <w:r w:rsidRPr="00346170">
        <w:rPr>
          <w:sz w:val="24"/>
          <w:szCs w:val="24"/>
        </w:rPr>
        <w:t>В 2011 г. использование данного метода разрешено только для теплосетевых организ</w:t>
      </w:r>
      <w:r w:rsidRPr="00346170">
        <w:rPr>
          <w:sz w:val="24"/>
          <w:szCs w:val="24"/>
        </w:rPr>
        <w:t>а</w:t>
      </w:r>
      <w:r w:rsidRPr="00346170">
        <w:rPr>
          <w:sz w:val="24"/>
          <w:szCs w:val="24"/>
        </w:rPr>
        <w:t>ций из списка пилотных проектов, согласованного ФСТ России. В дальнейшем широкое ра</w:t>
      </w:r>
      <w:r w:rsidRPr="00346170">
        <w:rPr>
          <w:sz w:val="24"/>
          <w:szCs w:val="24"/>
        </w:rPr>
        <w:t>с</w:t>
      </w:r>
      <w:r w:rsidRPr="00346170">
        <w:rPr>
          <w:sz w:val="24"/>
          <w:szCs w:val="24"/>
        </w:rPr>
        <w:lastRenderedPageBreak/>
        <w:t>пространение данного метода для теплосетевых и других теплоснабжающих организаций ко</w:t>
      </w:r>
      <w:r w:rsidRPr="00346170">
        <w:rPr>
          <w:sz w:val="24"/>
          <w:szCs w:val="24"/>
        </w:rPr>
        <w:t>м</w:t>
      </w:r>
      <w:r w:rsidRPr="00346170">
        <w:rPr>
          <w:sz w:val="24"/>
          <w:szCs w:val="24"/>
        </w:rPr>
        <w:t>мунального комплекса будет происходить только в случае положительного опыта запущенных пилотных проектов.</w:t>
      </w:r>
    </w:p>
    <w:p w:rsidR="00C52F04" w:rsidRPr="00346170" w:rsidRDefault="00C52F04" w:rsidP="00500433">
      <w:pPr>
        <w:pStyle w:val="afffff"/>
        <w:widowControl w:val="0"/>
        <w:rPr>
          <w:sz w:val="24"/>
          <w:szCs w:val="24"/>
        </w:rPr>
      </w:pPr>
      <w:r w:rsidRPr="00346170">
        <w:rPr>
          <w:sz w:val="24"/>
          <w:szCs w:val="24"/>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6D34B4" w:rsidRPr="003F6E26" w:rsidRDefault="006D34B4" w:rsidP="006D34B4">
      <w:pPr>
        <w:pStyle w:val="13"/>
        <w:rPr>
          <w:rFonts w:ascii="Times New Roman" w:hAnsi="Times New Roman"/>
          <w:b/>
        </w:rPr>
      </w:pPr>
      <w:bookmarkStart w:id="480" w:name="_Toc392241981"/>
      <w:r w:rsidRPr="003F6E26">
        <w:rPr>
          <w:rFonts w:ascii="Times New Roman" w:hAnsi="Times New Roman"/>
          <w:b/>
        </w:rPr>
        <w:lastRenderedPageBreak/>
        <w:t>МАСТЕР-ПЛАН РАЗРАБОТКИ СХЕМЫ ТЕПЛОСНАБЖЕНИЯ ПОСЕЛЕНИЯ ДО 2030 ГОДА</w:t>
      </w:r>
      <w:bookmarkEnd w:id="479"/>
      <w:bookmarkEnd w:id="480"/>
    </w:p>
    <w:p w:rsidR="006D34B4" w:rsidRPr="00E2070E" w:rsidRDefault="006D34B4" w:rsidP="006D34B4">
      <w:pPr>
        <w:pStyle w:val="23"/>
        <w:rPr>
          <w:rFonts w:ascii="Times New Roman" w:hAnsi="Times New Roman"/>
          <w:b/>
        </w:rPr>
      </w:pPr>
      <w:bookmarkStart w:id="481" w:name="_Toc381014591"/>
      <w:bookmarkStart w:id="482" w:name="_Toc392241982"/>
      <w:r w:rsidRPr="00E2070E">
        <w:rPr>
          <w:rFonts w:ascii="Times New Roman" w:hAnsi="Times New Roman"/>
          <w:b/>
        </w:rPr>
        <w:t>Общие положения</w:t>
      </w:r>
      <w:bookmarkEnd w:id="481"/>
      <w:bookmarkEnd w:id="482"/>
    </w:p>
    <w:p w:rsidR="006D34B4" w:rsidRPr="00346170" w:rsidRDefault="006D34B4" w:rsidP="006D34B4">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Направления развития теплоснабжения поселения формируется с учетом задач устано</w:t>
      </w:r>
      <w:r w:rsidRPr="00346170">
        <w:rPr>
          <w:rFonts w:ascii="Times New Roman" w:hAnsi="Times New Roman"/>
          <w:sz w:val="24"/>
          <w:szCs w:val="24"/>
        </w:rPr>
        <w:t>в</w:t>
      </w:r>
      <w:r w:rsidRPr="00346170">
        <w:rPr>
          <w:rFonts w:ascii="Times New Roman" w:hAnsi="Times New Roman"/>
          <w:sz w:val="24"/>
          <w:szCs w:val="24"/>
        </w:rPr>
        <w:t>ленных в ФЗ № 190 «О теплоснабжении». Перед разработкой обоснованных предложений, с</w:t>
      </w:r>
      <w:r w:rsidRPr="00346170">
        <w:rPr>
          <w:rFonts w:ascii="Times New Roman" w:hAnsi="Times New Roman"/>
          <w:sz w:val="24"/>
          <w:szCs w:val="24"/>
        </w:rPr>
        <w:t>о</w:t>
      </w:r>
      <w:r w:rsidRPr="00346170">
        <w:rPr>
          <w:rFonts w:ascii="Times New Roman" w:hAnsi="Times New Roman"/>
          <w:sz w:val="24"/>
          <w:szCs w:val="24"/>
        </w:rPr>
        <w:t>ставляющих схему теплоснабжения, и рекомендуемых схемой для включения в инвестицио</w:t>
      </w:r>
      <w:r w:rsidRPr="00346170">
        <w:rPr>
          <w:rFonts w:ascii="Times New Roman" w:hAnsi="Times New Roman"/>
          <w:sz w:val="24"/>
          <w:szCs w:val="24"/>
        </w:rPr>
        <w:t>н</w:t>
      </w:r>
      <w:r w:rsidRPr="00346170">
        <w:rPr>
          <w:rFonts w:ascii="Times New Roman" w:hAnsi="Times New Roman"/>
          <w:sz w:val="24"/>
          <w:szCs w:val="24"/>
        </w:rPr>
        <w:t xml:space="preserve">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6D34B4" w:rsidRPr="003F6E26" w:rsidRDefault="006D34B4" w:rsidP="006D34B4">
      <w:pPr>
        <w:pStyle w:val="23"/>
        <w:rPr>
          <w:rFonts w:ascii="Times New Roman" w:hAnsi="Times New Roman"/>
          <w:b/>
        </w:rPr>
      </w:pPr>
      <w:bookmarkStart w:id="483" w:name="_Toc381014592"/>
      <w:bookmarkStart w:id="484" w:name="_Toc375842600"/>
      <w:bookmarkStart w:id="485" w:name="_Toc392241983"/>
      <w:r w:rsidRPr="003F6E26">
        <w:rPr>
          <w:rFonts w:ascii="Times New Roman" w:hAnsi="Times New Roman"/>
          <w:b/>
        </w:rPr>
        <w:t>Задачи мастер-плана</w:t>
      </w:r>
      <w:bookmarkEnd w:id="483"/>
      <w:bookmarkEnd w:id="485"/>
    </w:p>
    <w:p w:rsidR="006D34B4" w:rsidRPr="00346170" w:rsidRDefault="006D34B4" w:rsidP="006D34B4">
      <w:pPr>
        <w:pStyle w:val="30"/>
        <w:rPr>
          <w:rFonts w:ascii="Times New Roman" w:hAnsi="Times New Roman"/>
        </w:rPr>
      </w:pPr>
      <w:bookmarkStart w:id="486" w:name="_Toc381014593"/>
      <w:bookmarkStart w:id="487" w:name="_Toc392241984"/>
      <w:r w:rsidRPr="00346170">
        <w:rPr>
          <w:rFonts w:ascii="Times New Roman" w:hAnsi="Times New Roman"/>
        </w:rPr>
        <w:t>Общие положения</w:t>
      </w:r>
      <w:bookmarkEnd w:id="486"/>
      <w:bookmarkEnd w:id="487"/>
    </w:p>
    <w:p w:rsidR="006D34B4" w:rsidRPr="00346170" w:rsidRDefault="006D34B4" w:rsidP="006D34B4">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6D34B4" w:rsidRPr="00346170" w:rsidRDefault="006D34B4" w:rsidP="006D34B4">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В основу разработки вариантов, включаемых в мастер-план, положены следующие о</w:t>
      </w:r>
      <w:r w:rsidRPr="00346170">
        <w:rPr>
          <w:rFonts w:ascii="Times New Roman" w:hAnsi="Times New Roman"/>
          <w:sz w:val="24"/>
          <w:szCs w:val="24"/>
        </w:rPr>
        <w:t>с</w:t>
      </w:r>
      <w:r w:rsidRPr="00346170">
        <w:rPr>
          <w:rFonts w:ascii="Times New Roman" w:hAnsi="Times New Roman"/>
          <w:sz w:val="24"/>
          <w:szCs w:val="24"/>
        </w:rPr>
        <w:t xml:space="preserve">новные положения: </w:t>
      </w:r>
    </w:p>
    <w:p w:rsidR="006D34B4" w:rsidRPr="00346170" w:rsidRDefault="006D34B4" w:rsidP="004F4A6F">
      <w:pPr>
        <w:pStyle w:val="a6"/>
        <w:numPr>
          <w:ilvl w:val="0"/>
          <w:numId w:val="16"/>
        </w:numPr>
        <w:spacing w:after="0" w:line="360" w:lineRule="auto"/>
        <w:jc w:val="both"/>
        <w:rPr>
          <w:rFonts w:ascii="Times New Roman" w:hAnsi="Times New Roman"/>
          <w:sz w:val="24"/>
          <w:szCs w:val="24"/>
        </w:rPr>
      </w:pPr>
      <w:r w:rsidRPr="00346170">
        <w:rPr>
          <w:rFonts w:ascii="Times New Roman" w:hAnsi="Times New Roman"/>
          <w:sz w:val="24"/>
          <w:szCs w:val="24"/>
        </w:rPr>
        <w:t>Требования существующего законодательства, в частности, Федерального закона «О теплоснабжении» № 190-ФЗ от 27.07.2010 г. и Федерального закона «О водоснабж</w:t>
      </w:r>
      <w:r w:rsidRPr="00346170">
        <w:rPr>
          <w:rFonts w:ascii="Times New Roman" w:hAnsi="Times New Roman"/>
          <w:sz w:val="24"/>
          <w:szCs w:val="24"/>
        </w:rPr>
        <w:t>е</w:t>
      </w:r>
      <w:r w:rsidRPr="00346170">
        <w:rPr>
          <w:rFonts w:ascii="Times New Roman" w:hAnsi="Times New Roman"/>
          <w:sz w:val="24"/>
          <w:szCs w:val="24"/>
        </w:rPr>
        <w:t xml:space="preserve">нии и водоотведении»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
    <w:p w:rsidR="006D34B4" w:rsidRPr="00346170" w:rsidRDefault="006D34B4" w:rsidP="004F4A6F">
      <w:pPr>
        <w:pStyle w:val="a6"/>
        <w:numPr>
          <w:ilvl w:val="0"/>
          <w:numId w:val="16"/>
        </w:numPr>
        <w:spacing w:after="0" w:line="360" w:lineRule="auto"/>
        <w:jc w:val="both"/>
        <w:rPr>
          <w:rFonts w:ascii="Times New Roman" w:hAnsi="Times New Roman"/>
          <w:sz w:val="24"/>
          <w:szCs w:val="24"/>
        </w:rPr>
      </w:pPr>
      <w:r w:rsidRPr="00346170">
        <w:rPr>
          <w:rFonts w:ascii="Times New Roman" w:hAnsi="Times New Roman"/>
          <w:sz w:val="24"/>
          <w:szCs w:val="24"/>
        </w:rPr>
        <w:t>Проблемы в системе теплоснабжения поселения, выявленные при анализе сущес</w:t>
      </w:r>
      <w:r w:rsidRPr="00346170">
        <w:rPr>
          <w:rFonts w:ascii="Times New Roman" w:hAnsi="Times New Roman"/>
          <w:sz w:val="24"/>
          <w:szCs w:val="24"/>
        </w:rPr>
        <w:t>т</w:t>
      </w:r>
      <w:r w:rsidRPr="00346170">
        <w:rPr>
          <w:rFonts w:ascii="Times New Roman" w:hAnsi="Times New Roman"/>
          <w:sz w:val="24"/>
          <w:szCs w:val="24"/>
        </w:rPr>
        <w:t xml:space="preserve">вующего состояния системы; </w:t>
      </w:r>
    </w:p>
    <w:p w:rsidR="006D34B4" w:rsidRPr="00346170" w:rsidRDefault="006D34B4" w:rsidP="006D34B4">
      <w:pPr>
        <w:pStyle w:val="a6"/>
        <w:spacing w:before="100" w:beforeAutospacing="1" w:after="0" w:line="360" w:lineRule="auto"/>
        <w:ind w:firstLine="709"/>
        <w:jc w:val="both"/>
        <w:rPr>
          <w:rFonts w:ascii="Times New Roman" w:hAnsi="Times New Roman"/>
          <w:sz w:val="24"/>
          <w:szCs w:val="24"/>
        </w:rPr>
      </w:pPr>
      <w:r w:rsidRPr="00346170">
        <w:rPr>
          <w:rFonts w:ascii="Times New Roman" w:hAnsi="Times New Roman"/>
          <w:sz w:val="24"/>
          <w:szCs w:val="24"/>
        </w:rPr>
        <w:t>Каждый вариант должен обеспечивать покрытие всего перспективного спроса на тепл</w:t>
      </w:r>
      <w:r w:rsidRPr="00346170">
        <w:rPr>
          <w:rFonts w:ascii="Times New Roman" w:hAnsi="Times New Roman"/>
          <w:sz w:val="24"/>
          <w:szCs w:val="24"/>
        </w:rPr>
        <w:t>о</w:t>
      </w:r>
      <w:r w:rsidRPr="00346170">
        <w:rPr>
          <w:rFonts w:ascii="Times New Roman" w:hAnsi="Times New Roman"/>
          <w:sz w:val="24"/>
          <w:szCs w:val="24"/>
        </w:rPr>
        <w:t>вую мощность, возникающего в поселении, и критерием этого обеспечения является выполн</w:t>
      </w:r>
      <w:r w:rsidRPr="00346170">
        <w:rPr>
          <w:rFonts w:ascii="Times New Roman" w:hAnsi="Times New Roman"/>
          <w:sz w:val="24"/>
          <w:szCs w:val="24"/>
        </w:rPr>
        <w:t>е</w:t>
      </w:r>
      <w:r w:rsidRPr="00346170">
        <w:rPr>
          <w:rFonts w:ascii="Times New Roman" w:hAnsi="Times New Roman"/>
          <w:sz w:val="24"/>
          <w:szCs w:val="24"/>
        </w:rPr>
        <w:t>ние балансов тепловой мощности источников тепловой энергии и спроса на тепловую мо</w:t>
      </w:r>
      <w:r w:rsidRPr="00346170">
        <w:rPr>
          <w:rFonts w:ascii="Times New Roman" w:hAnsi="Times New Roman"/>
          <w:sz w:val="24"/>
          <w:szCs w:val="24"/>
        </w:rPr>
        <w:t>щ</w:t>
      </w:r>
      <w:r w:rsidRPr="00346170">
        <w:rPr>
          <w:rFonts w:ascii="Times New Roman" w:hAnsi="Times New Roman"/>
          <w:sz w:val="24"/>
          <w:szCs w:val="24"/>
        </w:rPr>
        <w:t>ность при расчетных условиях, заданных нормативами проектирования систем отопления, ве</w:t>
      </w:r>
      <w:r w:rsidRPr="00346170">
        <w:rPr>
          <w:rFonts w:ascii="Times New Roman" w:hAnsi="Times New Roman"/>
          <w:sz w:val="24"/>
          <w:szCs w:val="24"/>
        </w:rPr>
        <w:t>н</w:t>
      </w:r>
      <w:r w:rsidRPr="00346170">
        <w:rPr>
          <w:rFonts w:ascii="Times New Roman" w:hAnsi="Times New Roman"/>
          <w:sz w:val="24"/>
          <w:szCs w:val="24"/>
        </w:rPr>
        <w:t>тиляции и горячего водоснабжения объектов теплопотребления. Выполнение текущих и пе</w:t>
      </w:r>
      <w:r w:rsidRPr="00346170">
        <w:rPr>
          <w:rFonts w:ascii="Times New Roman" w:hAnsi="Times New Roman"/>
          <w:sz w:val="24"/>
          <w:szCs w:val="24"/>
        </w:rPr>
        <w:t>р</w:t>
      </w:r>
      <w:r w:rsidRPr="00346170">
        <w:rPr>
          <w:rFonts w:ascii="Times New Roman" w:hAnsi="Times New Roman"/>
          <w:sz w:val="24"/>
          <w:szCs w:val="24"/>
        </w:rPr>
        <w:t>спективных балансов тепловой мощности источников и текущей и перспективной тепловой н</w:t>
      </w:r>
      <w:r w:rsidRPr="00346170">
        <w:rPr>
          <w:rFonts w:ascii="Times New Roman" w:hAnsi="Times New Roman"/>
          <w:sz w:val="24"/>
          <w:szCs w:val="24"/>
        </w:rPr>
        <w:t>а</w:t>
      </w:r>
      <w:r w:rsidRPr="00346170">
        <w:rPr>
          <w:rFonts w:ascii="Times New Roman" w:hAnsi="Times New Roman"/>
          <w:sz w:val="24"/>
          <w:szCs w:val="24"/>
        </w:rPr>
        <w:t xml:space="preserve">грузки в каждой зоне действия источника тепловой энергии является главным условием для разработки сценариев (вариантов) мастер-плана. </w:t>
      </w:r>
    </w:p>
    <w:p w:rsidR="006D34B4" w:rsidRPr="00346170" w:rsidRDefault="006D34B4" w:rsidP="006D34B4">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Варианты мастер-плана формируют базу для разработки проектных предложений по н</w:t>
      </w:r>
      <w:r w:rsidRPr="00346170">
        <w:rPr>
          <w:rFonts w:ascii="Times New Roman" w:hAnsi="Times New Roman"/>
          <w:sz w:val="24"/>
          <w:szCs w:val="24"/>
        </w:rPr>
        <w:t>о</w:t>
      </w:r>
      <w:r w:rsidRPr="00346170">
        <w:rPr>
          <w:rFonts w:ascii="Times New Roman" w:hAnsi="Times New Roman"/>
          <w:sz w:val="24"/>
          <w:szCs w:val="24"/>
        </w:rPr>
        <w:t>вому строительству и реконструкции тепловых сетей для различных вариантов состава энерг</w:t>
      </w:r>
      <w:r w:rsidRPr="00346170">
        <w:rPr>
          <w:rFonts w:ascii="Times New Roman" w:hAnsi="Times New Roman"/>
          <w:sz w:val="24"/>
          <w:szCs w:val="24"/>
        </w:rPr>
        <w:t>о</w:t>
      </w:r>
      <w:r w:rsidRPr="00346170">
        <w:rPr>
          <w:rFonts w:ascii="Times New Roman" w:hAnsi="Times New Roman"/>
          <w:sz w:val="24"/>
          <w:szCs w:val="24"/>
        </w:rPr>
        <w:t xml:space="preserve">источников, обеспечивающих перспективные балансов спроса на тепловую мощность. После </w:t>
      </w:r>
      <w:r w:rsidRPr="00346170">
        <w:rPr>
          <w:rFonts w:ascii="Times New Roman" w:hAnsi="Times New Roman"/>
          <w:sz w:val="24"/>
          <w:szCs w:val="24"/>
        </w:rPr>
        <w:lastRenderedPageBreak/>
        <w:t>разработки проектных предложений для каждого из вариантов мастер-плана выполняется оце</w:t>
      </w:r>
      <w:r w:rsidRPr="00346170">
        <w:rPr>
          <w:rFonts w:ascii="Times New Roman" w:hAnsi="Times New Roman"/>
          <w:sz w:val="24"/>
          <w:szCs w:val="24"/>
        </w:rPr>
        <w:t>н</w:t>
      </w:r>
      <w:r w:rsidRPr="00346170">
        <w:rPr>
          <w:rFonts w:ascii="Times New Roman" w:hAnsi="Times New Roman"/>
          <w:sz w:val="24"/>
          <w:szCs w:val="24"/>
        </w:rPr>
        <w:t>ка финансовых потребностей, необходимых для их реализации и, затем, оценка эффективности финансовых затрат.</w:t>
      </w:r>
    </w:p>
    <w:p w:rsidR="006D34B4" w:rsidRPr="00346170" w:rsidRDefault="006D34B4" w:rsidP="006D34B4">
      <w:pPr>
        <w:pStyle w:val="30"/>
        <w:rPr>
          <w:rFonts w:ascii="Times New Roman" w:hAnsi="Times New Roman"/>
        </w:rPr>
      </w:pPr>
      <w:bookmarkStart w:id="488" w:name="_Toc381014594"/>
      <w:bookmarkStart w:id="489" w:name="_Toc392241985"/>
      <w:r w:rsidRPr="00346170">
        <w:rPr>
          <w:rFonts w:ascii="Times New Roman" w:hAnsi="Times New Roman"/>
        </w:rPr>
        <w:t>Проблемы</w:t>
      </w:r>
      <w:r w:rsidR="00C52F04" w:rsidRPr="00346170">
        <w:rPr>
          <w:rFonts w:ascii="Times New Roman" w:hAnsi="Times New Roman"/>
        </w:rPr>
        <w:t>,</w:t>
      </w:r>
      <w:r w:rsidRPr="00346170">
        <w:rPr>
          <w:rFonts w:ascii="Times New Roman" w:hAnsi="Times New Roman"/>
        </w:rPr>
        <w:t xml:space="preserve"> решаемые схемой теплоснабжения поселения</w:t>
      </w:r>
      <w:bookmarkEnd w:id="488"/>
      <w:bookmarkEnd w:id="489"/>
    </w:p>
    <w:p w:rsidR="00B13BAC" w:rsidRPr="00346170" w:rsidRDefault="00B13BAC" w:rsidP="00B13BAC">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Теплоснабжение осуществляется от промышленной котельной, расположенной на о</w:t>
      </w:r>
      <w:r w:rsidRPr="00346170">
        <w:rPr>
          <w:rFonts w:ascii="Times New Roman" w:hAnsi="Times New Roman"/>
          <w:sz w:val="24"/>
          <w:szCs w:val="24"/>
        </w:rPr>
        <w:t>к</w:t>
      </w:r>
      <w:r w:rsidRPr="00346170">
        <w:rPr>
          <w:rFonts w:ascii="Times New Roman" w:hAnsi="Times New Roman"/>
          <w:sz w:val="24"/>
          <w:szCs w:val="24"/>
        </w:rPr>
        <w:t xml:space="preserve">раине жилой застройки. Тепловые сети подземной прокладки подвержены влиянию грунтовых вод, наружная коррозия развивается быстро. </w:t>
      </w:r>
    </w:p>
    <w:p w:rsidR="00B13BAC" w:rsidRPr="00346170" w:rsidRDefault="00B13BAC" w:rsidP="00B13BAC">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На котельной установлены котлы КВ - ГМ -1,0 - 115Н (2шт) пр-ва ОАО "Дорогобужко</w:t>
      </w:r>
      <w:r w:rsidRPr="00346170">
        <w:rPr>
          <w:rFonts w:ascii="Times New Roman" w:hAnsi="Times New Roman"/>
          <w:sz w:val="24"/>
          <w:szCs w:val="24"/>
        </w:rPr>
        <w:t>т</w:t>
      </w:r>
      <w:r w:rsidRPr="00346170">
        <w:rPr>
          <w:rFonts w:ascii="Times New Roman" w:hAnsi="Times New Roman"/>
          <w:sz w:val="24"/>
          <w:szCs w:val="24"/>
        </w:rPr>
        <w:t>ломаш".</w:t>
      </w:r>
    </w:p>
    <w:p w:rsidR="00B13BAC" w:rsidRPr="00346170" w:rsidRDefault="00B13BAC" w:rsidP="00B13BAC">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К существующим проблемам в системе теплоснабжения потребителей в п. Антоновка относятся:</w:t>
      </w:r>
    </w:p>
    <w:p w:rsidR="00FC1B4C" w:rsidRPr="00346170" w:rsidRDefault="008748D6" w:rsidP="00182B01">
      <w:pPr>
        <w:pStyle w:val="a6"/>
        <w:numPr>
          <w:ilvl w:val="0"/>
          <w:numId w:val="30"/>
        </w:numPr>
        <w:tabs>
          <w:tab w:val="left" w:pos="1047"/>
        </w:tabs>
        <w:spacing w:after="0" w:line="360" w:lineRule="auto"/>
        <w:jc w:val="both"/>
        <w:rPr>
          <w:rFonts w:ascii="Times New Roman" w:hAnsi="Times New Roman"/>
          <w:sz w:val="24"/>
          <w:szCs w:val="24"/>
        </w:rPr>
      </w:pPr>
      <w:r>
        <w:rPr>
          <w:rFonts w:ascii="Times New Roman" w:hAnsi="Times New Roman"/>
          <w:sz w:val="24"/>
          <w:szCs w:val="24"/>
        </w:rPr>
        <w:t>Определение отпуска тепловой энергии исключительно расчетно по причине о</w:t>
      </w:r>
      <w:r w:rsidR="00FC1B4C" w:rsidRPr="00346170">
        <w:rPr>
          <w:rFonts w:ascii="Times New Roman" w:hAnsi="Times New Roman"/>
          <w:sz w:val="24"/>
          <w:szCs w:val="24"/>
        </w:rPr>
        <w:t>тсу</w:t>
      </w:r>
      <w:r w:rsidR="00FC1B4C" w:rsidRPr="00346170">
        <w:rPr>
          <w:rFonts w:ascii="Times New Roman" w:hAnsi="Times New Roman"/>
          <w:sz w:val="24"/>
          <w:szCs w:val="24"/>
        </w:rPr>
        <w:t>т</w:t>
      </w:r>
      <w:r w:rsidR="00FC1B4C" w:rsidRPr="00346170">
        <w:rPr>
          <w:rFonts w:ascii="Times New Roman" w:hAnsi="Times New Roman"/>
          <w:sz w:val="24"/>
          <w:szCs w:val="24"/>
        </w:rPr>
        <w:t>стви</w:t>
      </w:r>
      <w:r>
        <w:rPr>
          <w:rFonts w:ascii="Times New Roman" w:hAnsi="Times New Roman"/>
          <w:sz w:val="24"/>
          <w:szCs w:val="24"/>
        </w:rPr>
        <w:t>я</w:t>
      </w:r>
      <w:r w:rsidR="00FC1B4C" w:rsidRPr="00346170">
        <w:rPr>
          <w:rFonts w:ascii="Times New Roman" w:hAnsi="Times New Roman"/>
          <w:sz w:val="24"/>
          <w:szCs w:val="24"/>
        </w:rPr>
        <w:t xml:space="preserve"> приборов учета тепловой энергии в котельной. </w:t>
      </w:r>
    </w:p>
    <w:p w:rsidR="00FC1B4C" w:rsidRPr="00346170" w:rsidRDefault="008748D6" w:rsidP="00182B01">
      <w:pPr>
        <w:pStyle w:val="a6"/>
        <w:numPr>
          <w:ilvl w:val="0"/>
          <w:numId w:val="30"/>
        </w:numPr>
        <w:tabs>
          <w:tab w:val="left" w:pos="1047"/>
        </w:tabs>
        <w:spacing w:after="0" w:line="360" w:lineRule="auto"/>
        <w:jc w:val="both"/>
        <w:rPr>
          <w:rFonts w:ascii="Times New Roman" w:hAnsi="Times New Roman"/>
          <w:sz w:val="24"/>
          <w:szCs w:val="24"/>
        </w:rPr>
      </w:pPr>
      <w:r>
        <w:rPr>
          <w:rFonts w:ascii="Times New Roman" w:hAnsi="Times New Roman"/>
          <w:sz w:val="24"/>
          <w:szCs w:val="24"/>
        </w:rPr>
        <w:t xml:space="preserve">Имеют место </w:t>
      </w:r>
      <w:r w:rsidRPr="00346170">
        <w:rPr>
          <w:rFonts w:ascii="Times New Roman" w:hAnsi="Times New Roman"/>
          <w:sz w:val="24"/>
          <w:szCs w:val="24"/>
        </w:rPr>
        <w:t>коррозионны</w:t>
      </w:r>
      <w:r>
        <w:rPr>
          <w:rFonts w:ascii="Times New Roman" w:hAnsi="Times New Roman"/>
          <w:sz w:val="24"/>
          <w:szCs w:val="24"/>
        </w:rPr>
        <w:t>е</w:t>
      </w:r>
      <w:r w:rsidRPr="00346170">
        <w:rPr>
          <w:rFonts w:ascii="Times New Roman" w:hAnsi="Times New Roman"/>
          <w:sz w:val="24"/>
          <w:szCs w:val="24"/>
        </w:rPr>
        <w:t xml:space="preserve"> повреждения</w:t>
      </w:r>
      <w:r>
        <w:rPr>
          <w:rFonts w:ascii="Times New Roman" w:hAnsi="Times New Roman"/>
          <w:sz w:val="24"/>
          <w:szCs w:val="24"/>
        </w:rPr>
        <w:t xml:space="preserve"> и отложения</w:t>
      </w:r>
      <w:r w:rsidRPr="00346170">
        <w:rPr>
          <w:rFonts w:ascii="Times New Roman" w:hAnsi="Times New Roman"/>
          <w:sz w:val="24"/>
          <w:szCs w:val="24"/>
        </w:rPr>
        <w:t xml:space="preserve"> накипи и шлама на внутре</w:t>
      </w:r>
      <w:r w:rsidRPr="00346170">
        <w:rPr>
          <w:rFonts w:ascii="Times New Roman" w:hAnsi="Times New Roman"/>
          <w:sz w:val="24"/>
          <w:szCs w:val="24"/>
        </w:rPr>
        <w:t>н</w:t>
      </w:r>
      <w:r w:rsidRPr="00346170">
        <w:rPr>
          <w:rFonts w:ascii="Times New Roman" w:hAnsi="Times New Roman"/>
          <w:sz w:val="24"/>
          <w:szCs w:val="24"/>
        </w:rPr>
        <w:t>них поверхностях котлов, трубопроводов тепловых сетей и систем отопления потр</w:t>
      </w:r>
      <w:r w:rsidRPr="00346170">
        <w:rPr>
          <w:rFonts w:ascii="Times New Roman" w:hAnsi="Times New Roman"/>
          <w:sz w:val="24"/>
          <w:szCs w:val="24"/>
        </w:rPr>
        <w:t>е</w:t>
      </w:r>
      <w:r>
        <w:rPr>
          <w:rFonts w:ascii="Times New Roman" w:hAnsi="Times New Roman"/>
          <w:sz w:val="24"/>
          <w:szCs w:val="24"/>
        </w:rPr>
        <w:t>бителей ввиду работы котельной в одноконтурном режиме, а также из-за о</w:t>
      </w:r>
      <w:r w:rsidR="00FC1B4C" w:rsidRPr="00346170">
        <w:rPr>
          <w:rFonts w:ascii="Times New Roman" w:hAnsi="Times New Roman"/>
          <w:sz w:val="24"/>
          <w:szCs w:val="24"/>
        </w:rPr>
        <w:t>тсу</w:t>
      </w:r>
      <w:r>
        <w:rPr>
          <w:rFonts w:ascii="Times New Roman" w:hAnsi="Times New Roman"/>
          <w:sz w:val="24"/>
          <w:szCs w:val="24"/>
        </w:rPr>
        <w:t>тствия системы ХВО</w:t>
      </w:r>
      <w:r w:rsidR="00FC1B4C" w:rsidRPr="00346170">
        <w:rPr>
          <w:rFonts w:ascii="Times New Roman" w:hAnsi="Times New Roman"/>
          <w:sz w:val="24"/>
          <w:szCs w:val="24"/>
        </w:rPr>
        <w:t xml:space="preserve"> в котельной. </w:t>
      </w:r>
    </w:p>
    <w:p w:rsidR="00FC1B4C" w:rsidRPr="00346170" w:rsidRDefault="008748D6" w:rsidP="00182B01">
      <w:pPr>
        <w:pStyle w:val="a6"/>
        <w:numPr>
          <w:ilvl w:val="0"/>
          <w:numId w:val="30"/>
        </w:numPr>
        <w:spacing w:after="0" w:line="360" w:lineRule="auto"/>
        <w:jc w:val="both"/>
        <w:rPr>
          <w:rFonts w:ascii="Times New Roman" w:hAnsi="Times New Roman"/>
          <w:sz w:val="24"/>
          <w:szCs w:val="24"/>
        </w:rPr>
      </w:pPr>
      <w:r>
        <w:rPr>
          <w:rFonts w:ascii="Times New Roman" w:hAnsi="Times New Roman"/>
          <w:sz w:val="24"/>
          <w:szCs w:val="24"/>
        </w:rPr>
        <w:t>Уровень подпитки постоянный и значительный. Причина: о</w:t>
      </w:r>
      <w:r w:rsidR="00FC1B4C" w:rsidRPr="00346170">
        <w:rPr>
          <w:rFonts w:ascii="Times New Roman" w:hAnsi="Times New Roman"/>
          <w:sz w:val="24"/>
          <w:szCs w:val="24"/>
        </w:rPr>
        <w:t>тсутствие приборов учета потребляемой тепловой энергии у потребителей</w:t>
      </w:r>
      <w:r>
        <w:rPr>
          <w:rFonts w:ascii="Times New Roman" w:hAnsi="Times New Roman"/>
          <w:sz w:val="24"/>
          <w:szCs w:val="24"/>
        </w:rPr>
        <w:t>, что</w:t>
      </w:r>
      <w:r w:rsidR="00FC1B4C" w:rsidRPr="00346170">
        <w:rPr>
          <w:rFonts w:ascii="Times New Roman" w:hAnsi="Times New Roman"/>
          <w:sz w:val="24"/>
          <w:szCs w:val="24"/>
        </w:rPr>
        <w:t xml:space="preserve"> способствует несанкционир</w:t>
      </w:r>
      <w:r w:rsidR="00FC1B4C" w:rsidRPr="00346170">
        <w:rPr>
          <w:rFonts w:ascii="Times New Roman" w:hAnsi="Times New Roman"/>
          <w:sz w:val="24"/>
          <w:szCs w:val="24"/>
        </w:rPr>
        <w:t>о</w:t>
      </w:r>
      <w:r w:rsidR="00FC1B4C" w:rsidRPr="00346170">
        <w:rPr>
          <w:rFonts w:ascii="Times New Roman" w:hAnsi="Times New Roman"/>
          <w:sz w:val="24"/>
          <w:szCs w:val="24"/>
        </w:rPr>
        <w:t xml:space="preserve">ванным сливам воды из систем отопления. </w:t>
      </w:r>
    </w:p>
    <w:p w:rsidR="008748D6" w:rsidRDefault="008748D6" w:rsidP="00182B01">
      <w:pPr>
        <w:pStyle w:val="a6"/>
        <w:numPr>
          <w:ilvl w:val="0"/>
          <w:numId w:val="30"/>
        </w:numPr>
        <w:tabs>
          <w:tab w:val="left" w:pos="1047"/>
        </w:tabs>
        <w:spacing w:after="0" w:line="360" w:lineRule="auto"/>
        <w:jc w:val="both"/>
        <w:rPr>
          <w:rFonts w:ascii="Times New Roman" w:hAnsi="Times New Roman"/>
          <w:sz w:val="24"/>
          <w:szCs w:val="24"/>
        </w:rPr>
      </w:pPr>
      <w:r>
        <w:rPr>
          <w:rFonts w:ascii="Times New Roman" w:hAnsi="Times New Roman"/>
          <w:sz w:val="24"/>
          <w:szCs w:val="24"/>
        </w:rPr>
        <w:t xml:space="preserve">Велики показатели теплопотерь и утечек теплоносителя из ТС. Причины: </w:t>
      </w:r>
    </w:p>
    <w:p w:rsidR="00FC1B4C" w:rsidRPr="00346170" w:rsidRDefault="008748D6" w:rsidP="008748D6">
      <w:pPr>
        <w:pStyle w:val="a6"/>
        <w:tabs>
          <w:tab w:val="left" w:pos="1047"/>
        </w:tabs>
        <w:spacing w:after="0" w:line="360" w:lineRule="auto"/>
        <w:ind w:left="1069"/>
        <w:jc w:val="both"/>
        <w:rPr>
          <w:rFonts w:ascii="Times New Roman" w:hAnsi="Times New Roman"/>
          <w:sz w:val="24"/>
          <w:szCs w:val="24"/>
        </w:rPr>
      </w:pPr>
      <w:r>
        <w:rPr>
          <w:rFonts w:ascii="Times New Roman" w:hAnsi="Times New Roman"/>
          <w:sz w:val="24"/>
          <w:szCs w:val="24"/>
        </w:rPr>
        <w:t>а. з</w:t>
      </w:r>
      <w:r w:rsidR="00FC1B4C" w:rsidRPr="00346170">
        <w:rPr>
          <w:rFonts w:ascii="Times New Roman" w:hAnsi="Times New Roman"/>
          <w:sz w:val="24"/>
          <w:szCs w:val="24"/>
        </w:rPr>
        <w:t>начительная часть сетей (80%) - подземной проклад</w:t>
      </w:r>
      <w:r>
        <w:rPr>
          <w:rFonts w:ascii="Times New Roman" w:hAnsi="Times New Roman"/>
          <w:sz w:val="24"/>
          <w:szCs w:val="24"/>
        </w:rPr>
        <w:t>ки;</w:t>
      </w:r>
    </w:p>
    <w:p w:rsidR="00FC1B4C" w:rsidRPr="00346170" w:rsidRDefault="008748D6" w:rsidP="008748D6">
      <w:pPr>
        <w:pStyle w:val="a6"/>
        <w:tabs>
          <w:tab w:val="left" w:pos="1047"/>
        </w:tabs>
        <w:spacing w:after="0" w:line="360" w:lineRule="auto"/>
        <w:ind w:left="1069"/>
        <w:jc w:val="both"/>
        <w:rPr>
          <w:rFonts w:ascii="Times New Roman" w:hAnsi="Times New Roman"/>
          <w:sz w:val="24"/>
          <w:szCs w:val="24"/>
        </w:rPr>
      </w:pPr>
      <w:r>
        <w:rPr>
          <w:rFonts w:ascii="Times New Roman" w:hAnsi="Times New Roman"/>
          <w:sz w:val="24"/>
          <w:szCs w:val="24"/>
        </w:rPr>
        <w:t xml:space="preserve">б. сети сильно (80%) изношены </w:t>
      </w:r>
      <w:r w:rsidR="00FC1B4C" w:rsidRPr="00346170">
        <w:rPr>
          <w:rFonts w:ascii="Times New Roman" w:hAnsi="Times New Roman"/>
          <w:sz w:val="24"/>
          <w:szCs w:val="24"/>
        </w:rPr>
        <w:t>(сети 80-х годов прокладки).</w:t>
      </w:r>
    </w:p>
    <w:p w:rsidR="00FC1B4C" w:rsidRPr="00346170" w:rsidRDefault="00FC1B4C" w:rsidP="008748D6">
      <w:pPr>
        <w:pStyle w:val="a6"/>
        <w:tabs>
          <w:tab w:val="left" w:pos="1047"/>
        </w:tabs>
        <w:spacing w:after="0" w:line="360" w:lineRule="auto"/>
        <w:ind w:left="1069"/>
        <w:jc w:val="both"/>
        <w:rPr>
          <w:rFonts w:ascii="Times New Roman" w:hAnsi="Times New Roman"/>
          <w:sz w:val="24"/>
          <w:szCs w:val="24"/>
        </w:rPr>
      </w:pPr>
    </w:p>
    <w:p w:rsidR="006D34B4" w:rsidRPr="00346170" w:rsidRDefault="006D34B4" w:rsidP="006D34B4">
      <w:pPr>
        <w:pStyle w:val="30"/>
        <w:rPr>
          <w:rFonts w:ascii="Times New Roman" w:hAnsi="Times New Roman"/>
        </w:rPr>
      </w:pPr>
      <w:bookmarkStart w:id="490" w:name="_Toc381014595"/>
      <w:bookmarkStart w:id="491" w:name="_Toc392241986"/>
      <w:r w:rsidRPr="00346170">
        <w:rPr>
          <w:rFonts w:ascii="Times New Roman" w:hAnsi="Times New Roman"/>
        </w:rPr>
        <w:t>Варианты, включенные в мастер-план</w:t>
      </w:r>
      <w:bookmarkEnd w:id="490"/>
      <w:bookmarkEnd w:id="491"/>
    </w:p>
    <w:p w:rsidR="006D34B4" w:rsidRPr="00346170" w:rsidRDefault="006D34B4" w:rsidP="006D34B4">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Структура рассмотренных при разработке схемы теплоснабжения вариантов развития системы теплоснабжения поселения включает в себя ряд предложения, общих для всех вариа</w:t>
      </w:r>
      <w:r w:rsidRPr="00346170">
        <w:rPr>
          <w:rFonts w:ascii="Times New Roman" w:hAnsi="Times New Roman"/>
          <w:sz w:val="24"/>
          <w:szCs w:val="24"/>
        </w:rPr>
        <w:t>н</w:t>
      </w:r>
      <w:r w:rsidRPr="00346170">
        <w:rPr>
          <w:rFonts w:ascii="Times New Roman" w:hAnsi="Times New Roman"/>
          <w:sz w:val="24"/>
          <w:szCs w:val="24"/>
        </w:rPr>
        <w:t>тов, ряд предложений в части систем теплоснабжения от котельных.</w:t>
      </w:r>
    </w:p>
    <w:bookmarkEnd w:id="484"/>
    <w:p w:rsidR="00E2070E" w:rsidRDefault="00E2070E" w:rsidP="00C74630">
      <w:pPr>
        <w:pStyle w:val="a6"/>
        <w:spacing w:after="0" w:line="360" w:lineRule="auto"/>
        <w:ind w:firstLine="709"/>
        <w:jc w:val="both"/>
        <w:rPr>
          <w:rFonts w:ascii="Times New Roman" w:hAnsi="Times New Roman"/>
          <w:b/>
          <w:sz w:val="24"/>
          <w:szCs w:val="24"/>
        </w:rPr>
      </w:pPr>
    </w:p>
    <w:p w:rsidR="00175640" w:rsidRPr="00346170" w:rsidRDefault="00C74630" w:rsidP="00C74630">
      <w:pPr>
        <w:pStyle w:val="a6"/>
        <w:spacing w:after="0" w:line="360" w:lineRule="auto"/>
        <w:ind w:firstLine="709"/>
        <w:jc w:val="both"/>
        <w:rPr>
          <w:rFonts w:ascii="Times New Roman" w:hAnsi="Times New Roman"/>
          <w:b/>
          <w:sz w:val="24"/>
          <w:szCs w:val="24"/>
        </w:rPr>
      </w:pPr>
      <w:r w:rsidRPr="00346170">
        <w:rPr>
          <w:rFonts w:ascii="Times New Roman" w:hAnsi="Times New Roman"/>
          <w:b/>
          <w:sz w:val="24"/>
          <w:szCs w:val="24"/>
        </w:rPr>
        <w:t>Возможны варианты мероприятий:</w:t>
      </w:r>
    </w:p>
    <w:p w:rsidR="00DF650A" w:rsidRPr="00346170" w:rsidRDefault="00DF650A" w:rsidP="00DF650A">
      <w:pPr>
        <w:rPr>
          <w:rFonts w:ascii="Times New Roman" w:eastAsia="Calibri" w:hAnsi="Times New Roman"/>
          <w:b/>
          <w:i/>
          <w:iCs/>
          <w:sz w:val="24"/>
          <w:szCs w:val="24"/>
          <w:lang w:eastAsia="en-US"/>
        </w:rPr>
      </w:pPr>
      <w:bookmarkStart w:id="492" w:name="_Toc381347606"/>
      <w:r w:rsidRPr="00346170">
        <w:rPr>
          <w:rFonts w:ascii="Times New Roman" w:eastAsia="Calibri" w:hAnsi="Times New Roman"/>
          <w:b/>
          <w:i/>
          <w:iCs/>
          <w:sz w:val="24"/>
          <w:szCs w:val="24"/>
          <w:lang w:eastAsia="en-US"/>
        </w:rPr>
        <w:t xml:space="preserve">Вариант 1. </w:t>
      </w:r>
    </w:p>
    <w:p w:rsidR="00DF650A" w:rsidRPr="00346170" w:rsidRDefault="00DF650A" w:rsidP="00DF650A">
      <w:pPr>
        <w:pStyle w:val="2f1"/>
        <w:shd w:val="clear" w:color="auto" w:fill="auto"/>
        <w:spacing w:line="360" w:lineRule="auto"/>
        <w:ind w:left="23" w:right="23" w:firstLine="697"/>
        <w:jc w:val="both"/>
        <w:rPr>
          <w:sz w:val="24"/>
          <w:szCs w:val="24"/>
        </w:rPr>
      </w:pPr>
      <w:r w:rsidRPr="00346170">
        <w:rPr>
          <w:sz w:val="24"/>
          <w:szCs w:val="24"/>
        </w:rPr>
        <w:t>1. Перевод действующей котельной на работу по двухконтурной схеме.</w:t>
      </w:r>
    </w:p>
    <w:p w:rsidR="00DF650A" w:rsidRDefault="00DF650A" w:rsidP="00DF650A">
      <w:pPr>
        <w:pStyle w:val="2f1"/>
        <w:shd w:val="clear" w:color="auto" w:fill="auto"/>
        <w:spacing w:line="360" w:lineRule="auto"/>
        <w:ind w:left="23" w:right="23" w:firstLine="697"/>
        <w:jc w:val="both"/>
        <w:rPr>
          <w:sz w:val="24"/>
          <w:szCs w:val="24"/>
        </w:rPr>
      </w:pPr>
      <w:r w:rsidRPr="00346170">
        <w:rPr>
          <w:sz w:val="24"/>
          <w:szCs w:val="24"/>
        </w:rPr>
        <w:t xml:space="preserve">2. </w:t>
      </w:r>
      <w:r w:rsidR="00E523EF">
        <w:rPr>
          <w:sz w:val="24"/>
          <w:szCs w:val="24"/>
        </w:rPr>
        <w:t xml:space="preserve">Установка на котельной системы </w:t>
      </w:r>
      <w:r w:rsidRPr="00346170">
        <w:rPr>
          <w:sz w:val="24"/>
          <w:szCs w:val="24"/>
        </w:rPr>
        <w:t>диспетчерского контроля.</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t xml:space="preserve">3. </w:t>
      </w:r>
      <w:r w:rsidR="00E523EF">
        <w:rPr>
          <w:sz w:val="24"/>
          <w:szCs w:val="24"/>
        </w:rPr>
        <w:t xml:space="preserve">Установка на котельной системы </w:t>
      </w:r>
      <w:r>
        <w:rPr>
          <w:sz w:val="24"/>
          <w:szCs w:val="24"/>
        </w:rPr>
        <w:t>ХВО.</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lastRenderedPageBreak/>
        <w:t>4</w:t>
      </w:r>
      <w:r w:rsidRPr="00346170">
        <w:rPr>
          <w:sz w:val="24"/>
          <w:szCs w:val="24"/>
        </w:rPr>
        <w:t xml:space="preserve">. </w:t>
      </w:r>
      <w:r w:rsidR="006E4994">
        <w:rPr>
          <w:sz w:val="24"/>
          <w:szCs w:val="24"/>
        </w:rPr>
        <w:t>Перекладка</w:t>
      </w:r>
      <w:r w:rsidRPr="00346170">
        <w:rPr>
          <w:sz w:val="24"/>
          <w:szCs w:val="24"/>
        </w:rPr>
        <w:t xml:space="preserve"> подземных участков действующей теплосети на </w:t>
      </w:r>
      <w:r w:rsidR="006E4994">
        <w:rPr>
          <w:sz w:val="24"/>
          <w:szCs w:val="24"/>
        </w:rPr>
        <w:t>надземную прокладку</w:t>
      </w:r>
      <w:r w:rsidRPr="00346170">
        <w:rPr>
          <w:sz w:val="24"/>
          <w:szCs w:val="24"/>
        </w:rPr>
        <w:t xml:space="preserve">.  </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t>5</w:t>
      </w:r>
      <w:r w:rsidRPr="00346170">
        <w:rPr>
          <w:sz w:val="24"/>
          <w:szCs w:val="24"/>
        </w:rPr>
        <w:t>. Прокладка новых участков теплосети до проектируемых потребителей.</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t>6</w:t>
      </w:r>
      <w:r w:rsidRPr="00346170">
        <w:rPr>
          <w:sz w:val="24"/>
          <w:szCs w:val="24"/>
        </w:rPr>
        <w:t>. Присоединение проектируемых общественных объектов к существующей теплосети.</w:t>
      </w:r>
    </w:p>
    <w:p w:rsidR="00DF650A" w:rsidRDefault="00DF650A" w:rsidP="00DF650A">
      <w:pPr>
        <w:pStyle w:val="2f1"/>
        <w:shd w:val="clear" w:color="auto" w:fill="auto"/>
        <w:spacing w:line="360" w:lineRule="auto"/>
        <w:ind w:left="23" w:right="23" w:firstLine="697"/>
        <w:jc w:val="both"/>
        <w:rPr>
          <w:sz w:val="24"/>
          <w:szCs w:val="24"/>
        </w:rPr>
      </w:pPr>
      <w:r>
        <w:rPr>
          <w:sz w:val="24"/>
          <w:szCs w:val="24"/>
        </w:rPr>
        <w:t>7</w:t>
      </w:r>
      <w:r w:rsidRPr="00346170">
        <w:rPr>
          <w:sz w:val="24"/>
          <w:szCs w:val="24"/>
        </w:rPr>
        <w:t xml:space="preserve">. Утверждение штатной должности и найм инспектора по теплу. </w:t>
      </w:r>
    </w:p>
    <w:p w:rsidR="009A2408" w:rsidRPr="00346170" w:rsidRDefault="009A2408" w:rsidP="00DF650A">
      <w:pPr>
        <w:pStyle w:val="2f1"/>
        <w:shd w:val="clear" w:color="auto" w:fill="auto"/>
        <w:spacing w:line="360" w:lineRule="auto"/>
        <w:ind w:left="23" w:right="23" w:firstLine="697"/>
        <w:jc w:val="both"/>
        <w:rPr>
          <w:sz w:val="24"/>
          <w:szCs w:val="24"/>
        </w:rPr>
      </w:pPr>
      <w:r>
        <w:rPr>
          <w:sz w:val="22"/>
          <w:szCs w:val="22"/>
        </w:rPr>
        <w:t xml:space="preserve">8. </w:t>
      </w:r>
      <w:r w:rsidRPr="0057382D">
        <w:rPr>
          <w:sz w:val="22"/>
          <w:szCs w:val="22"/>
        </w:rPr>
        <w:t>Замена участка ТС от ТК № 2 до ТК № 4 с 100 мм на 125 мм.</w:t>
      </w:r>
    </w:p>
    <w:p w:rsidR="00DF650A" w:rsidRPr="00346170" w:rsidRDefault="00DF650A" w:rsidP="00DF650A">
      <w:pPr>
        <w:rPr>
          <w:rFonts w:ascii="Times New Roman" w:eastAsia="Calibri" w:hAnsi="Times New Roman"/>
          <w:i/>
          <w:iCs/>
          <w:sz w:val="24"/>
          <w:szCs w:val="24"/>
          <w:lang w:eastAsia="en-US"/>
        </w:rPr>
      </w:pPr>
    </w:p>
    <w:p w:rsidR="00DF650A" w:rsidRPr="00346170" w:rsidRDefault="00DF650A" w:rsidP="00DF650A">
      <w:pPr>
        <w:rPr>
          <w:rFonts w:ascii="Times New Roman" w:eastAsia="Calibri" w:hAnsi="Times New Roman"/>
          <w:b/>
          <w:i/>
          <w:iCs/>
          <w:sz w:val="24"/>
          <w:szCs w:val="24"/>
          <w:lang w:eastAsia="en-US"/>
        </w:rPr>
      </w:pPr>
      <w:r w:rsidRPr="00346170">
        <w:rPr>
          <w:rFonts w:ascii="Times New Roman" w:eastAsia="Calibri" w:hAnsi="Times New Roman"/>
          <w:b/>
          <w:i/>
          <w:iCs/>
          <w:sz w:val="24"/>
          <w:szCs w:val="24"/>
          <w:lang w:eastAsia="en-US"/>
        </w:rPr>
        <w:t xml:space="preserve">Вариант 2. </w:t>
      </w:r>
    </w:p>
    <w:p w:rsidR="00DF650A" w:rsidRDefault="00DF650A" w:rsidP="00DF650A">
      <w:pPr>
        <w:pStyle w:val="2f1"/>
        <w:shd w:val="clear" w:color="auto" w:fill="auto"/>
        <w:spacing w:line="360" w:lineRule="auto"/>
        <w:ind w:left="23" w:right="23" w:firstLine="697"/>
        <w:jc w:val="both"/>
        <w:rPr>
          <w:sz w:val="24"/>
          <w:szCs w:val="24"/>
        </w:rPr>
      </w:pPr>
      <w:r w:rsidRPr="00346170">
        <w:rPr>
          <w:sz w:val="24"/>
          <w:szCs w:val="24"/>
        </w:rPr>
        <w:t>1. Перевод действующей котельной на работу по двухконтурной схеме.</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t>2.</w:t>
      </w:r>
      <w:r w:rsidRPr="00DF650A">
        <w:rPr>
          <w:sz w:val="24"/>
          <w:szCs w:val="24"/>
        </w:rPr>
        <w:t xml:space="preserve"> </w:t>
      </w:r>
      <w:r w:rsidR="00E523EF">
        <w:rPr>
          <w:sz w:val="24"/>
          <w:szCs w:val="24"/>
        </w:rPr>
        <w:t xml:space="preserve">Установка на котельной системы </w:t>
      </w:r>
      <w:r>
        <w:rPr>
          <w:sz w:val="24"/>
          <w:szCs w:val="24"/>
        </w:rPr>
        <w:t>ХВО.</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t>3</w:t>
      </w:r>
      <w:r w:rsidRPr="00346170">
        <w:rPr>
          <w:sz w:val="24"/>
          <w:szCs w:val="24"/>
        </w:rPr>
        <w:t>. Замена подземных учас</w:t>
      </w:r>
      <w:r w:rsidR="00E523EF">
        <w:rPr>
          <w:sz w:val="24"/>
          <w:szCs w:val="24"/>
        </w:rPr>
        <w:t>тков действующей теплосети на надземные.</w:t>
      </w:r>
      <w:r w:rsidRPr="00346170">
        <w:rPr>
          <w:sz w:val="24"/>
          <w:szCs w:val="24"/>
        </w:rPr>
        <w:t xml:space="preserve"> </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t>4</w:t>
      </w:r>
      <w:r w:rsidRPr="00346170">
        <w:rPr>
          <w:sz w:val="24"/>
          <w:szCs w:val="24"/>
        </w:rPr>
        <w:t>. Строительство новых индивидуальных источников тепла для обеспечения проект</w:t>
      </w:r>
      <w:r w:rsidRPr="00346170">
        <w:rPr>
          <w:sz w:val="24"/>
          <w:szCs w:val="24"/>
        </w:rPr>
        <w:t>и</w:t>
      </w:r>
      <w:r w:rsidRPr="00346170">
        <w:rPr>
          <w:sz w:val="24"/>
          <w:szCs w:val="24"/>
        </w:rPr>
        <w:t>руемых общественных объектов.</w:t>
      </w:r>
    </w:p>
    <w:p w:rsidR="00DF650A" w:rsidRPr="00346170" w:rsidRDefault="00DF650A" w:rsidP="00DF650A">
      <w:pPr>
        <w:pStyle w:val="2f1"/>
        <w:shd w:val="clear" w:color="auto" w:fill="auto"/>
        <w:spacing w:line="360" w:lineRule="auto"/>
        <w:ind w:left="23" w:right="23" w:firstLine="697"/>
        <w:jc w:val="both"/>
        <w:rPr>
          <w:sz w:val="24"/>
          <w:szCs w:val="24"/>
        </w:rPr>
      </w:pPr>
      <w:r>
        <w:rPr>
          <w:sz w:val="24"/>
          <w:szCs w:val="24"/>
        </w:rPr>
        <w:t>5</w:t>
      </w:r>
      <w:r w:rsidRPr="00346170">
        <w:rPr>
          <w:sz w:val="24"/>
          <w:szCs w:val="24"/>
        </w:rPr>
        <w:t>. Утверждение штатной должности и найм инспектора по теплу.</w:t>
      </w:r>
    </w:p>
    <w:p w:rsidR="00934213" w:rsidRPr="00346170" w:rsidRDefault="00934213" w:rsidP="00934213">
      <w:pPr>
        <w:pStyle w:val="30"/>
        <w:rPr>
          <w:rFonts w:ascii="Times New Roman" w:hAnsi="Times New Roman"/>
        </w:rPr>
      </w:pPr>
      <w:bookmarkStart w:id="493" w:name="_Toc392241987"/>
      <w:r w:rsidRPr="00346170">
        <w:rPr>
          <w:rFonts w:ascii="Times New Roman" w:hAnsi="Times New Roman"/>
        </w:rPr>
        <w:t>Сравнение вариантов развития систем теплоснабжения</w:t>
      </w:r>
      <w:bookmarkEnd w:id="492"/>
      <w:bookmarkEnd w:id="493"/>
    </w:p>
    <w:p w:rsidR="00934213" w:rsidRPr="00346170" w:rsidRDefault="00934213" w:rsidP="00934213">
      <w:pPr>
        <w:pStyle w:val="aff2"/>
        <w:spacing w:before="0" w:beforeAutospacing="0" w:after="0" w:afterAutospacing="0" w:line="360" w:lineRule="auto"/>
        <w:ind w:firstLine="708"/>
        <w:rPr>
          <w:spacing w:val="-5"/>
          <w:lang w:eastAsia="en-US"/>
        </w:rPr>
      </w:pPr>
      <w:r w:rsidRPr="00346170">
        <w:rPr>
          <w:spacing w:val="-5"/>
          <w:lang w:eastAsia="en-US"/>
        </w:rPr>
        <w:t>Сравнение затрат на реализацию каждого из вариантов представлено в таблице 4</w:t>
      </w:r>
      <w:r w:rsidR="008E70AB" w:rsidRPr="00346170">
        <w:rPr>
          <w:spacing w:val="-5"/>
          <w:lang w:eastAsia="en-US"/>
        </w:rPr>
        <w:t>9</w:t>
      </w:r>
      <w:r w:rsidRPr="00346170">
        <w:rPr>
          <w:spacing w:val="-5"/>
          <w:lang w:eastAsia="en-US"/>
        </w:rPr>
        <w:t xml:space="preserve">. </w:t>
      </w:r>
    </w:p>
    <w:p w:rsidR="00934213" w:rsidRDefault="00934213" w:rsidP="00934213">
      <w:pPr>
        <w:pStyle w:val="a6"/>
        <w:tabs>
          <w:tab w:val="left" w:pos="1047"/>
        </w:tabs>
        <w:spacing w:line="240" w:lineRule="auto"/>
        <w:jc w:val="both"/>
        <w:rPr>
          <w:rFonts w:ascii="Times New Roman" w:hAnsi="Times New Roman"/>
          <w:b/>
          <w:sz w:val="24"/>
          <w:szCs w:val="24"/>
        </w:rPr>
      </w:pPr>
      <w:bookmarkStart w:id="494" w:name="_Toc392158432"/>
      <w:r w:rsidRPr="00346170">
        <w:rPr>
          <w:rFonts w:ascii="Times New Roman" w:hAnsi="Times New Roman"/>
          <w:b/>
          <w:sz w:val="24"/>
          <w:szCs w:val="24"/>
        </w:rPr>
        <w:t xml:space="preserve">Таблица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Таблица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49</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w:t>
      </w:r>
      <w:r w:rsidR="00BD5E12" w:rsidRPr="00346170">
        <w:rPr>
          <w:rFonts w:ascii="Times New Roman" w:hAnsi="Times New Roman"/>
          <w:b/>
          <w:sz w:val="24"/>
          <w:szCs w:val="24"/>
        </w:rPr>
        <w:t xml:space="preserve">- </w:t>
      </w:r>
      <w:r w:rsidRPr="00346170">
        <w:rPr>
          <w:rFonts w:ascii="Times New Roman" w:hAnsi="Times New Roman"/>
          <w:b/>
          <w:sz w:val="24"/>
          <w:szCs w:val="24"/>
        </w:rPr>
        <w:t>Сравнение затрат на реализацию проектов по вариантам развития системы теплоснаб</w:t>
      </w:r>
      <w:r w:rsidR="00CD742E" w:rsidRPr="00346170">
        <w:rPr>
          <w:rFonts w:ascii="Times New Roman" w:hAnsi="Times New Roman"/>
          <w:b/>
          <w:sz w:val="24"/>
          <w:szCs w:val="24"/>
        </w:rPr>
        <w:t>жения поселения (тыс</w:t>
      </w:r>
      <w:r w:rsidRPr="00346170">
        <w:rPr>
          <w:rFonts w:ascii="Times New Roman" w:hAnsi="Times New Roman"/>
          <w:b/>
          <w:sz w:val="24"/>
          <w:szCs w:val="24"/>
        </w:rPr>
        <w:t>. руб. с учетом НДС в ценах 2013 года)</w:t>
      </w:r>
      <w:bookmarkEnd w:id="494"/>
    </w:p>
    <w:tbl>
      <w:tblPr>
        <w:tblW w:w="5000" w:type="pct"/>
        <w:tblLook w:val="04A0"/>
      </w:tblPr>
      <w:tblGrid>
        <w:gridCol w:w="685"/>
        <w:gridCol w:w="2259"/>
        <w:gridCol w:w="1052"/>
        <w:gridCol w:w="3072"/>
        <w:gridCol w:w="3070"/>
      </w:tblGrid>
      <w:tr w:rsidR="00DF650A" w:rsidRPr="00346170" w:rsidTr="00E47582">
        <w:trPr>
          <w:trHeight w:val="510"/>
          <w:tblHeader/>
        </w:trPr>
        <w:tc>
          <w:tcPr>
            <w:tcW w:w="338"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 п/п</w:t>
            </w:r>
          </w:p>
        </w:tc>
        <w:tc>
          <w:tcPr>
            <w:tcW w:w="1114"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Мероприятие по сх</w:t>
            </w:r>
            <w:r w:rsidRPr="00346170">
              <w:rPr>
                <w:rFonts w:ascii="Times New Roman" w:hAnsi="Times New Roman"/>
                <w:b/>
                <w:bCs/>
                <w:color w:val="000000"/>
                <w:sz w:val="20"/>
                <w:szCs w:val="20"/>
              </w:rPr>
              <w:t>е</w:t>
            </w:r>
            <w:r w:rsidRPr="00346170">
              <w:rPr>
                <w:rFonts w:ascii="Times New Roman" w:hAnsi="Times New Roman"/>
                <w:b/>
                <w:bCs/>
                <w:color w:val="000000"/>
                <w:sz w:val="20"/>
                <w:szCs w:val="20"/>
              </w:rPr>
              <w:t>ме теплоснабжения</w:t>
            </w:r>
          </w:p>
        </w:tc>
        <w:tc>
          <w:tcPr>
            <w:tcW w:w="519"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Ед. изм.</w:t>
            </w:r>
          </w:p>
        </w:tc>
        <w:tc>
          <w:tcPr>
            <w:tcW w:w="1515" w:type="pct"/>
            <w:tcBorders>
              <w:top w:val="thinThickSmallGap" w:sz="24" w:space="0" w:color="auto"/>
              <w:left w:val="nil"/>
              <w:bottom w:val="single" w:sz="4" w:space="0" w:color="auto"/>
              <w:right w:val="single" w:sz="4" w:space="0" w:color="auto"/>
            </w:tcBorders>
            <w:shd w:val="clear" w:color="auto" w:fill="D9D9D9"/>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Объем инвестиций</w:t>
            </w:r>
          </w:p>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 xml:space="preserve"> по варианту 1</w:t>
            </w:r>
          </w:p>
        </w:tc>
        <w:tc>
          <w:tcPr>
            <w:tcW w:w="1514" w:type="pct"/>
            <w:tcBorders>
              <w:top w:val="thinThickSmallGap" w:sz="24" w:space="0" w:color="auto"/>
              <w:left w:val="nil"/>
              <w:bottom w:val="single" w:sz="4" w:space="0" w:color="auto"/>
              <w:right w:val="single" w:sz="4" w:space="0" w:color="auto"/>
            </w:tcBorders>
            <w:shd w:val="clear" w:color="auto" w:fill="D9D9D9"/>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 xml:space="preserve">Объем инвестиций </w:t>
            </w:r>
          </w:p>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по варианту 2</w:t>
            </w:r>
          </w:p>
        </w:tc>
      </w:tr>
      <w:tr w:rsidR="00DF650A" w:rsidRPr="00346170" w:rsidTr="00E47582">
        <w:trPr>
          <w:trHeight w:val="543"/>
          <w:tblHeader/>
        </w:trPr>
        <w:tc>
          <w:tcPr>
            <w:tcW w:w="338"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DF650A" w:rsidRPr="00346170" w:rsidRDefault="00DF650A" w:rsidP="00DF650A">
            <w:pPr>
              <w:spacing w:after="0" w:line="240" w:lineRule="auto"/>
              <w:rPr>
                <w:rFonts w:ascii="Times New Roman" w:hAnsi="Times New Roman"/>
                <w:b/>
                <w:bCs/>
                <w:color w:val="000000"/>
                <w:sz w:val="20"/>
                <w:szCs w:val="20"/>
              </w:rPr>
            </w:pPr>
          </w:p>
        </w:tc>
        <w:tc>
          <w:tcPr>
            <w:tcW w:w="1114"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DF650A" w:rsidRPr="00346170" w:rsidRDefault="00DF650A" w:rsidP="00DF650A">
            <w:pPr>
              <w:spacing w:after="0" w:line="240" w:lineRule="auto"/>
              <w:rPr>
                <w:rFonts w:ascii="Times New Roman" w:hAnsi="Times New Roman"/>
                <w:b/>
                <w:bCs/>
                <w:color w:val="000000"/>
                <w:sz w:val="20"/>
                <w:szCs w:val="20"/>
              </w:rPr>
            </w:pPr>
          </w:p>
        </w:tc>
        <w:tc>
          <w:tcPr>
            <w:tcW w:w="519"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DF650A" w:rsidRPr="00346170" w:rsidRDefault="00DF650A" w:rsidP="00DF650A">
            <w:pPr>
              <w:spacing w:after="0" w:line="240" w:lineRule="auto"/>
              <w:rPr>
                <w:rFonts w:ascii="Times New Roman" w:hAnsi="Times New Roman"/>
                <w:b/>
                <w:bCs/>
                <w:color w:val="000000"/>
                <w:sz w:val="20"/>
                <w:szCs w:val="20"/>
              </w:rPr>
            </w:pPr>
          </w:p>
        </w:tc>
        <w:tc>
          <w:tcPr>
            <w:tcW w:w="1515" w:type="pct"/>
            <w:tcBorders>
              <w:top w:val="nil"/>
              <w:left w:val="nil"/>
              <w:bottom w:val="thickThinSmallGap" w:sz="24" w:space="0" w:color="auto"/>
              <w:right w:val="single" w:sz="4" w:space="0" w:color="auto"/>
            </w:tcBorders>
            <w:shd w:val="clear" w:color="auto" w:fill="D9D9D9"/>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2014-2033 гг.</w:t>
            </w:r>
          </w:p>
        </w:tc>
        <w:tc>
          <w:tcPr>
            <w:tcW w:w="1514" w:type="pct"/>
            <w:tcBorders>
              <w:top w:val="nil"/>
              <w:left w:val="nil"/>
              <w:bottom w:val="thickThinSmallGap" w:sz="24" w:space="0" w:color="auto"/>
              <w:right w:val="single" w:sz="4" w:space="0" w:color="auto"/>
            </w:tcBorders>
            <w:shd w:val="clear" w:color="auto" w:fill="D9D9D9"/>
            <w:vAlign w:val="center"/>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2014-2033 гг.</w:t>
            </w:r>
          </w:p>
        </w:tc>
      </w:tr>
      <w:tr w:rsidR="00DF650A" w:rsidRPr="00346170" w:rsidTr="00E47582">
        <w:trPr>
          <w:trHeight w:val="765"/>
        </w:trPr>
        <w:tc>
          <w:tcPr>
            <w:tcW w:w="338" w:type="pc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w:t>
            </w:r>
          </w:p>
        </w:tc>
        <w:tc>
          <w:tcPr>
            <w:tcW w:w="1114" w:type="pct"/>
            <w:tcBorders>
              <w:top w:val="thickThinSmallGap" w:sz="24" w:space="0" w:color="auto"/>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Перевод действующего источника на работу по двухконтурной схеме</w:t>
            </w:r>
          </w:p>
        </w:tc>
        <w:tc>
          <w:tcPr>
            <w:tcW w:w="519" w:type="pct"/>
            <w:tcBorders>
              <w:top w:val="thickThinSmallGap" w:sz="24" w:space="0" w:color="auto"/>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515" w:type="pct"/>
            <w:tcBorders>
              <w:top w:val="thickThinSmallGap" w:sz="24" w:space="0" w:color="auto"/>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263</w:t>
            </w:r>
          </w:p>
        </w:tc>
        <w:tc>
          <w:tcPr>
            <w:tcW w:w="1514" w:type="pct"/>
            <w:tcBorders>
              <w:top w:val="thickThinSmallGap" w:sz="24" w:space="0" w:color="auto"/>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263</w:t>
            </w:r>
          </w:p>
        </w:tc>
      </w:tr>
      <w:tr w:rsidR="00DF650A" w:rsidRPr="00346170" w:rsidTr="00E47582">
        <w:trPr>
          <w:trHeight w:val="5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w:t>
            </w:r>
          </w:p>
        </w:tc>
        <w:tc>
          <w:tcPr>
            <w:tcW w:w="1114" w:type="pct"/>
            <w:tcBorders>
              <w:top w:val="nil"/>
              <w:left w:val="nil"/>
              <w:bottom w:val="single" w:sz="4" w:space="0" w:color="auto"/>
              <w:right w:val="single" w:sz="4" w:space="0" w:color="auto"/>
            </w:tcBorders>
            <w:shd w:val="clear" w:color="auto" w:fill="auto"/>
            <w:vAlign w:val="center"/>
            <w:hideMark/>
          </w:tcPr>
          <w:p w:rsidR="00DF650A" w:rsidRPr="00346170" w:rsidRDefault="008F717D" w:rsidP="00DF650A">
            <w:pPr>
              <w:spacing w:after="0" w:line="240" w:lineRule="auto"/>
              <w:rPr>
                <w:rFonts w:ascii="Times New Roman" w:hAnsi="Times New Roman"/>
                <w:color w:val="000000"/>
                <w:sz w:val="20"/>
                <w:szCs w:val="20"/>
              </w:rPr>
            </w:pPr>
            <w:r>
              <w:rPr>
                <w:rFonts w:ascii="Times New Roman" w:hAnsi="Times New Roman"/>
                <w:color w:val="000000"/>
                <w:sz w:val="20"/>
                <w:szCs w:val="20"/>
              </w:rPr>
              <w:t>Установка</w:t>
            </w:r>
            <w:r w:rsidR="00DF650A" w:rsidRPr="00346170">
              <w:rPr>
                <w:rFonts w:ascii="Times New Roman" w:hAnsi="Times New Roman"/>
                <w:color w:val="000000"/>
                <w:sz w:val="20"/>
                <w:szCs w:val="20"/>
              </w:rPr>
              <w:t xml:space="preserve"> </w:t>
            </w:r>
            <w:r>
              <w:rPr>
                <w:rFonts w:ascii="Times New Roman" w:hAnsi="Times New Roman"/>
                <w:color w:val="000000"/>
                <w:sz w:val="20"/>
                <w:szCs w:val="20"/>
              </w:rPr>
              <w:t xml:space="preserve">в </w:t>
            </w:r>
            <w:r w:rsidR="00DF650A" w:rsidRPr="00346170">
              <w:rPr>
                <w:rFonts w:ascii="Times New Roman" w:hAnsi="Times New Roman"/>
                <w:color w:val="000000"/>
                <w:sz w:val="20"/>
                <w:szCs w:val="20"/>
              </w:rPr>
              <w:t>котельной системой диспетче</w:t>
            </w:r>
            <w:r w:rsidR="00DF650A" w:rsidRPr="00346170">
              <w:rPr>
                <w:rFonts w:ascii="Times New Roman" w:hAnsi="Times New Roman"/>
                <w:color w:val="000000"/>
                <w:sz w:val="20"/>
                <w:szCs w:val="20"/>
              </w:rPr>
              <w:t>р</w:t>
            </w:r>
            <w:r w:rsidR="00DF650A" w:rsidRPr="00346170">
              <w:rPr>
                <w:rFonts w:ascii="Times New Roman" w:hAnsi="Times New Roman"/>
                <w:color w:val="000000"/>
                <w:sz w:val="20"/>
                <w:szCs w:val="20"/>
              </w:rPr>
              <w:t xml:space="preserve">ского контроля </w:t>
            </w:r>
          </w:p>
        </w:tc>
        <w:tc>
          <w:tcPr>
            <w:tcW w:w="519"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515"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75</w:t>
            </w:r>
          </w:p>
        </w:tc>
        <w:tc>
          <w:tcPr>
            <w:tcW w:w="1514" w:type="pct"/>
            <w:tcBorders>
              <w:top w:val="nil"/>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300</w:t>
            </w:r>
          </w:p>
        </w:tc>
      </w:tr>
      <w:tr w:rsidR="00DF650A" w:rsidRPr="00346170" w:rsidTr="00E47582">
        <w:trPr>
          <w:trHeight w:val="5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3</w:t>
            </w:r>
          </w:p>
        </w:tc>
        <w:tc>
          <w:tcPr>
            <w:tcW w:w="1114" w:type="pct"/>
            <w:tcBorders>
              <w:top w:val="nil"/>
              <w:left w:val="nil"/>
              <w:bottom w:val="single" w:sz="4" w:space="0" w:color="auto"/>
              <w:right w:val="single" w:sz="4" w:space="0" w:color="auto"/>
            </w:tcBorders>
            <w:shd w:val="clear" w:color="auto" w:fill="auto"/>
            <w:vAlign w:val="center"/>
            <w:hideMark/>
          </w:tcPr>
          <w:p w:rsidR="00DF650A" w:rsidRPr="00346170" w:rsidRDefault="008F717D" w:rsidP="00DF650A">
            <w:pPr>
              <w:spacing w:after="0" w:line="240" w:lineRule="auto"/>
              <w:rPr>
                <w:rFonts w:ascii="Times New Roman" w:hAnsi="Times New Roman"/>
                <w:color w:val="000000"/>
                <w:sz w:val="20"/>
                <w:szCs w:val="20"/>
              </w:rPr>
            </w:pPr>
            <w:r>
              <w:rPr>
                <w:rFonts w:ascii="Times New Roman" w:hAnsi="Times New Roman"/>
                <w:color w:val="000000"/>
                <w:sz w:val="20"/>
                <w:szCs w:val="20"/>
              </w:rPr>
              <w:t>Установка в</w:t>
            </w:r>
            <w:r w:rsidR="00DF650A">
              <w:rPr>
                <w:rFonts w:ascii="Times New Roman" w:hAnsi="Times New Roman"/>
                <w:color w:val="000000"/>
                <w:sz w:val="20"/>
                <w:szCs w:val="20"/>
              </w:rPr>
              <w:t xml:space="preserve"> котельной системой ХВО</w:t>
            </w:r>
          </w:p>
        </w:tc>
        <w:tc>
          <w:tcPr>
            <w:tcW w:w="519"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515"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62</w:t>
            </w:r>
          </w:p>
        </w:tc>
        <w:tc>
          <w:tcPr>
            <w:tcW w:w="1514" w:type="pct"/>
            <w:tcBorders>
              <w:top w:val="nil"/>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62</w:t>
            </w:r>
          </w:p>
        </w:tc>
      </w:tr>
      <w:tr w:rsidR="00DF650A" w:rsidRPr="00346170" w:rsidTr="00E47582">
        <w:trPr>
          <w:trHeight w:val="5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4</w:t>
            </w:r>
          </w:p>
        </w:tc>
        <w:tc>
          <w:tcPr>
            <w:tcW w:w="1114"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Строительство исто</w:t>
            </w:r>
            <w:r w:rsidRPr="00346170">
              <w:rPr>
                <w:rFonts w:ascii="Times New Roman" w:hAnsi="Times New Roman"/>
                <w:color w:val="000000"/>
                <w:sz w:val="20"/>
                <w:szCs w:val="20"/>
              </w:rPr>
              <w:t>ч</w:t>
            </w:r>
            <w:r w:rsidRPr="00346170">
              <w:rPr>
                <w:rFonts w:ascii="Times New Roman" w:hAnsi="Times New Roman"/>
                <w:color w:val="000000"/>
                <w:sz w:val="20"/>
                <w:szCs w:val="20"/>
              </w:rPr>
              <w:t>ников тепловой эне</w:t>
            </w:r>
            <w:r w:rsidRPr="00346170">
              <w:rPr>
                <w:rFonts w:ascii="Times New Roman" w:hAnsi="Times New Roman"/>
                <w:color w:val="000000"/>
                <w:sz w:val="20"/>
                <w:szCs w:val="20"/>
              </w:rPr>
              <w:t>р</w:t>
            </w:r>
            <w:r w:rsidRPr="00346170">
              <w:rPr>
                <w:rFonts w:ascii="Times New Roman" w:hAnsi="Times New Roman"/>
                <w:color w:val="000000"/>
                <w:sz w:val="20"/>
                <w:szCs w:val="20"/>
              </w:rPr>
              <w:t>гии для обеспечения проектируемых общ</w:t>
            </w:r>
            <w:r w:rsidRPr="00346170">
              <w:rPr>
                <w:rFonts w:ascii="Times New Roman" w:hAnsi="Times New Roman"/>
                <w:color w:val="000000"/>
                <w:sz w:val="20"/>
                <w:szCs w:val="20"/>
              </w:rPr>
              <w:t>е</w:t>
            </w:r>
            <w:r w:rsidRPr="00346170">
              <w:rPr>
                <w:rFonts w:ascii="Times New Roman" w:hAnsi="Times New Roman"/>
                <w:color w:val="000000"/>
                <w:sz w:val="20"/>
                <w:szCs w:val="20"/>
              </w:rPr>
              <w:t>ственных объектов</w:t>
            </w:r>
          </w:p>
        </w:tc>
        <w:tc>
          <w:tcPr>
            <w:tcW w:w="519"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515"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w:t>
            </w:r>
          </w:p>
        </w:tc>
        <w:tc>
          <w:tcPr>
            <w:tcW w:w="1514" w:type="pct"/>
            <w:tcBorders>
              <w:top w:val="nil"/>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3890</w:t>
            </w:r>
          </w:p>
        </w:tc>
      </w:tr>
      <w:tr w:rsidR="00DF650A" w:rsidRPr="00346170" w:rsidTr="00E47582">
        <w:trPr>
          <w:trHeight w:val="5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5</w:t>
            </w:r>
          </w:p>
        </w:tc>
        <w:tc>
          <w:tcPr>
            <w:tcW w:w="1114"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Реконструкция дейс</w:t>
            </w:r>
            <w:r w:rsidRPr="00346170">
              <w:rPr>
                <w:rFonts w:ascii="Times New Roman" w:hAnsi="Times New Roman"/>
                <w:color w:val="000000"/>
                <w:sz w:val="20"/>
                <w:szCs w:val="20"/>
              </w:rPr>
              <w:t>т</w:t>
            </w:r>
            <w:r w:rsidRPr="00346170">
              <w:rPr>
                <w:rFonts w:ascii="Times New Roman" w:hAnsi="Times New Roman"/>
                <w:color w:val="000000"/>
                <w:sz w:val="20"/>
                <w:szCs w:val="20"/>
              </w:rPr>
              <w:t>вующей тепловой сети</w:t>
            </w:r>
          </w:p>
        </w:tc>
        <w:tc>
          <w:tcPr>
            <w:tcW w:w="519"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515"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6507</w:t>
            </w:r>
          </w:p>
        </w:tc>
        <w:tc>
          <w:tcPr>
            <w:tcW w:w="1514" w:type="pct"/>
            <w:tcBorders>
              <w:top w:val="nil"/>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6507</w:t>
            </w:r>
          </w:p>
        </w:tc>
      </w:tr>
      <w:tr w:rsidR="00DF650A" w:rsidRPr="00346170" w:rsidTr="00E47582">
        <w:trPr>
          <w:trHeight w:val="5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114"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Прокладка тепловых сетей до новых потр</w:t>
            </w:r>
            <w:r w:rsidRPr="00346170">
              <w:rPr>
                <w:rFonts w:ascii="Times New Roman" w:hAnsi="Times New Roman"/>
                <w:color w:val="000000"/>
                <w:sz w:val="20"/>
                <w:szCs w:val="20"/>
              </w:rPr>
              <w:t>е</w:t>
            </w:r>
            <w:r w:rsidRPr="00346170">
              <w:rPr>
                <w:rFonts w:ascii="Times New Roman" w:hAnsi="Times New Roman"/>
                <w:color w:val="000000"/>
                <w:sz w:val="20"/>
                <w:szCs w:val="20"/>
              </w:rPr>
              <w:t>бителей</w:t>
            </w:r>
          </w:p>
        </w:tc>
        <w:tc>
          <w:tcPr>
            <w:tcW w:w="519"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1515" w:type="pct"/>
            <w:tcBorders>
              <w:top w:val="nil"/>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1292</w:t>
            </w:r>
          </w:p>
        </w:tc>
        <w:tc>
          <w:tcPr>
            <w:tcW w:w="1514" w:type="pct"/>
            <w:tcBorders>
              <w:top w:val="nil"/>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w:t>
            </w:r>
          </w:p>
        </w:tc>
      </w:tr>
      <w:tr w:rsidR="00DF650A" w:rsidRPr="00346170" w:rsidTr="00E47582">
        <w:trPr>
          <w:trHeight w:val="459"/>
        </w:trPr>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Итого по вариантам:</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тыс.руб.</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b/>
                <w:color w:val="000000"/>
                <w:sz w:val="24"/>
                <w:szCs w:val="24"/>
              </w:rPr>
            </w:pPr>
            <w:r w:rsidRPr="00346170">
              <w:rPr>
                <w:rFonts w:ascii="Times New Roman" w:hAnsi="Times New Roman"/>
                <w:b/>
                <w:color w:val="000000"/>
                <w:sz w:val="24"/>
                <w:szCs w:val="24"/>
              </w:rPr>
              <w:t>81</w:t>
            </w:r>
            <w:r>
              <w:rPr>
                <w:rFonts w:ascii="Times New Roman" w:hAnsi="Times New Roman"/>
                <w:b/>
                <w:color w:val="000000"/>
                <w:sz w:val="24"/>
                <w:szCs w:val="24"/>
              </w:rPr>
              <w:t>99</w:t>
            </w:r>
          </w:p>
        </w:tc>
        <w:tc>
          <w:tcPr>
            <w:tcW w:w="1514" w:type="pct"/>
            <w:tcBorders>
              <w:top w:val="single" w:sz="4" w:space="0" w:color="auto"/>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11022</w:t>
            </w:r>
          </w:p>
        </w:tc>
      </w:tr>
      <w:tr w:rsidR="00DF650A" w:rsidRPr="00346170" w:rsidTr="00E47582">
        <w:trPr>
          <w:trHeight w:val="459"/>
        </w:trPr>
        <w:tc>
          <w:tcPr>
            <w:tcW w:w="197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Рекомендуемый вариант:</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DF650A" w:rsidRPr="00346170" w:rsidRDefault="00DF650A" w:rsidP="00DF650A">
            <w:pPr>
              <w:spacing w:after="0" w:line="240" w:lineRule="auto"/>
              <w:jc w:val="center"/>
              <w:rPr>
                <w:rFonts w:ascii="Times New Roman" w:hAnsi="Times New Roman"/>
                <w:b/>
                <w:color w:val="000000"/>
                <w:sz w:val="36"/>
                <w:szCs w:val="36"/>
              </w:rPr>
            </w:pPr>
            <w:r w:rsidRPr="00346170">
              <w:rPr>
                <w:rFonts w:ascii="Times New Roman" w:hAnsi="Times New Roman"/>
                <w:b/>
                <w:color w:val="000000"/>
                <w:sz w:val="36"/>
                <w:szCs w:val="36"/>
              </w:rPr>
              <w:t>+</w:t>
            </w:r>
          </w:p>
        </w:tc>
        <w:tc>
          <w:tcPr>
            <w:tcW w:w="1514" w:type="pct"/>
            <w:tcBorders>
              <w:top w:val="single" w:sz="4" w:space="0" w:color="auto"/>
              <w:left w:val="nil"/>
              <w:bottom w:val="single" w:sz="4" w:space="0" w:color="auto"/>
              <w:right w:val="single" w:sz="4" w:space="0" w:color="auto"/>
            </w:tcBorders>
            <w:vAlign w:val="center"/>
          </w:tcPr>
          <w:p w:rsidR="00DF650A" w:rsidRPr="00346170" w:rsidRDefault="00DF650A" w:rsidP="00DF650A">
            <w:pPr>
              <w:spacing w:after="0" w:line="240" w:lineRule="auto"/>
              <w:jc w:val="center"/>
              <w:rPr>
                <w:rFonts w:ascii="Times New Roman" w:hAnsi="Times New Roman"/>
                <w:b/>
                <w:color w:val="000000"/>
                <w:sz w:val="36"/>
                <w:szCs w:val="36"/>
              </w:rPr>
            </w:pPr>
            <w:r w:rsidRPr="00346170">
              <w:rPr>
                <w:rFonts w:ascii="Times New Roman" w:hAnsi="Times New Roman"/>
                <w:b/>
                <w:color w:val="000000"/>
                <w:sz w:val="36"/>
                <w:szCs w:val="36"/>
              </w:rPr>
              <w:t>-</w:t>
            </w:r>
          </w:p>
        </w:tc>
      </w:tr>
    </w:tbl>
    <w:p w:rsidR="009136B9" w:rsidRPr="00346170" w:rsidRDefault="009136B9" w:rsidP="00BD5E12">
      <w:pPr>
        <w:pStyle w:val="aff2"/>
        <w:spacing w:before="0" w:beforeAutospacing="0" w:after="0" w:afterAutospacing="0" w:line="360" w:lineRule="auto"/>
        <w:ind w:firstLine="708"/>
        <w:jc w:val="both"/>
      </w:pPr>
    </w:p>
    <w:p w:rsidR="009136B9" w:rsidRPr="00346170" w:rsidRDefault="009136B9" w:rsidP="00BD5E12">
      <w:pPr>
        <w:pStyle w:val="aff2"/>
        <w:spacing w:before="0" w:beforeAutospacing="0" w:after="0" w:afterAutospacing="0" w:line="360" w:lineRule="auto"/>
        <w:ind w:firstLine="708"/>
        <w:jc w:val="both"/>
      </w:pPr>
    </w:p>
    <w:p w:rsidR="00FD6FA6" w:rsidRPr="00346170" w:rsidRDefault="00FD6FA6" w:rsidP="00B81576">
      <w:pPr>
        <w:pStyle w:val="aff2"/>
        <w:spacing w:before="0" w:beforeAutospacing="0" w:after="0" w:afterAutospacing="0" w:line="360" w:lineRule="auto"/>
        <w:ind w:firstLine="708"/>
        <w:jc w:val="both"/>
      </w:pPr>
      <w:r w:rsidRPr="00346170">
        <w:lastRenderedPageBreak/>
        <w:t>Предлагаемый к реализации вариант обеспечивает решение существующих проблемы организации качественного теплоснабжения, в увязке с прогнозом спроса на тепловую энергии в период до 2033</w:t>
      </w:r>
      <w:r w:rsidR="00BD5E12" w:rsidRPr="00346170">
        <w:t>г</w:t>
      </w:r>
      <w:r w:rsidRPr="00346170">
        <w:t xml:space="preserve">. </w:t>
      </w:r>
    </w:p>
    <w:p w:rsidR="006D34B4" w:rsidRPr="003F6E26" w:rsidRDefault="006D34B4" w:rsidP="00B81576">
      <w:pPr>
        <w:pStyle w:val="23"/>
        <w:spacing w:before="0" w:after="0"/>
        <w:rPr>
          <w:rFonts w:ascii="Times New Roman" w:hAnsi="Times New Roman"/>
          <w:b/>
        </w:rPr>
      </w:pPr>
      <w:bookmarkStart w:id="495" w:name="_Toc381014596"/>
      <w:bookmarkStart w:id="496" w:name="_Toc392241988"/>
      <w:r w:rsidRPr="003F6E26">
        <w:rPr>
          <w:rFonts w:ascii="Times New Roman" w:hAnsi="Times New Roman"/>
          <w:b/>
        </w:rPr>
        <w:t>Перспективные технико-экономические показатели</w:t>
      </w:r>
      <w:bookmarkEnd w:id="495"/>
      <w:bookmarkEnd w:id="496"/>
    </w:p>
    <w:p w:rsidR="006D34B4" w:rsidRPr="00346170" w:rsidRDefault="006D34B4" w:rsidP="00B81576">
      <w:pPr>
        <w:pStyle w:val="aff2"/>
        <w:spacing w:before="0" w:beforeAutospacing="0" w:after="0" w:afterAutospacing="0" w:line="360" w:lineRule="auto"/>
        <w:ind w:firstLine="709"/>
        <w:rPr>
          <w:spacing w:val="-5"/>
          <w:lang w:eastAsia="en-US"/>
        </w:rPr>
      </w:pPr>
      <w:r w:rsidRPr="00346170">
        <w:rPr>
          <w:spacing w:val="-5"/>
          <w:lang w:eastAsia="en-US"/>
        </w:rPr>
        <w:t xml:space="preserve">Существующее состояние теплоснабжения в </w:t>
      </w:r>
      <w:r w:rsidR="00F02471" w:rsidRPr="00346170">
        <w:rPr>
          <w:spacing w:val="-5"/>
          <w:lang w:eastAsia="en-US"/>
        </w:rPr>
        <w:t>СП</w:t>
      </w:r>
      <w:r w:rsidRPr="00346170">
        <w:rPr>
          <w:spacing w:val="-5"/>
          <w:lang w:eastAsia="en-US"/>
        </w:rPr>
        <w:t xml:space="preserve">  зафиксировано в значениях базовых цел</w:t>
      </w:r>
      <w:r w:rsidRPr="00346170">
        <w:rPr>
          <w:spacing w:val="-5"/>
          <w:lang w:eastAsia="en-US"/>
        </w:rPr>
        <w:t>е</w:t>
      </w:r>
      <w:r w:rsidRPr="00346170">
        <w:rPr>
          <w:spacing w:val="-5"/>
          <w:lang w:eastAsia="en-US"/>
        </w:rPr>
        <w:t xml:space="preserve">вых показателей функционирования систем теплоснабжения </w:t>
      </w:r>
      <w:r w:rsidR="00F02471" w:rsidRPr="00346170">
        <w:rPr>
          <w:spacing w:val="-5"/>
          <w:lang w:eastAsia="en-US"/>
        </w:rPr>
        <w:t>СП</w:t>
      </w:r>
      <w:r w:rsidRPr="00346170">
        <w:rPr>
          <w:spacing w:val="-5"/>
          <w:lang w:eastAsia="en-US"/>
        </w:rPr>
        <w:t>, определенных при анализе сущ</w:t>
      </w:r>
      <w:r w:rsidRPr="00346170">
        <w:rPr>
          <w:spacing w:val="-5"/>
          <w:lang w:eastAsia="en-US"/>
        </w:rPr>
        <w:t>е</w:t>
      </w:r>
      <w:r w:rsidRPr="00346170">
        <w:rPr>
          <w:spacing w:val="-5"/>
          <w:lang w:eastAsia="en-US"/>
        </w:rPr>
        <w:t xml:space="preserve">ствующего состояния. </w:t>
      </w:r>
    </w:p>
    <w:p w:rsidR="006D34B4" w:rsidRPr="00346170" w:rsidRDefault="006D34B4" w:rsidP="00B81576">
      <w:pPr>
        <w:pStyle w:val="aff2"/>
        <w:spacing w:before="0" w:beforeAutospacing="0" w:after="0" w:afterAutospacing="0" w:line="360" w:lineRule="auto"/>
        <w:ind w:firstLine="708"/>
        <w:rPr>
          <w:spacing w:val="-5"/>
          <w:lang w:eastAsia="en-US"/>
        </w:rPr>
      </w:pPr>
      <w:r w:rsidRPr="00346170">
        <w:rPr>
          <w:spacing w:val="-5"/>
          <w:lang w:eastAsia="en-US"/>
        </w:rPr>
        <w:t>При реализации мероприятий, предложенных к включению в схему теплоснабжения, дол</w:t>
      </w:r>
      <w:r w:rsidRPr="00346170">
        <w:rPr>
          <w:spacing w:val="-5"/>
          <w:lang w:eastAsia="en-US"/>
        </w:rPr>
        <w:t>ж</w:t>
      </w:r>
      <w:r w:rsidRPr="00346170">
        <w:rPr>
          <w:spacing w:val="-5"/>
          <w:lang w:eastAsia="en-US"/>
        </w:rPr>
        <w:t xml:space="preserve">ны быть достигнуты целевые показатели развития системы теплоснабжения </w:t>
      </w:r>
      <w:r w:rsidR="00F02471" w:rsidRPr="00346170">
        <w:rPr>
          <w:spacing w:val="-5"/>
          <w:lang w:eastAsia="en-US"/>
        </w:rPr>
        <w:t>СП</w:t>
      </w:r>
      <w:r w:rsidRPr="00346170">
        <w:rPr>
          <w:spacing w:val="-5"/>
          <w:lang w:eastAsia="en-US"/>
        </w:rPr>
        <w:t>.</w:t>
      </w:r>
    </w:p>
    <w:p w:rsidR="006D34B4" w:rsidRPr="00346170" w:rsidRDefault="006D34B4" w:rsidP="004F4A6F">
      <w:pPr>
        <w:pStyle w:val="aff2"/>
        <w:widowControl w:val="0"/>
        <w:numPr>
          <w:ilvl w:val="0"/>
          <w:numId w:val="11"/>
        </w:numPr>
        <w:adjustRightInd w:val="0"/>
        <w:spacing w:before="120" w:beforeAutospacing="0" w:after="120" w:afterAutospacing="0" w:line="360" w:lineRule="auto"/>
        <w:jc w:val="both"/>
        <w:textAlignment w:val="baseline"/>
        <w:rPr>
          <w:spacing w:val="-5"/>
          <w:lang w:eastAsia="en-US"/>
        </w:rPr>
      </w:pPr>
      <w:r w:rsidRPr="00346170">
        <w:rPr>
          <w:spacing w:val="-5"/>
          <w:lang w:eastAsia="en-US"/>
        </w:rPr>
        <w:t>Группа показателей №1-12 характеризует энергетическую эффективность, наде</w:t>
      </w:r>
      <w:r w:rsidRPr="00346170">
        <w:rPr>
          <w:spacing w:val="-5"/>
          <w:lang w:eastAsia="en-US"/>
        </w:rPr>
        <w:t>ж</w:t>
      </w:r>
      <w:r w:rsidRPr="00346170">
        <w:rPr>
          <w:spacing w:val="-5"/>
          <w:lang w:eastAsia="en-US"/>
        </w:rPr>
        <w:t>ность и качество теплоснабжения в зонах действия. Данные п</w:t>
      </w:r>
      <w:r w:rsidR="00E30108" w:rsidRPr="00346170">
        <w:rPr>
          <w:spacing w:val="-5"/>
          <w:lang w:eastAsia="en-US"/>
        </w:rPr>
        <w:t>оказатели приведены в таблице 49</w:t>
      </w:r>
      <w:r w:rsidRPr="00346170">
        <w:rPr>
          <w:spacing w:val="-5"/>
          <w:lang w:eastAsia="en-US"/>
        </w:rPr>
        <w:t xml:space="preserve">. </w:t>
      </w:r>
    </w:p>
    <w:p w:rsidR="006D34B4" w:rsidRPr="00346170" w:rsidRDefault="006D34B4" w:rsidP="004F4A6F">
      <w:pPr>
        <w:pStyle w:val="aff2"/>
        <w:widowControl w:val="0"/>
        <w:numPr>
          <w:ilvl w:val="0"/>
          <w:numId w:val="11"/>
        </w:numPr>
        <w:adjustRightInd w:val="0"/>
        <w:spacing w:before="120" w:beforeAutospacing="0" w:after="120" w:afterAutospacing="0" w:line="360" w:lineRule="auto"/>
        <w:jc w:val="both"/>
        <w:textAlignment w:val="baseline"/>
        <w:rPr>
          <w:spacing w:val="-5"/>
          <w:lang w:eastAsia="en-US"/>
        </w:rPr>
      </w:pPr>
      <w:r w:rsidRPr="00346170">
        <w:rPr>
          <w:spacing w:val="-5"/>
          <w:lang w:eastAsia="en-US"/>
        </w:rPr>
        <w:t xml:space="preserve">Группа показателей №13-16 </w:t>
      </w:r>
      <w:r w:rsidR="00E30108" w:rsidRPr="00346170">
        <w:rPr>
          <w:spacing w:val="-5"/>
          <w:lang w:eastAsia="en-US"/>
        </w:rPr>
        <w:t xml:space="preserve"> </w:t>
      </w:r>
      <w:r w:rsidRPr="00346170">
        <w:rPr>
          <w:spacing w:val="-5"/>
          <w:lang w:eastAsia="en-US"/>
        </w:rPr>
        <w:t xml:space="preserve">характеризует развитие систем теплоснабжения </w:t>
      </w:r>
      <w:r w:rsidR="00F02471" w:rsidRPr="00346170">
        <w:rPr>
          <w:spacing w:val="-5"/>
          <w:lang w:eastAsia="en-US"/>
        </w:rPr>
        <w:t>СП</w:t>
      </w:r>
      <w:r w:rsidRPr="00346170">
        <w:rPr>
          <w:spacing w:val="-5"/>
          <w:lang w:eastAsia="en-US"/>
        </w:rPr>
        <w:t xml:space="preserve"> в части тепловых сетей. Данные </w:t>
      </w:r>
      <w:r w:rsidR="00E30108" w:rsidRPr="00346170">
        <w:rPr>
          <w:spacing w:val="-5"/>
          <w:lang w:eastAsia="en-US"/>
        </w:rPr>
        <w:t xml:space="preserve">показатели приведены в таблице </w:t>
      </w:r>
      <w:r w:rsidR="008E70AB" w:rsidRPr="00346170">
        <w:rPr>
          <w:spacing w:val="-5"/>
          <w:lang w:eastAsia="en-US"/>
        </w:rPr>
        <w:t>50</w:t>
      </w:r>
      <w:r w:rsidRPr="00346170">
        <w:rPr>
          <w:spacing w:val="-5"/>
          <w:lang w:eastAsia="en-US"/>
        </w:rPr>
        <w:t>.</w:t>
      </w:r>
    </w:p>
    <w:p w:rsidR="006D34B4" w:rsidRPr="00346170" w:rsidRDefault="006D34B4" w:rsidP="006D34B4">
      <w:pPr>
        <w:pStyle w:val="a6"/>
        <w:tabs>
          <w:tab w:val="left" w:pos="1047"/>
        </w:tabs>
        <w:spacing w:line="240" w:lineRule="auto"/>
        <w:jc w:val="both"/>
        <w:rPr>
          <w:rFonts w:ascii="Times New Roman" w:hAnsi="Times New Roman"/>
          <w:b/>
          <w:sz w:val="24"/>
          <w:szCs w:val="24"/>
          <w:lang w:eastAsia="en-US"/>
        </w:rPr>
      </w:pPr>
      <w:bookmarkStart w:id="497" w:name="_Toc375065152"/>
      <w:bookmarkStart w:id="498" w:name="_Toc380772949"/>
      <w:bookmarkStart w:id="499" w:name="_Toc392158433"/>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50</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r w:rsidR="00E30108" w:rsidRPr="00346170">
        <w:rPr>
          <w:rFonts w:ascii="Times New Roman" w:hAnsi="Times New Roman"/>
          <w:b/>
          <w:sz w:val="24"/>
          <w:szCs w:val="24"/>
          <w:lang w:eastAsia="en-US"/>
        </w:rPr>
        <w:t xml:space="preserve">- </w:t>
      </w:r>
      <w:r w:rsidRPr="00346170">
        <w:rPr>
          <w:rFonts w:ascii="Times New Roman" w:hAnsi="Times New Roman"/>
          <w:b/>
          <w:sz w:val="24"/>
          <w:szCs w:val="24"/>
          <w:lang w:eastAsia="en-US"/>
        </w:rPr>
        <w:t xml:space="preserve">Целевые показатели развития системы теплоснабжения </w:t>
      </w:r>
      <w:bookmarkEnd w:id="497"/>
      <w:r w:rsidRPr="00346170">
        <w:rPr>
          <w:rFonts w:ascii="Times New Roman" w:hAnsi="Times New Roman"/>
          <w:b/>
          <w:sz w:val="24"/>
          <w:szCs w:val="24"/>
          <w:lang w:eastAsia="en-US"/>
        </w:rPr>
        <w:t>(рекомендуемый в</w:t>
      </w:r>
      <w:r w:rsidRPr="00346170">
        <w:rPr>
          <w:rFonts w:ascii="Times New Roman" w:hAnsi="Times New Roman"/>
          <w:b/>
          <w:sz w:val="24"/>
          <w:szCs w:val="24"/>
          <w:lang w:eastAsia="en-US"/>
        </w:rPr>
        <w:t>а</w:t>
      </w:r>
      <w:r w:rsidRPr="00346170">
        <w:rPr>
          <w:rFonts w:ascii="Times New Roman" w:hAnsi="Times New Roman"/>
          <w:b/>
          <w:sz w:val="24"/>
          <w:szCs w:val="24"/>
          <w:lang w:eastAsia="en-US"/>
        </w:rPr>
        <w:t>риант)</w:t>
      </w:r>
      <w:bookmarkEnd w:id="498"/>
      <w:bookmarkEnd w:id="499"/>
    </w:p>
    <w:tbl>
      <w:tblPr>
        <w:tblW w:w="5000" w:type="pct"/>
        <w:tblLook w:val="04A0"/>
      </w:tblPr>
      <w:tblGrid>
        <w:gridCol w:w="424"/>
        <w:gridCol w:w="4947"/>
        <w:gridCol w:w="988"/>
        <w:gridCol w:w="2060"/>
        <w:gridCol w:w="1498"/>
        <w:gridCol w:w="221"/>
      </w:tblGrid>
      <w:tr w:rsidR="00E62060" w:rsidRPr="00346170" w:rsidTr="00E47582">
        <w:trPr>
          <w:gridAfter w:val="1"/>
          <w:wAfter w:w="118" w:type="pct"/>
          <w:trHeight w:val="285"/>
          <w:tblHeader/>
        </w:trPr>
        <w:tc>
          <w:tcPr>
            <w:tcW w:w="267"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E62060" w:rsidRPr="00346170" w:rsidRDefault="00E62060" w:rsidP="00AB1D18">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w:t>
            </w:r>
          </w:p>
        </w:tc>
        <w:tc>
          <w:tcPr>
            <w:tcW w:w="2201"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E62060" w:rsidRPr="00346170" w:rsidRDefault="00E62060" w:rsidP="00AB1D18">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Показатель</w:t>
            </w:r>
          </w:p>
        </w:tc>
        <w:tc>
          <w:tcPr>
            <w:tcW w:w="57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E62060" w:rsidRPr="00346170" w:rsidRDefault="00E62060" w:rsidP="00AB1D18">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Ед. изм.</w:t>
            </w:r>
          </w:p>
        </w:tc>
        <w:tc>
          <w:tcPr>
            <w:tcW w:w="91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E62060" w:rsidRPr="00346170" w:rsidRDefault="00E62060" w:rsidP="00AB1D18">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2012 г.</w:t>
            </w:r>
          </w:p>
        </w:tc>
        <w:tc>
          <w:tcPr>
            <w:tcW w:w="91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E62060" w:rsidRPr="00346170" w:rsidRDefault="00E62060" w:rsidP="00F27E0E">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2033 г.</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Установленная тепловая мощность</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Гкал/ч</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1,72</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Располагаемая тепловая мощность</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Гкал/ч</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1,70</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1,70</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3</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Присоединенная тепловая нагрузка</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Гкал/ч</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0,803</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643A0D" w:rsidP="00597638">
            <w:pPr>
              <w:spacing w:after="0" w:line="240" w:lineRule="auto"/>
              <w:jc w:val="center"/>
              <w:rPr>
                <w:rFonts w:ascii="Times New Roman" w:hAnsi="Times New Roman"/>
                <w:color w:val="000000"/>
              </w:rPr>
            </w:pPr>
            <w:r w:rsidRPr="00346170">
              <w:rPr>
                <w:rFonts w:ascii="Times New Roman" w:hAnsi="Times New Roman"/>
                <w:color w:val="000000"/>
              </w:rPr>
              <w:t>1,396</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4</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Собственные нужды</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Гкал/ч</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0,020</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0,020</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5</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Выработка тепловой энергии</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2226</w:t>
            </w:r>
            <w:r w:rsidR="000F05BB" w:rsidRPr="00346170">
              <w:rPr>
                <w:rFonts w:ascii="Times New Roman" w:hAnsi="Times New Roman"/>
                <w:color w:val="000000"/>
              </w:rPr>
              <w:t xml:space="preserve"> (по данным ТСО)</w:t>
            </w:r>
          </w:p>
          <w:p w:rsidR="008F22F3" w:rsidRPr="00346170" w:rsidRDefault="00597638" w:rsidP="00597638">
            <w:pPr>
              <w:spacing w:after="0" w:line="240" w:lineRule="auto"/>
              <w:jc w:val="center"/>
              <w:rPr>
                <w:rFonts w:ascii="Times New Roman" w:hAnsi="Times New Roman"/>
                <w:color w:val="000000"/>
              </w:rPr>
            </w:pPr>
            <w:r w:rsidRPr="00346170">
              <w:rPr>
                <w:rFonts w:ascii="Times New Roman" w:hAnsi="Times New Roman"/>
                <w:color w:val="000000"/>
              </w:rPr>
              <w:t>2309</w:t>
            </w:r>
            <w:r w:rsidR="008F22F3" w:rsidRPr="00346170">
              <w:rPr>
                <w:rFonts w:ascii="Times New Roman" w:hAnsi="Times New Roman"/>
                <w:color w:val="000000"/>
              </w:rPr>
              <w:t xml:space="preserve"> (расчетно)</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597638" w:rsidP="00597638">
            <w:pPr>
              <w:spacing w:after="0" w:line="240" w:lineRule="auto"/>
              <w:jc w:val="center"/>
              <w:rPr>
                <w:rFonts w:ascii="Times New Roman" w:hAnsi="Times New Roman"/>
                <w:color w:val="000000"/>
              </w:rPr>
            </w:pPr>
            <w:r w:rsidRPr="00346170">
              <w:rPr>
                <w:rFonts w:ascii="Times New Roman" w:hAnsi="Times New Roman"/>
                <w:color w:val="000000"/>
              </w:rPr>
              <w:t xml:space="preserve">3621 </w:t>
            </w:r>
            <w:r w:rsidR="00B3402F" w:rsidRPr="00346170">
              <w:rPr>
                <w:rFonts w:ascii="Times New Roman" w:hAnsi="Times New Roman"/>
                <w:color w:val="000000"/>
              </w:rPr>
              <w:t>(ра</w:t>
            </w:r>
            <w:r w:rsidR="00B3402F" w:rsidRPr="00346170">
              <w:rPr>
                <w:rFonts w:ascii="Times New Roman" w:hAnsi="Times New Roman"/>
                <w:color w:val="000000"/>
              </w:rPr>
              <w:t>с</w:t>
            </w:r>
            <w:r w:rsidR="00B3402F" w:rsidRPr="00346170">
              <w:rPr>
                <w:rFonts w:ascii="Times New Roman" w:hAnsi="Times New Roman"/>
                <w:color w:val="000000"/>
              </w:rPr>
              <w:t>четно)</w:t>
            </w:r>
          </w:p>
        </w:tc>
      </w:tr>
      <w:tr w:rsidR="00A93124" w:rsidRPr="00346170" w:rsidTr="00E47582">
        <w:trPr>
          <w:gridAfter w:val="1"/>
          <w:wAfter w:w="118" w:type="pct"/>
          <w:trHeight w:val="86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6</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Отпуск тепловой энергии</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Гкал</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2E7D59" w:rsidP="00597638">
            <w:pPr>
              <w:spacing w:after="0" w:line="240" w:lineRule="auto"/>
              <w:jc w:val="center"/>
              <w:rPr>
                <w:rFonts w:ascii="Times New Roman" w:hAnsi="Times New Roman"/>
                <w:color w:val="000000"/>
              </w:rPr>
            </w:pPr>
            <w:r w:rsidRPr="00346170">
              <w:rPr>
                <w:rFonts w:ascii="Times New Roman" w:hAnsi="Times New Roman"/>
                <w:color w:val="000000"/>
              </w:rPr>
              <w:t>2200</w:t>
            </w:r>
            <w:r w:rsidR="000F05BB" w:rsidRPr="00346170">
              <w:rPr>
                <w:rFonts w:ascii="Times New Roman" w:hAnsi="Times New Roman"/>
                <w:color w:val="000000"/>
              </w:rPr>
              <w:t xml:space="preserve"> (по данным ТСО)</w:t>
            </w:r>
          </w:p>
          <w:p w:rsidR="000F05BB" w:rsidRPr="00346170" w:rsidRDefault="00597638" w:rsidP="00597638">
            <w:pPr>
              <w:spacing w:after="0" w:line="240" w:lineRule="auto"/>
              <w:jc w:val="center"/>
              <w:rPr>
                <w:rFonts w:ascii="Times New Roman" w:hAnsi="Times New Roman"/>
                <w:color w:val="000000"/>
              </w:rPr>
            </w:pPr>
            <w:r w:rsidRPr="00346170">
              <w:rPr>
                <w:rFonts w:ascii="Times New Roman" w:hAnsi="Times New Roman"/>
                <w:color w:val="000000"/>
              </w:rPr>
              <w:t>2260</w:t>
            </w:r>
            <w:r w:rsidR="000F05BB" w:rsidRPr="00346170">
              <w:rPr>
                <w:rFonts w:ascii="Times New Roman" w:hAnsi="Times New Roman"/>
                <w:color w:val="000000"/>
              </w:rPr>
              <w:t xml:space="preserve"> (расчетно)</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597638" w:rsidP="00597638">
            <w:pPr>
              <w:spacing w:after="0" w:line="240" w:lineRule="auto"/>
              <w:jc w:val="center"/>
              <w:rPr>
                <w:rFonts w:ascii="Times New Roman" w:hAnsi="Times New Roman"/>
                <w:color w:val="000000"/>
              </w:rPr>
            </w:pPr>
            <w:r w:rsidRPr="00346170">
              <w:rPr>
                <w:rFonts w:ascii="Times New Roman" w:hAnsi="Times New Roman"/>
                <w:color w:val="000000"/>
              </w:rPr>
              <w:t xml:space="preserve">3572 </w:t>
            </w:r>
            <w:r w:rsidR="00B3402F" w:rsidRPr="00346170">
              <w:rPr>
                <w:rFonts w:ascii="Times New Roman" w:hAnsi="Times New Roman"/>
                <w:color w:val="000000"/>
              </w:rPr>
              <w:t>(ра</w:t>
            </w:r>
            <w:r w:rsidR="00B3402F" w:rsidRPr="00346170">
              <w:rPr>
                <w:rFonts w:ascii="Times New Roman" w:hAnsi="Times New Roman"/>
                <w:color w:val="000000"/>
              </w:rPr>
              <w:t>с</w:t>
            </w:r>
            <w:r w:rsidR="00B3402F" w:rsidRPr="00346170">
              <w:rPr>
                <w:rFonts w:ascii="Times New Roman" w:hAnsi="Times New Roman"/>
                <w:color w:val="000000"/>
              </w:rPr>
              <w:t>четно)</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7</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Потери тепловой энергии в процентах от отпуска в сеть (годовые)</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5D191F" w:rsidP="00597638">
            <w:pPr>
              <w:spacing w:after="0" w:line="240" w:lineRule="auto"/>
              <w:jc w:val="center"/>
              <w:rPr>
                <w:rFonts w:ascii="Times New Roman" w:hAnsi="Times New Roman"/>
                <w:color w:val="000000"/>
              </w:rPr>
            </w:pPr>
            <w:r w:rsidRPr="00346170">
              <w:rPr>
                <w:rFonts w:ascii="Times New Roman" w:hAnsi="Times New Roman"/>
                <w:color w:val="000000"/>
              </w:rPr>
              <w:t>6,9</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5D191F" w:rsidP="00597638">
            <w:pPr>
              <w:spacing w:after="0" w:line="240" w:lineRule="auto"/>
              <w:jc w:val="center"/>
              <w:rPr>
                <w:rFonts w:ascii="Times New Roman" w:hAnsi="Times New Roman"/>
                <w:color w:val="000000"/>
              </w:rPr>
            </w:pPr>
            <w:r w:rsidRPr="00346170">
              <w:rPr>
                <w:rFonts w:ascii="Times New Roman" w:hAnsi="Times New Roman"/>
                <w:color w:val="000000"/>
              </w:rPr>
              <w:t>3,5</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8</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Средневзвешенный срок службы основного оборуд</w:t>
            </w:r>
            <w:r w:rsidRPr="00346170">
              <w:rPr>
                <w:rFonts w:ascii="Times New Roman" w:hAnsi="Times New Roman"/>
                <w:color w:val="000000"/>
                <w:sz w:val="20"/>
                <w:szCs w:val="20"/>
              </w:rPr>
              <w:t>о</w:t>
            </w:r>
            <w:r w:rsidRPr="00346170">
              <w:rPr>
                <w:rFonts w:ascii="Times New Roman" w:hAnsi="Times New Roman"/>
                <w:color w:val="000000"/>
                <w:sz w:val="20"/>
                <w:szCs w:val="20"/>
              </w:rPr>
              <w:t>вания</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лет</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10</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643A0D" w:rsidP="00597638">
            <w:pPr>
              <w:spacing w:after="0" w:line="240" w:lineRule="auto"/>
              <w:jc w:val="center"/>
              <w:rPr>
                <w:rFonts w:ascii="Times New Roman" w:hAnsi="Times New Roman"/>
                <w:color w:val="000000"/>
              </w:rPr>
            </w:pPr>
            <w:r w:rsidRPr="00346170">
              <w:rPr>
                <w:rFonts w:ascii="Times New Roman" w:hAnsi="Times New Roman"/>
                <w:color w:val="000000"/>
              </w:rPr>
              <w:t>30</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9</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Расход условного топлива</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т у.т</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r w:rsidRPr="00346170">
              <w:rPr>
                <w:rFonts w:ascii="Times New Roman" w:hAnsi="Times New Roman"/>
                <w:color w:val="000000"/>
              </w:rPr>
              <w:t>264,2</w:t>
            </w:r>
            <w:r w:rsidR="00750E11" w:rsidRPr="00346170">
              <w:rPr>
                <w:rFonts w:ascii="Times New Roman" w:hAnsi="Times New Roman"/>
                <w:color w:val="000000"/>
              </w:rPr>
              <w:t xml:space="preserve"> (по данным ТСО)</w:t>
            </w:r>
          </w:p>
          <w:p w:rsidR="00597638" w:rsidRPr="00346170" w:rsidRDefault="00597638" w:rsidP="007D2D38">
            <w:pPr>
              <w:spacing w:after="0" w:line="240" w:lineRule="auto"/>
              <w:jc w:val="center"/>
              <w:rPr>
                <w:rFonts w:ascii="Times New Roman" w:hAnsi="Times New Roman"/>
                <w:color w:val="000000"/>
              </w:rPr>
            </w:pPr>
            <w:r w:rsidRPr="00346170">
              <w:rPr>
                <w:rFonts w:ascii="Times New Roman" w:hAnsi="Times New Roman"/>
                <w:color w:val="000000"/>
              </w:rPr>
              <w:t>2</w:t>
            </w:r>
            <w:r w:rsidR="007D2D38" w:rsidRPr="00346170">
              <w:rPr>
                <w:rFonts w:ascii="Times New Roman" w:hAnsi="Times New Roman"/>
                <w:color w:val="000000"/>
              </w:rPr>
              <w:t>50,0</w:t>
            </w:r>
            <w:r w:rsidRPr="00346170">
              <w:rPr>
                <w:rFonts w:ascii="Times New Roman" w:hAnsi="Times New Roman"/>
                <w:color w:val="000000"/>
              </w:rPr>
              <w:t xml:space="preserve"> (расчетно)</w:t>
            </w: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7D2D38" w:rsidP="00597638">
            <w:pPr>
              <w:spacing w:after="0" w:line="240" w:lineRule="auto"/>
              <w:jc w:val="center"/>
              <w:rPr>
                <w:rFonts w:ascii="Times New Roman" w:hAnsi="Times New Roman"/>
                <w:color w:val="000000"/>
              </w:rPr>
            </w:pPr>
            <w:r w:rsidRPr="00346170">
              <w:rPr>
                <w:rFonts w:ascii="Times New Roman" w:hAnsi="Times New Roman"/>
                <w:color w:val="000000"/>
              </w:rPr>
              <w:t>392,2</w:t>
            </w:r>
            <w:r w:rsidR="00597638" w:rsidRPr="00346170">
              <w:rPr>
                <w:rFonts w:ascii="Times New Roman" w:hAnsi="Times New Roman"/>
                <w:color w:val="000000"/>
              </w:rPr>
              <w:t xml:space="preserve"> </w:t>
            </w:r>
            <w:r w:rsidR="00750E11" w:rsidRPr="00346170">
              <w:rPr>
                <w:rFonts w:ascii="Times New Roman" w:hAnsi="Times New Roman"/>
                <w:color w:val="000000"/>
              </w:rPr>
              <w:t>(ра</w:t>
            </w:r>
            <w:r w:rsidR="00750E11" w:rsidRPr="00346170">
              <w:rPr>
                <w:rFonts w:ascii="Times New Roman" w:hAnsi="Times New Roman"/>
                <w:color w:val="000000"/>
              </w:rPr>
              <w:t>с</w:t>
            </w:r>
            <w:r w:rsidR="00750E11" w:rsidRPr="00346170">
              <w:rPr>
                <w:rFonts w:ascii="Times New Roman" w:hAnsi="Times New Roman"/>
                <w:color w:val="000000"/>
              </w:rPr>
              <w:t>четно)</w:t>
            </w:r>
          </w:p>
        </w:tc>
      </w:tr>
      <w:tr w:rsidR="00A93124"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10</w:t>
            </w:r>
          </w:p>
        </w:tc>
        <w:tc>
          <w:tcPr>
            <w:tcW w:w="2201" w:type="pct"/>
            <w:tcBorders>
              <w:top w:val="nil"/>
              <w:left w:val="nil"/>
              <w:bottom w:val="single" w:sz="4" w:space="0" w:color="auto"/>
              <w:right w:val="single" w:sz="4" w:space="0" w:color="auto"/>
            </w:tcBorders>
            <w:shd w:val="clear" w:color="auto" w:fill="auto"/>
            <w:noWrap/>
            <w:vAlign w:val="bottom"/>
            <w:hideMark/>
          </w:tcPr>
          <w:p w:rsidR="00A93124" w:rsidRPr="00346170" w:rsidRDefault="00A93124"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Удельный расход условного топлива:</w:t>
            </w:r>
          </w:p>
        </w:tc>
        <w:tc>
          <w:tcPr>
            <w:tcW w:w="575"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p>
        </w:tc>
        <w:tc>
          <w:tcPr>
            <w:tcW w:w="919" w:type="pct"/>
            <w:tcBorders>
              <w:top w:val="nil"/>
              <w:left w:val="nil"/>
              <w:bottom w:val="single" w:sz="4" w:space="0" w:color="auto"/>
              <w:right w:val="single" w:sz="4" w:space="0" w:color="auto"/>
            </w:tcBorders>
            <w:shd w:val="clear" w:color="auto" w:fill="auto"/>
            <w:noWrap/>
            <w:vAlign w:val="center"/>
            <w:hideMark/>
          </w:tcPr>
          <w:p w:rsidR="00A93124" w:rsidRPr="00346170" w:rsidRDefault="00A93124" w:rsidP="00597638">
            <w:pPr>
              <w:spacing w:after="0" w:line="240" w:lineRule="auto"/>
              <w:jc w:val="center"/>
              <w:rPr>
                <w:rFonts w:ascii="Times New Roman" w:hAnsi="Times New Roman"/>
                <w:color w:val="000000"/>
              </w:rPr>
            </w:pPr>
          </w:p>
        </w:tc>
      </w:tr>
      <w:tr w:rsidR="000409C3" w:rsidRPr="00346170" w:rsidTr="00E47582">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0409C3" w:rsidRPr="00346170" w:rsidRDefault="000409C3"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 11</w:t>
            </w:r>
          </w:p>
        </w:tc>
        <w:tc>
          <w:tcPr>
            <w:tcW w:w="2201" w:type="pct"/>
            <w:tcBorders>
              <w:top w:val="nil"/>
              <w:left w:val="nil"/>
              <w:bottom w:val="single" w:sz="4" w:space="0" w:color="auto"/>
              <w:right w:val="single" w:sz="4" w:space="0" w:color="auto"/>
            </w:tcBorders>
            <w:shd w:val="clear" w:color="auto" w:fill="auto"/>
            <w:noWrap/>
            <w:vAlign w:val="bottom"/>
            <w:hideMark/>
          </w:tcPr>
          <w:p w:rsidR="000409C3" w:rsidRPr="00346170" w:rsidRDefault="000409C3"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 на выработку тепловой энергии</w:t>
            </w:r>
          </w:p>
        </w:tc>
        <w:tc>
          <w:tcPr>
            <w:tcW w:w="575" w:type="pct"/>
            <w:tcBorders>
              <w:top w:val="nil"/>
              <w:left w:val="nil"/>
              <w:bottom w:val="single" w:sz="4" w:space="0" w:color="auto"/>
              <w:right w:val="single" w:sz="4" w:space="0" w:color="auto"/>
            </w:tcBorders>
            <w:shd w:val="clear" w:color="auto" w:fill="auto"/>
            <w:noWrap/>
            <w:vAlign w:val="center"/>
            <w:hideMark/>
          </w:tcPr>
          <w:p w:rsidR="000409C3" w:rsidRPr="00346170" w:rsidRDefault="000409C3"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кг у.т/Гкал</w:t>
            </w:r>
          </w:p>
        </w:tc>
        <w:tc>
          <w:tcPr>
            <w:tcW w:w="919" w:type="pct"/>
            <w:tcBorders>
              <w:top w:val="nil"/>
              <w:left w:val="nil"/>
              <w:bottom w:val="single" w:sz="4" w:space="0" w:color="auto"/>
              <w:right w:val="single" w:sz="4" w:space="0" w:color="auto"/>
            </w:tcBorders>
            <w:shd w:val="clear" w:color="auto" w:fill="auto"/>
            <w:noWrap/>
            <w:vAlign w:val="center"/>
            <w:hideMark/>
          </w:tcPr>
          <w:p w:rsidR="000409C3" w:rsidRPr="00346170" w:rsidRDefault="000409C3" w:rsidP="00597638">
            <w:pPr>
              <w:spacing w:after="0" w:line="240" w:lineRule="auto"/>
              <w:jc w:val="center"/>
              <w:rPr>
                <w:rFonts w:ascii="Times New Roman" w:hAnsi="Times New Roman"/>
                <w:color w:val="000000"/>
              </w:rPr>
            </w:pPr>
            <w:r w:rsidRPr="00346170">
              <w:rPr>
                <w:rFonts w:ascii="Times New Roman" w:hAnsi="Times New Roman"/>
                <w:color w:val="000000"/>
              </w:rPr>
              <w:t>157,93</w:t>
            </w:r>
          </w:p>
        </w:tc>
        <w:tc>
          <w:tcPr>
            <w:tcW w:w="919" w:type="pct"/>
            <w:tcBorders>
              <w:top w:val="nil"/>
              <w:left w:val="nil"/>
              <w:bottom w:val="single" w:sz="4" w:space="0" w:color="auto"/>
              <w:right w:val="single" w:sz="4" w:space="0" w:color="auto"/>
            </w:tcBorders>
            <w:shd w:val="clear" w:color="auto" w:fill="auto"/>
            <w:noWrap/>
            <w:vAlign w:val="center"/>
            <w:hideMark/>
          </w:tcPr>
          <w:p w:rsidR="000409C3" w:rsidRPr="00346170" w:rsidRDefault="000409C3" w:rsidP="00597638">
            <w:pPr>
              <w:spacing w:after="0" w:line="240" w:lineRule="auto"/>
              <w:jc w:val="center"/>
              <w:rPr>
                <w:rFonts w:ascii="Times New Roman" w:hAnsi="Times New Roman"/>
                <w:color w:val="000000"/>
              </w:rPr>
            </w:pPr>
            <w:r w:rsidRPr="00346170">
              <w:rPr>
                <w:rFonts w:ascii="Times New Roman" w:hAnsi="Times New Roman"/>
                <w:color w:val="000000"/>
              </w:rPr>
              <w:t>157,93</w:t>
            </w:r>
          </w:p>
        </w:tc>
      </w:tr>
      <w:tr w:rsidR="000409C3" w:rsidRPr="00346170" w:rsidTr="00E47582">
        <w:trPr>
          <w:gridAfter w:val="1"/>
          <w:wAfter w:w="118" w:type="pct"/>
          <w:trHeight w:val="258"/>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09C3" w:rsidRPr="00346170" w:rsidRDefault="000409C3"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 12</w:t>
            </w:r>
          </w:p>
        </w:tc>
        <w:tc>
          <w:tcPr>
            <w:tcW w:w="2201" w:type="pct"/>
            <w:tcBorders>
              <w:top w:val="single" w:sz="4" w:space="0" w:color="auto"/>
              <w:left w:val="nil"/>
              <w:bottom w:val="single" w:sz="4" w:space="0" w:color="auto"/>
              <w:right w:val="single" w:sz="4" w:space="0" w:color="auto"/>
            </w:tcBorders>
            <w:shd w:val="clear" w:color="auto" w:fill="auto"/>
            <w:noWrap/>
            <w:vAlign w:val="bottom"/>
            <w:hideMark/>
          </w:tcPr>
          <w:p w:rsidR="000409C3" w:rsidRPr="00346170" w:rsidRDefault="000409C3" w:rsidP="00AB1D1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 на отпуск тепловой энергии</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0409C3" w:rsidRPr="00346170" w:rsidRDefault="000409C3" w:rsidP="0059763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кг у.т/Гкал</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0409C3" w:rsidRPr="00346170" w:rsidRDefault="000409C3" w:rsidP="00597638">
            <w:pPr>
              <w:spacing w:after="0" w:line="240" w:lineRule="auto"/>
              <w:jc w:val="center"/>
              <w:rPr>
                <w:rFonts w:ascii="Times New Roman" w:hAnsi="Times New Roman"/>
                <w:color w:val="000000"/>
              </w:rPr>
            </w:pPr>
            <w:r w:rsidRPr="00346170">
              <w:rPr>
                <w:rFonts w:ascii="Times New Roman" w:hAnsi="Times New Roman"/>
                <w:color w:val="000000"/>
              </w:rPr>
              <w:t>159,78</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0409C3" w:rsidRPr="00346170" w:rsidRDefault="000409C3" w:rsidP="00597638">
            <w:pPr>
              <w:spacing w:after="0" w:line="240" w:lineRule="auto"/>
              <w:jc w:val="center"/>
              <w:rPr>
                <w:rFonts w:ascii="Times New Roman" w:hAnsi="Times New Roman"/>
                <w:color w:val="000000"/>
              </w:rPr>
            </w:pPr>
            <w:r w:rsidRPr="00346170">
              <w:rPr>
                <w:rFonts w:ascii="Times New Roman" w:hAnsi="Times New Roman"/>
                <w:color w:val="000000"/>
              </w:rPr>
              <w:t>159,78</w:t>
            </w:r>
          </w:p>
        </w:tc>
      </w:tr>
      <w:tr w:rsidR="000409C3" w:rsidRPr="00346170" w:rsidTr="00E47582">
        <w:trPr>
          <w:trHeight w:val="258"/>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09C3" w:rsidRPr="00346170" w:rsidRDefault="000409C3"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13</w:t>
            </w:r>
          </w:p>
        </w:tc>
        <w:tc>
          <w:tcPr>
            <w:tcW w:w="2201" w:type="pct"/>
            <w:tcBorders>
              <w:top w:val="single" w:sz="4" w:space="0" w:color="auto"/>
              <w:left w:val="nil"/>
              <w:bottom w:val="single" w:sz="4" w:space="0" w:color="auto"/>
              <w:right w:val="single" w:sz="4" w:space="0" w:color="auto"/>
            </w:tcBorders>
            <w:shd w:val="clear" w:color="auto" w:fill="auto"/>
            <w:noWrap/>
            <w:hideMark/>
          </w:tcPr>
          <w:p w:rsidR="000409C3" w:rsidRPr="00346170" w:rsidRDefault="000409C3" w:rsidP="00AB1D18">
            <w:pPr>
              <w:autoSpaceDE w:val="0"/>
              <w:autoSpaceDN w:val="0"/>
              <w:spacing w:after="0" w:line="240" w:lineRule="auto"/>
              <w:rPr>
                <w:rFonts w:ascii="Times New Roman" w:hAnsi="Times New Roman"/>
                <w:color w:val="000000"/>
                <w:sz w:val="20"/>
                <w:szCs w:val="20"/>
              </w:rPr>
            </w:pPr>
            <w:r w:rsidRPr="00346170">
              <w:rPr>
                <w:rFonts w:ascii="Times New Roman" w:hAnsi="Times New Roman"/>
                <w:color w:val="000000"/>
                <w:sz w:val="20"/>
                <w:szCs w:val="20"/>
              </w:rPr>
              <w:t>Материальная характеристика трубопроводов тепл</w:t>
            </w:r>
            <w:r w:rsidRPr="00346170">
              <w:rPr>
                <w:rFonts w:ascii="Times New Roman" w:hAnsi="Times New Roman"/>
                <w:color w:val="000000"/>
                <w:sz w:val="20"/>
                <w:szCs w:val="20"/>
              </w:rPr>
              <w:t>о</w:t>
            </w:r>
            <w:r w:rsidRPr="00346170">
              <w:rPr>
                <w:rFonts w:ascii="Times New Roman" w:hAnsi="Times New Roman"/>
                <w:color w:val="000000"/>
                <w:sz w:val="20"/>
                <w:szCs w:val="20"/>
              </w:rPr>
              <w:t xml:space="preserve">вых сетей </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0409C3" w:rsidRPr="00346170" w:rsidRDefault="000409C3" w:rsidP="00597638">
            <w:pPr>
              <w:autoSpaceDE w:val="0"/>
              <w:autoSpaceDN w:val="0"/>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м</w:t>
            </w:r>
            <w:r w:rsidRPr="00346170">
              <w:rPr>
                <w:rFonts w:ascii="Times New Roman" w:hAnsi="Times New Roman"/>
                <w:color w:val="000000"/>
                <w:sz w:val="20"/>
                <w:szCs w:val="20"/>
                <w:vertAlign w:val="superscript"/>
              </w:rPr>
              <w:t>2</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195,57</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226,69</w:t>
            </w:r>
          </w:p>
        </w:tc>
        <w:tc>
          <w:tcPr>
            <w:tcW w:w="118" w:type="pct"/>
            <w:vAlign w:val="center"/>
          </w:tcPr>
          <w:p w:rsidR="000409C3" w:rsidRPr="00346170" w:rsidRDefault="000409C3" w:rsidP="00AB1D18">
            <w:pPr>
              <w:autoSpaceDE w:val="0"/>
              <w:autoSpaceDN w:val="0"/>
              <w:spacing w:after="0" w:line="240" w:lineRule="auto"/>
              <w:jc w:val="center"/>
              <w:rPr>
                <w:rFonts w:ascii="Times New Roman" w:hAnsi="Times New Roman"/>
                <w:color w:val="000000"/>
                <w:sz w:val="20"/>
                <w:szCs w:val="20"/>
              </w:rPr>
            </w:pPr>
          </w:p>
        </w:tc>
      </w:tr>
      <w:tr w:rsidR="000409C3" w:rsidRPr="00346170" w:rsidTr="00E47582">
        <w:trPr>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tcPr>
          <w:p w:rsidR="000409C3" w:rsidRPr="00346170" w:rsidRDefault="000409C3"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14</w:t>
            </w:r>
          </w:p>
        </w:tc>
        <w:tc>
          <w:tcPr>
            <w:tcW w:w="2201" w:type="pct"/>
            <w:tcBorders>
              <w:top w:val="nil"/>
              <w:left w:val="nil"/>
              <w:bottom w:val="single" w:sz="4" w:space="0" w:color="auto"/>
              <w:right w:val="single" w:sz="4" w:space="0" w:color="auto"/>
            </w:tcBorders>
            <w:shd w:val="clear" w:color="auto" w:fill="auto"/>
            <w:noWrap/>
          </w:tcPr>
          <w:p w:rsidR="000409C3" w:rsidRPr="00346170" w:rsidRDefault="000409C3" w:rsidP="00AB1D18">
            <w:pPr>
              <w:autoSpaceDE w:val="0"/>
              <w:autoSpaceDN w:val="0"/>
              <w:spacing w:after="0" w:line="240" w:lineRule="auto"/>
              <w:rPr>
                <w:rFonts w:ascii="Times New Roman" w:hAnsi="Times New Roman"/>
                <w:color w:val="000000"/>
                <w:sz w:val="20"/>
                <w:szCs w:val="20"/>
              </w:rPr>
            </w:pPr>
            <w:r w:rsidRPr="00346170">
              <w:rPr>
                <w:rFonts w:ascii="Times New Roman" w:hAnsi="Times New Roman"/>
                <w:color w:val="000000"/>
                <w:sz w:val="20"/>
                <w:szCs w:val="20"/>
              </w:rPr>
              <w:t xml:space="preserve">Потери тепловой энергии </w:t>
            </w:r>
          </w:p>
        </w:tc>
        <w:tc>
          <w:tcPr>
            <w:tcW w:w="575"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Гкал</w:t>
            </w:r>
          </w:p>
        </w:tc>
        <w:tc>
          <w:tcPr>
            <w:tcW w:w="919"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0,571 (расчетно)</w:t>
            </w:r>
          </w:p>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0,565 (по данным ТСО)</w:t>
            </w:r>
          </w:p>
        </w:tc>
        <w:tc>
          <w:tcPr>
            <w:tcW w:w="919"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0,</w:t>
            </w:r>
            <w:r w:rsidR="00430145" w:rsidRPr="00346170">
              <w:rPr>
                <w:rFonts w:ascii="Times New Roman" w:hAnsi="Times New Roman"/>
                <w:color w:val="000000"/>
              </w:rPr>
              <w:t>290</w:t>
            </w:r>
            <w:r w:rsidRPr="00346170">
              <w:rPr>
                <w:rFonts w:ascii="Times New Roman" w:hAnsi="Times New Roman"/>
                <w:color w:val="000000"/>
              </w:rPr>
              <w:t xml:space="preserve"> (ра</w:t>
            </w:r>
            <w:r w:rsidRPr="00346170">
              <w:rPr>
                <w:rFonts w:ascii="Times New Roman" w:hAnsi="Times New Roman"/>
                <w:color w:val="000000"/>
              </w:rPr>
              <w:t>с</w:t>
            </w:r>
            <w:r w:rsidRPr="00346170">
              <w:rPr>
                <w:rFonts w:ascii="Times New Roman" w:hAnsi="Times New Roman"/>
                <w:color w:val="000000"/>
              </w:rPr>
              <w:t>четно)</w:t>
            </w:r>
          </w:p>
        </w:tc>
        <w:tc>
          <w:tcPr>
            <w:tcW w:w="118" w:type="pct"/>
            <w:vAlign w:val="center"/>
          </w:tcPr>
          <w:p w:rsidR="000409C3" w:rsidRPr="00346170" w:rsidRDefault="000409C3" w:rsidP="00AB1D18">
            <w:pPr>
              <w:autoSpaceDE w:val="0"/>
              <w:autoSpaceDN w:val="0"/>
              <w:spacing w:after="0" w:line="240" w:lineRule="auto"/>
              <w:jc w:val="center"/>
              <w:rPr>
                <w:rFonts w:ascii="Times New Roman" w:hAnsi="Times New Roman"/>
                <w:color w:val="000000"/>
                <w:sz w:val="20"/>
                <w:szCs w:val="20"/>
              </w:rPr>
            </w:pPr>
          </w:p>
        </w:tc>
      </w:tr>
      <w:tr w:rsidR="000409C3" w:rsidRPr="00346170" w:rsidTr="00E47582">
        <w:trPr>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tcPr>
          <w:p w:rsidR="000409C3" w:rsidRPr="00346170" w:rsidRDefault="000409C3"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15</w:t>
            </w:r>
          </w:p>
        </w:tc>
        <w:tc>
          <w:tcPr>
            <w:tcW w:w="2201" w:type="pct"/>
            <w:tcBorders>
              <w:top w:val="nil"/>
              <w:left w:val="nil"/>
              <w:bottom w:val="single" w:sz="4" w:space="0" w:color="auto"/>
              <w:right w:val="single" w:sz="4" w:space="0" w:color="auto"/>
            </w:tcBorders>
            <w:shd w:val="clear" w:color="auto" w:fill="auto"/>
            <w:noWrap/>
          </w:tcPr>
          <w:p w:rsidR="000409C3" w:rsidRPr="00346170" w:rsidRDefault="000409C3" w:rsidP="00AB1D18">
            <w:pPr>
              <w:autoSpaceDE w:val="0"/>
              <w:autoSpaceDN w:val="0"/>
              <w:spacing w:after="0" w:line="240" w:lineRule="auto"/>
              <w:rPr>
                <w:rFonts w:ascii="Times New Roman" w:hAnsi="Times New Roman"/>
                <w:color w:val="000000"/>
                <w:sz w:val="20"/>
                <w:szCs w:val="20"/>
              </w:rPr>
            </w:pPr>
            <w:r w:rsidRPr="00346170">
              <w:rPr>
                <w:rFonts w:ascii="Times New Roman" w:hAnsi="Times New Roman"/>
                <w:color w:val="000000"/>
                <w:sz w:val="20"/>
                <w:szCs w:val="20"/>
              </w:rPr>
              <w:t xml:space="preserve">Потери теплоносителя </w:t>
            </w:r>
          </w:p>
        </w:tc>
        <w:tc>
          <w:tcPr>
            <w:tcW w:w="575"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м3</w:t>
            </w:r>
          </w:p>
        </w:tc>
        <w:tc>
          <w:tcPr>
            <w:tcW w:w="919"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0,336</w:t>
            </w:r>
          </w:p>
        </w:tc>
        <w:tc>
          <w:tcPr>
            <w:tcW w:w="919"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0,346</w:t>
            </w:r>
          </w:p>
        </w:tc>
        <w:tc>
          <w:tcPr>
            <w:tcW w:w="118" w:type="pct"/>
            <w:vAlign w:val="bottom"/>
          </w:tcPr>
          <w:p w:rsidR="000409C3" w:rsidRPr="00346170" w:rsidRDefault="000409C3" w:rsidP="00AB1D18">
            <w:pPr>
              <w:autoSpaceDE w:val="0"/>
              <w:autoSpaceDN w:val="0"/>
              <w:spacing w:after="0" w:line="240" w:lineRule="auto"/>
              <w:jc w:val="center"/>
              <w:rPr>
                <w:rFonts w:ascii="Times New Roman" w:hAnsi="Times New Roman"/>
                <w:color w:val="000000"/>
                <w:sz w:val="20"/>
                <w:szCs w:val="20"/>
              </w:rPr>
            </w:pPr>
          </w:p>
        </w:tc>
      </w:tr>
      <w:tr w:rsidR="000409C3" w:rsidRPr="00346170" w:rsidTr="00E47582">
        <w:trPr>
          <w:trHeight w:val="258"/>
        </w:trPr>
        <w:tc>
          <w:tcPr>
            <w:tcW w:w="267" w:type="pct"/>
            <w:tcBorders>
              <w:top w:val="nil"/>
              <w:left w:val="single" w:sz="4" w:space="0" w:color="auto"/>
              <w:bottom w:val="single" w:sz="4" w:space="0" w:color="auto"/>
              <w:right w:val="single" w:sz="4" w:space="0" w:color="auto"/>
            </w:tcBorders>
            <w:shd w:val="clear" w:color="auto" w:fill="auto"/>
            <w:noWrap/>
            <w:vAlign w:val="bottom"/>
          </w:tcPr>
          <w:p w:rsidR="000409C3" w:rsidRPr="00346170" w:rsidRDefault="000409C3" w:rsidP="00AB1D18">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16</w:t>
            </w:r>
          </w:p>
        </w:tc>
        <w:tc>
          <w:tcPr>
            <w:tcW w:w="2201" w:type="pct"/>
            <w:tcBorders>
              <w:top w:val="nil"/>
              <w:left w:val="nil"/>
              <w:bottom w:val="single" w:sz="4" w:space="0" w:color="auto"/>
              <w:right w:val="single" w:sz="4" w:space="0" w:color="auto"/>
            </w:tcBorders>
            <w:shd w:val="clear" w:color="auto" w:fill="auto"/>
            <w:noWrap/>
          </w:tcPr>
          <w:p w:rsidR="000409C3" w:rsidRPr="00346170" w:rsidRDefault="000409C3" w:rsidP="00AB1D18">
            <w:pPr>
              <w:autoSpaceDE w:val="0"/>
              <w:autoSpaceDN w:val="0"/>
              <w:spacing w:after="0" w:line="240" w:lineRule="auto"/>
              <w:rPr>
                <w:rFonts w:ascii="Times New Roman" w:hAnsi="Times New Roman"/>
                <w:color w:val="000000"/>
                <w:sz w:val="20"/>
                <w:szCs w:val="20"/>
              </w:rPr>
            </w:pPr>
            <w:r w:rsidRPr="00346170">
              <w:rPr>
                <w:rFonts w:ascii="Times New Roman" w:hAnsi="Times New Roman"/>
                <w:color w:val="000000"/>
                <w:sz w:val="20"/>
                <w:szCs w:val="20"/>
              </w:rPr>
              <w:t xml:space="preserve">Удельный расход теплоносителя </w:t>
            </w:r>
          </w:p>
        </w:tc>
        <w:tc>
          <w:tcPr>
            <w:tcW w:w="575"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м3/Гкал</w:t>
            </w:r>
          </w:p>
        </w:tc>
        <w:tc>
          <w:tcPr>
            <w:tcW w:w="919"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0,099</w:t>
            </w:r>
          </w:p>
        </w:tc>
        <w:tc>
          <w:tcPr>
            <w:tcW w:w="919" w:type="pct"/>
            <w:tcBorders>
              <w:top w:val="nil"/>
              <w:left w:val="nil"/>
              <w:bottom w:val="single" w:sz="4" w:space="0" w:color="auto"/>
              <w:right w:val="single" w:sz="4" w:space="0" w:color="auto"/>
            </w:tcBorders>
            <w:shd w:val="clear" w:color="auto" w:fill="auto"/>
            <w:noWrap/>
            <w:vAlign w:val="center"/>
          </w:tcPr>
          <w:p w:rsidR="000409C3" w:rsidRPr="00346170" w:rsidRDefault="000409C3" w:rsidP="00597638">
            <w:pPr>
              <w:autoSpaceDE w:val="0"/>
              <w:autoSpaceDN w:val="0"/>
              <w:spacing w:after="0" w:line="240" w:lineRule="auto"/>
              <w:jc w:val="center"/>
              <w:rPr>
                <w:rFonts w:ascii="Times New Roman" w:hAnsi="Times New Roman"/>
                <w:color w:val="000000"/>
              </w:rPr>
            </w:pPr>
            <w:r w:rsidRPr="00346170">
              <w:rPr>
                <w:rFonts w:ascii="Times New Roman" w:hAnsi="Times New Roman"/>
                <w:color w:val="000000"/>
              </w:rPr>
              <w:t>0,084</w:t>
            </w:r>
          </w:p>
        </w:tc>
        <w:tc>
          <w:tcPr>
            <w:tcW w:w="118" w:type="pct"/>
            <w:vAlign w:val="center"/>
          </w:tcPr>
          <w:p w:rsidR="000409C3" w:rsidRPr="00346170" w:rsidRDefault="000409C3" w:rsidP="00AB1D18">
            <w:pPr>
              <w:autoSpaceDE w:val="0"/>
              <w:autoSpaceDN w:val="0"/>
              <w:spacing w:after="0" w:line="240" w:lineRule="auto"/>
              <w:jc w:val="center"/>
              <w:rPr>
                <w:rFonts w:ascii="Times New Roman" w:hAnsi="Times New Roman"/>
                <w:color w:val="000000"/>
                <w:sz w:val="20"/>
                <w:szCs w:val="20"/>
              </w:rPr>
            </w:pPr>
          </w:p>
        </w:tc>
      </w:tr>
    </w:tbl>
    <w:p w:rsidR="006D34B4" w:rsidRPr="003F6E26" w:rsidRDefault="006D34B4" w:rsidP="006D34B4">
      <w:pPr>
        <w:pStyle w:val="13"/>
        <w:rPr>
          <w:rFonts w:ascii="Times New Roman" w:hAnsi="Times New Roman"/>
          <w:b/>
        </w:rPr>
      </w:pPr>
      <w:bookmarkStart w:id="500" w:name="_Toc381014597"/>
      <w:bookmarkStart w:id="501" w:name="_Toc392241989"/>
      <w:r w:rsidRPr="003F6E26">
        <w:rPr>
          <w:rFonts w:ascii="Times New Roman" w:hAnsi="Times New Roman"/>
          <w:b/>
        </w:rPr>
        <w:lastRenderedPageBreak/>
        <w:t>ПЕРСПЕКТИВНЫЕ БАЛАНСЫ ТЕПЛОВОЙ МОЩНОСТИ ИСТОЧНИКОВ Т</w:t>
      </w:r>
      <w:r w:rsidRPr="003F6E26">
        <w:rPr>
          <w:rFonts w:ascii="Times New Roman" w:hAnsi="Times New Roman"/>
          <w:b/>
        </w:rPr>
        <w:t>Е</w:t>
      </w:r>
      <w:r w:rsidRPr="003F6E26">
        <w:rPr>
          <w:rFonts w:ascii="Times New Roman" w:hAnsi="Times New Roman"/>
          <w:b/>
        </w:rPr>
        <w:t>ПЛОВОЙ ЭНЕРГИИ И ТЕПЛОВОЙ НАГРУЗКИ ПОТРЕБИТЕЛЕЙ</w:t>
      </w:r>
      <w:bookmarkEnd w:id="500"/>
      <w:bookmarkEnd w:id="501"/>
    </w:p>
    <w:p w:rsidR="000550D7" w:rsidRPr="003F6E26" w:rsidRDefault="000550D7" w:rsidP="000550D7">
      <w:pPr>
        <w:rPr>
          <w:rFonts w:ascii="Times New Roman" w:hAnsi="Times New Roman"/>
          <w:b/>
          <w:lang w:eastAsia="en-US"/>
        </w:rPr>
      </w:pPr>
    </w:p>
    <w:p w:rsidR="000550D7" w:rsidRPr="003F6E26" w:rsidRDefault="000550D7" w:rsidP="000550D7">
      <w:pPr>
        <w:pStyle w:val="23"/>
        <w:rPr>
          <w:rFonts w:ascii="Times New Roman" w:hAnsi="Times New Roman"/>
          <w:b/>
        </w:rPr>
      </w:pPr>
      <w:bookmarkStart w:id="502" w:name="_Toc381893802"/>
      <w:bookmarkStart w:id="503" w:name="_Toc392241990"/>
      <w:r w:rsidRPr="003F6E26">
        <w:rPr>
          <w:rFonts w:ascii="Times New Roman" w:hAnsi="Times New Roman"/>
          <w:b/>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502"/>
      <w:bookmarkEnd w:id="503"/>
    </w:p>
    <w:p w:rsidR="000550D7" w:rsidRPr="003F6E26" w:rsidRDefault="000550D7" w:rsidP="000550D7">
      <w:pPr>
        <w:rPr>
          <w:rFonts w:ascii="Times New Roman" w:hAnsi="Times New Roman"/>
          <w:b/>
          <w:lang w:eastAsia="en-US"/>
        </w:rPr>
      </w:pPr>
    </w:p>
    <w:p w:rsidR="000550D7" w:rsidRPr="00346170" w:rsidRDefault="000550D7" w:rsidP="000550D7">
      <w:pPr>
        <w:pStyle w:val="2f1"/>
        <w:shd w:val="clear" w:color="auto" w:fill="auto"/>
        <w:spacing w:after="240" w:line="360" w:lineRule="auto"/>
        <w:ind w:left="380" w:right="380" w:firstLine="720"/>
        <w:jc w:val="both"/>
        <w:rPr>
          <w:sz w:val="24"/>
          <w:szCs w:val="24"/>
        </w:rPr>
      </w:pPr>
      <w:r w:rsidRPr="00346170">
        <w:rPr>
          <w:sz w:val="24"/>
          <w:szCs w:val="24"/>
        </w:rPr>
        <w:t>Перспективные балансы тепловой энергии (мощности) и тепловой нагрузки в к</w:t>
      </w:r>
      <w:r w:rsidRPr="00346170">
        <w:rPr>
          <w:sz w:val="24"/>
          <w:szCs w:val="24"/>
        </w:rPr>
        <w:t>а</w:t>
      </w:r>
      <w:r w:rsidRPr="00346170">
        <w:rPr>
          <w:sz w:val="24"/>
          <w:szCs w:val="24"/>
        </w:rPr>
        <w:t>ждой из выделенных зон действия источников тепловой энергии с определением резе</w:t>
      </w:r>
      <w:r w:rsidRPr="00346170">
        <w:rPr>
          <w:sz w:val="24"/>
          <w:szCs w:val="24"/>
        </w:rPr>
        <w:t>р</w:t>
      </w:r>
      <w:r w:rsidRPr="00346170">
        <w:rPr>
          <w:sz w:val="24"/>
          <w:szCs w:val="24"/>
        </w:rPr>
        <w:t>вов (дефицитов) существующей располагаемой тепловой мощности источников тепл</w:t>
      </w:r>
      <w:r w:rsidRPr="00346170">
        <w:rPr>
          <w:sz w:val="24"/>
          <w:szCs w:val="24"/>
        </w:rPr>
        <w:t>о</w:t>
      </w:r>
      <w:r w:rsidRPr="00346170">
        <w:rPr>
          <w:sz w:val="24"/>
          <w:szCs w:val="24"/>
        </w:rPr>
        <w:t>вой энергии представлены в таблице 5</w:t>
      </w:r>
      <w:r w:rsidR="008E70AB" w:rsidRPr="00346170">
        <w:rPr>
          <w:sz w:val="24"/>
          <w:szCs w:val="24"/>
        </w:rPr>
        <w:t>1</w:t>
      </w:r>
      <w:r w:rsidRPr="00346170">
        <w:rPr>
          <w:sz w:val="24"/>
          <w:szCs w:val="24"/>
        </w:rPr>
        <w:t>.</w:t>
      </w:r>
    </w:p>
    <w:p w:rsidR="000550D7" w:rsidRPr="00346170" w:rsidRDefault="000550D7" w:rsidP="00B707F8">
      <w:pPr>
        <w:pStyle w:val="a6"/>
        <w:tabs>
          <w:tab w:val="left" w:pos="1047"/>
        </w:tabs>
        <w:spacing w:line="240" w:lineRule="auto"/>
        <w:jc w:val="both"/>
        <w:rPr>
          <w:rFonts w:ascii="Times New Roman" w:hAnsi="Times New Roman"/>
          <w:b/>
          <w:sz w:val="24"/>
          <w:szCs w:val="24"/>
          <w:lang w:eastAsia="en-US"/>
        </w:rPr>
      </w:pPr>
      <w:bookmarkStart w:id="504" w:name="_Toc392158434"/>
      <w:r w:rsidRPr="00346170">
        <w:rPr>
          <w:rFonts w:ascii="Times New Roman" w:hAnsi="Times New Roman"/>
          <w:b/>
          <w:sz w:val="24"/>
          <w:szCs w:val="24"/>
          <w:lang w:eastAsia="en-US"/>
        </w:rPr>
        <w:t xml:space="preserve">Таблица </w:t>
      </w:r>
      <w:r w:rsidR="008B4165" w:rsidRPr="00346170">
        <w:rPr>
          <w:rFonts w:ascii="Times New Roman" w:hAnsi="Times New Roman"/>
          <w:b/>
          <w:sz w:val="24"/>
          <w:szCs w:val="24"/>
          <w:lang w:eastAsia="en-US"/>
        </w:rPr>
        <w:fldChar w:fldCharType="begin"/>
      </w:r>
      <w:r w:rsidRPr="00346170">
        <w:rPr>
          <w:rFonts w:ascii="Times New Roman" w:hAnsi="Times New Roman"/>
          <w:b/>
          <w:sz w:val="24"/>
          <w:szCs w:val="24"/>
          <w:lang w:eastAsia="en-US"/>
        </w:rPr>
        <w:instrText xml:space="preserve"> SEQ Таблица \* ARABIC </w:instrText>
      </w:r>
      <w:r w:rsidR="008B4165" w:rsidRPr="00346170">
        <w:rPr>
          <w:rFonts w:ascii="Times New Roman" w:hAnsi="Times New Roman"/>
          <w:b/>
          <w:sz w:val="24"/>
          <w:szCs w:val="24"/>
          <w:lang w:eastAsia="en-US"/>
        </w:rPr>
        <w:fldChar w:fldCharType="separate"/>
      </w:r>
      <w:r w:rsidR="009500BC">
        <w:rPr>
          <w:rFonts w:ascii="Times New Roman" w:hAnsi="Times New Roman"/>
          <w:b/>
          <w:noProof/>
          <w:sz w:val="24"/>
          <w:szCs w:val="24"/>
          <w:lang w:eastAsia="en-US"/>
        </w:rPr>
        <w:t>51</w:t>
      </w:r>
      <w:r w:rsidR="008B4165" w:rsidRPr="00346170">
        <w:rPr>
          <w:rFonts w:ascii="Times New Roman" w:hAnsi="Times New Roman"/>
          <w:b/>
          <w:sz w:val="24"/>
          <w:szCs w:val="24"/>
          <w:lang w:eastAsia="en-US"/>
        </w:rPr>
        <w:fldChar w:fldCharType="end"/>
      </w:r>
      <w:r w:rsidRPr="00346170">
        <w:rPr>
          <w:rFonts w:ascii="Times New Roman" w:hAnsi="Times New Roman"/>
          <w:b/>
          <w:sz w:val="24"/>
          <w:szCs w:val="24"/>
          <w:lang w:eastAsia="en-US"/>
        </w:rPr>
        <w:t xml:space="preserve"> </w:t>
      </w:r>
      <w:bookmarkStart w:id="505" w:name="_Toc381882722"/>
      <w:r w:rsidRPr="00346170">
        <w:rPr>
          <w:rFonts w:ascii="Times New Roman" w:hAnsi="Times New Roman"/>
          <w:b/>
          <w:sz w:val="24"/>
          <w:szCs w:val="24"/>
          <w:lang w:eastAsia="en-US"/>
        </w:rPr>
        <w:t>- Резерв (дефицит) существующей располагаемой тепловой мощности котел</w:t>
      </w:r>
      <w:r w:rsidRPr="00346170">
        <w:rPr>
          <w:rFonts w:ascii="Times New Roman" w:hAnsi="Times New Roman"/>
          <w:b/>
          <w:sz w:val="24"/>
          <w:szCs w:val="24"/>
          <w:lang w:eastAsia="en-US"/>
        </w:rPr>
        <w:t>ь</w:t>
      </w:r>
      <w:r w:rsidRPr="00346170">
        <w:rPr>
          <w:rFonts w:ascii="Times New Roman" w:hAnsi="Times New Roman"/>
          <w:b/>
          <w:sz w:val="24"/>
          <w:szCs w:val="24"/>
          <w:lang w:eastAsia="en-US"/>
        </w:rPr>
        <w:t>ной  при обеспечении перспективных тепловых нагрузок</w:t>
      </w:r>
      <w:bookmarkEnd w:id="505"/>
      <w:bookmarkEnd w:id="504"/>
      <w:r w:rsidRPr="00346170">
        <w:rPr>
          <w:rFonts w:ascii="Times New Roman" w:hAnsi="Times New Roman"/>
          <w:b/>
          <w:sz w:val="24"/>
          <w:szCs w:val="24"/>
          <w:lang w:eastAsia="en-US"/>
        </w:rPr>
        <w:t xml:space="preserve"> </w:t>
      </w:r>
    </w:p>
    <w:tbl>
      <w:tblPr>
        <w:tblW w:w="5000" w:type="pct"/>
        <w:tblLayout w:type="fixed"/>
        <w:tblLook w:val="04A0"/>
      </w:tblPr>
      <w:tblGrid>
        <w:gridCol w:w="2686"/>
        <w:gridCol w:w="954"/>
        <w:gridCol w:w="926"/>
        <w:gridCol w:w="927"/>
        <w:gridCol w:w="927"/>
        <w:gridCol w:w="927"/>
        <w:gridCol w:w="927"/>
        <w:gridCol w:w="927"/>
        <w:gridCol w:w="937"/>
      </w:tblGrid>
      <w:tr w:rsidR="000550D7" w:rsidRPr="00346170" w:rsidTr="006E05B9">
        <w:trPr>
          <w:trHeight w:val="20"/>
        </w:trPr>
        <w:tc>
          <w:tcPr>
            <w:tcW w:w="1325"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0550D7" w:rsidRPr="00346170" w:rsidRDefault="000550D7" w:rsidP="000550D7">
            <w:pPr>
              <w:spacing w:after="0" w:line="240" w:lineRule="auto"/>
              <w:jc w:val="center"/>
              <w:rPr>
                <w:rFonts w:ascii="Times New Roman" w:hAnsi="Times New Roman"/>
                <w:b/>
                <w:bCs/>
                <w:color w:val="000000"/>
              </w:rPr>
            </w:pPr>
            <w:r w:rsidRPr="00346170">
              <w:rPr>
                <w:rFonts w:ascii="Times New Roman" w:hAnsi="Times New Roman"/>
                <w:b/>
                <w:bCs/>
                <w:color w:val="000000"/>
              </w:rPr>
              <w:t xml:space="preserve">Местоположение </w:t>
            </w:r>
          </w:p>
          <w:p w:rsidR="000550D7" w:rsidRPr="00346170" w:rsidRDefault="000550D7" w:rsidP="000550D7">
            <w:pPr>
              <w:spacing w:after="0" w:line="240" w:lineRule="auto"/>
              <w:jc w:val="center"/>
              <w:rPr>
                <w:rFonts w:ascii="Times New Roman" w:hAnsi="Times New Roman"/>
                <w:b/>
                <w:bCs/>
                <w:color w:val="000000"/>
              </w:rPr>
            </w:pPr>
            <w:r w:rsidRPr="00346170">
              <w:rPr>
                <w:rFonts w:ascii="Times New Roman" w:hAnsi="Times New Roman"/>
                <w:b/>
                <w:bCs/>
                <w:color w:val="000000"/>
              </w:rPr>
              <w:t>котельной</w:t>
            </w:r>
          </w:p>
        </w:tc>
        <w:tc>
          <w:tcPr>
            <w:tcW w:w="471" w:type="pct"/>
            <w:tcBorders>
              <w:top w:val="thinThickSmallGap" w:sz="24" w:space="0" w:color="auto"/>
              <w:left w:val="nil"/>
              <w:bottom w:val="single" w:sz="4" w:space="0" w:color="auto"/>
              <w:right w:val="single" w:sz="4" w:space="0" w:color="auto"/>
            </w:tcBorders>
            <w:shd w:val="clear" w:color="auto" w:fill="D9D9D9"/>
            <w:noWrap/>
            <w:vAlign w:val="center"/>
            <w:hideMark/>
          </w:tcPr>
          <w:p w:rsidR="000550D7" w:rsidRPr="00346170" w:rsidRDefault="000550D7" w:rsidP="000550D7">
            <w:pPr>
              <w:spacing w:after="0" w:line="240" w:lineRule="auto"/>
              <w:ind w:left="-135" w:right="-108"/>
              <w:jc w:val="center"/>
              <w:rPr>
                <w:rFonts w:ascii="Times New Roman" w:hAnsi="Times New Roman"/>
                <w:b/>
                <w:color w:val="000000"/>
              </w:rPr>
            </w:pPr>
            <w:r w:rsidRPr="00346170">
              <w:rPr>
                <w:rFonts w:ascii="Times New Roman" w:hAnsi="Times New Roman"/>
                <w:b/>
                <w:color w:val="000000"/>
              </w:rPr>
              <w:t>Ед.</w:t>
            </w:r>
          </w:p>
          <w:p w:rsidR="000550D7" w:rsidRPr="00346170" w:rsidRDefault="000550D7" w:rsidP="000550D7">
            <w:pPr>
              <w:spacing w:after="0" w:line="240" w:lineRule="auto"/>
              <w:ind w:left="-135" w:right="-108"/>
              <w:jc w:val="center"/>
              <w:rPr>
                <w:rFonts w:ascii="Times New Roman" w:hAnsi="Times New Roman"/>
                <w:b/>
                <w:color w:val="000000"/>
              </w:rPr>
            </w:pPr>
            <w:r w:rsidRPr="00346170">
              <w:rPr>
                <w:rFonts w:ascii="Times New Roman" w:hAnsi="Times New Roman"/>
                <w:b/>
                <w:color w:val="000000"/>
              </w:rPr>
              <w:t>измер</w:t>
            </w:r>
            <w:r w:rsidRPr="00346170">
              <w:rPr>
                <w:rFonts w:ascii="Times New Roman" w:hAnsi="Times New Roman"/>
                <w:b/>
                <w:color w:val="000000"/>
              </w:rPr>
              <w:t>е</w:t>
            </w:r>
            <w:r w:rsidRPr="00346170">
              <w:rPr>
                <w:rFonts w:ascii="Times New Roman" w:hAnsi="Times New Roman"/>
                <w:b/>
                <w:color w:val="000000"/>
              </w:rPr>
              <w:t>ния</w:t>
            </w:r>
          </w:p>
        </w:tc>
        <w:tc>
          <w:tcPr>
            <w:tcW w:w="3205" w:type="pct"/>
            <w:gridSpan w:val="7"/>
            <w:tcBorders>
              <w:top w:val="thinThickSmallGap" w:sz="24" w:space="0" w:color="auto"/>
              <w:left w:val="nil"/>
              <w:bottom w:val="single" w:sz="4" w:space="0" w:color="auto"/>
              <w:right w:val="single" w:sz="8" w:space="0" w:color="000000"/>
            </w:tcBorders>
            <w:shd w:val="clear" w:color="auto" w:fill="D9D9D9"/>
            <w:noWrap/>
            <w:vAlign w:val="center"/>
            <w:hideMark/>
          </w:tcPr>
          <w:p w:rsidR="000550D7" w:rsidRPr="00346170" w:rsidRDefault="000550D7" w:rsidP="000550D7">
            <w:pPr>
              <w:spacing w:after="0" w:line="240" w:lineRule="auto"/>
              <w:jc w:val="center"/>
              <w:rPr>
                <w:rFonts w:ascii="Times New Roman" w:hAnsi="Times New Roman"/>
                <w:b/>
                <w:bCs/>
                <w:color w:val="000000"/>
              </w:rPr>
            </w:pPr>
            <w:r w:rsidRPr="00346170">
              <w:rPr>
                <w:rFonts w:ascii="Times New Roman" w:hAnsi="Times New Roman"/>
                <w:b/>
                <w:bCs/>
                <w:color w:val="000000"/>
              </w:rPr>
              <w:t>Расчетный срок (на конец рассматриваемого периода)</w:t>
            </w:r>
          </w:p>
        </w:tc>
      </w:tr>
      <w:tr w:rsidR="000550D7" w:rsidRPr="00346170" w:rsidTr="006E05B9">
        <w:trPr>
          <w:trHeight w:val="20"/>
        </w:trPr>
        <w:tc>
          <w:tcPr>
            <w:tcW w:w="1325"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0550D7" w:rsidRPr="00346170" w:rsidRDefault="000550D7" w:rsidP="000550D7">
            <w:pPr>
              <w:spacing w:after="0" w:line="240" w:lineRule="auto"/>
              <w:rPr>
                <w:rFonts w:ascii="Times New Roman" w:hAnsi="Times New Roman"/>
                <w:b/>
                <w:bCs/>
                <w:color w:val="000000"/>
              </w:rPr>
            </w:pPr>
          </w:p>
        </w:tc>
        <w:tc>
          <w:tcPr>
            <w:tcW w:w="471" w:type="pct"/>
            <w:tcBorders>
              <w:top w:val="nil"/>
              <w:left w:val="nil"/>
              <w:bottom w:val="thickThinSmallGap" w:sz="24" w:space="0" w:color="auto"/>
              <w:right w:val="single" w:sz="4" w:space="0" w:color="auto"/>
            </w:tcBorders>
            <w:shd w:val="clear" w:color="auto" w:fill="D9D9D9"/>
            <w:noWrap/>
            <w:vAlign w:val="center"/>
            <w:hideMark/>
          </w:tcPr>
          <w:p w:rsidR="000550D7" w:rsidRPr="00346170" w:rsidRDefault="000550D7" w:rsidP="000550D7">
            <w:pPr>
              <w:spacing w:after="0" w:line="240" w:lineRule="auto"/>
              <w:ind w:left="-135" w:right="-108"/>
              <w:jc w:val="center"/>
              <w:rPr>
                <w:rFonts w:ascii="Times New Roman" w:hAnsi="Times New Roman"/>
                <w:b/>
                <w:color w:val="000000"/>
              </w:rPr>
            </w:pPr>
            <w:r w:rsidRPr="00346170">
              <w:rPr>
                <w:rFonts w:ascii="Times New Roman" w:hAnsi="Times New Roman"/>
                <w:b/>
                <w:color w:val="000000"/>
              </w:rPr>
              <w:t>год</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0550D7" w:rsidRPr="00346170" w:rsidRDefault="000550D7" w:rsidP="000550D7">
            <w:pPr>
              <w:spacing w:after="0" w:line="240" w:lineRule="auto"/>
              <w:jc w:val="center"/>
              <w:rPr>
                <w:rFonts w:ascii="Times New Roman" w:hAnsi="Times New Roman"/>
                <w:b/>
                <w:bCs/>
                <w:color w:val="000000"/>
              </w:rPr>
            </w:pPr>
            <w:r w:rsidRPr="00346170">
              <w:rPr>
                <w:rFonts w:ascii="Times New Roman" w:hAnsi="Times New Roman"/>
                <w:b/>
                <w:bCs/>
                <w:color w:val="000000"/>
              </w:rPr>
              <w:t>2013</w:t>
            </w:r>
          </w:p>
          <w:p w:rsidR="000550D7" w:rsidRPr="00346170" w:rsidRDefault="000550D7" w:rsidP="000550D7">
            <w:pPr>
              <w:spacing w:after="0" w:line="240" w:lineRule="auto"/>
              <w:jc w:val="center"/>
              <w:rPr>
                <w:rFonts w:ascii="Times New Roman" w:hAnsi="Times New Roman"/>
                <w:b/>
                <w:bCs/>
                <w:color w:val="000000"/>
              </w:rPr>
            </w:pPr>
            <w:r w:rsidRPr="00346170">
              <w:rPr>
                <w:rFonts w:ascii="Times New Roman" w:hAnsi="Times New Roman"/>
                <w:b/>
                <w:bCs/>
                <w:color w:val="000000"/>
              </w:rPr>
              <w:t>баз</w:t>
            </w:r>
            <w:r w:rsidRPr="00346170">
              <w:rPr>
                <w:rFonts w:ascii="Times New Roman" w:hAnsi="Times New Roman"/>
                <w:b/>
                <w:bCs/>
                <w:color w:val="000000"/>
              </w:rPr>
              <w:t>о</w:t>
            </w:r>
            <w:r w:rsidRPr="00346170">
              <w:rPr>
                <w:rFonts w:ascii="Times New Roman" w:hAnsi="Times New Roman"/>
                <w:b/>
                <w:bCs/>
                <w:color w:val="000000"/>
              </w:rPr>
              <w:t>вый</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0550D7" w:rsidRPr="00346170" w:rsidRDefault="000550D7" w:rsidP="003A1F55">
            <w:pPr>
              <w:spacing w:after="0" w:line="240" w:lineRule="auto"/>
              <w:jc w:val="center"/>
              <w:rPr>
                <w:rFonts w:ascii="Times New Roman" w:hAnsi="Times New Roman"/>
                <w:b/>
                <w:bCs/>
                <w:color w:val="000000"/>
              </w:rPr>
            </w:pPr>
            <w:r w:rsidRPr="00346170">
              <w:rPr>
                <w:rFonts w:ascii="Times New Roman" w:hAnsi="Times New Roman"/>
                <w:b/>
                <w:bCs/>
                <w:color w:val="000000"/>
              </w:rPr>
              <w:t>201</w:t>
            </w:r>
            <w:r w:rsidR="003A1F55" w:rsidRPr="00346170">
              <w:rPr>
                <w:rFonts w:ascii="Times New Roman" w:hAnsi="Times New Roman"/>
                <w:b/>
                <w:bCs/>
                <w:color w:val="000000"/>
              </w:rPr>
              <w:t>5</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0550D7" w:rsidRPr="00346170" w:rsidRDefault="003A1F55" w:rsidP="000550D7">
            <w:pPr>
              <w:spacing w:after="0" w:line="240" w:lineRule="auto"/>
              <w:jc w:val="center"/>
              <w:rPr>
                <w:rFonts w:ascii="Times New Roman" w:hAnsi="Times New Roman"/>
                <w:b/>
                <w:bCs/>
                <w:color w:val="000000"/>
              </w:rPr>
            </w:pPr>
            <w:r w:rsidRPr="00346170">
              <w:rPr>
                <w:rFonts w:ascii="Times New Roman" w:hAnsi="Times New Roman"/>
                <w:b/>
                <w:bCs/>
                <w:color w:val="000000"/>
              </w:rPr>
              <w:t>2016</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0550D7" w:rsidRPr="00346170" w:rsidRDefault="003A1F55" w:rsidP="000550D7">
            <w:pPr>
              <w:spacing w:after="0" w:line="240" w:lineRule="auto"/>
              <w:jc w:val="center"/>
              <w:rPr>
                <w:rFonts w:ascii="Times New Roman" w:hAnsi="Times New Roman"/>
                <w:b/>
                <w:bCs/>
                <w:color w:val="000000"/>
              </w:rPr>
            </w:pPr>
            <w:r w:rsidRPr="00346170">
              <w:rPr>
                <w:rFonts w:ascii="Times New Roman" w:hAnsi="Times New Roman"/>
                <w:b/>
                <w:bCs/>
                <w:color w:val="000000"/>
              </w:rPr>
              <w:t>2017</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0550D7" w:rsidRPr="00346170" w:rsidRDefault="000550D7" w:rsidP="000550D7">
            <w:pPr>
              <w:spacing w:after="0" w:line="240" w:lineRule="auto"/>
              <w:jc w:val="center"/>
              <w:rPr>
                <w:rFonts w:ascii="Times New Roman" w:hAnsi="Times New Roman"/>
                <w:b/>
                <w:bCs/>
                <w:color w:val="000000"/>
              </w:rPr>
            </w:pPr>
            <w:r w:rsidRPr="00346170">
              <w:rPr>
                <w:rFonts w:ascii="Times New Roman" w:hAnsi="Times New Roman"/>
                <w:b/>
                <w:bCs/>
                <w:color w:val="000000"/>
              </w:rPr>
              <w:t>201</w:t>
            </w:r>
            <w:r w:rsidR="003A1F55" w:rsidRPr="00346170">
              <w:rPr>
                <w:rFonts w:ascii="Times New Roman" w:hAnsi="Times New Roman"/>
                <w:b/>
                <w:bCs/>
                <w:color w:val="000000"/>
              </w:rPr>
              <w:t>8</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0550D7" w:rsidRPr="00346170" w:rsidRDefault="003A1F55" w:rsidP="003A1F55">
            <w:pPr>
              <w:spacing w:after="0" w:line="240" w:lineRule="auto"/>
              <w:jc w:val="center"/>
              <w:rPr>
                <w:rFonts w:ascii="Times New Roman" w:hAnsi="Times New Roman"/>
                <w:b/>
                <w:bCs/>
                <w:color w:val="000000"/>
              </w:rPr>
            </w:pPr>
            <w:r w:rsidRPr="00346170">
              <w:rPr>
                <w:rFonts w:ascii="Times New Roman" w:hAnsi="Times New Roman"/>
                <w:b/>
                <w:bCs/>
                <w:color w:val="000000"/>
              </w:rPr>
              <w:t>2023-2027</w:t>
            </w:r>
          </w:p>
        </w:tc>
        <w:tc>
          <w:tcPr>
            <w:tcW w:w="462" w:type="pct"/>
            <w:tcBorders>
              <w:top w:val="nil"/>
              <w:left w:val="nil"/>
              <w:bottom w:val="thickThinSmallGap" w:sz="24" w:space="0" w:color="auto"/>
              <w:right w:val="single" w:sz="8" w:space="0" w:color="auto"/>
            </w:tcBorders>
            <w:shd w:val="clear" w:color="auto" w:fill="D9D9D9"/>
            <w:noWrap/>
            <w:vAlign w:val="center"/>
            <w:hideMark/>
          </w:tcPr>
          <w:p w:rsidR="000550D7" w:rsidRPr="00346170" w:rsidRDefault="003A1F55" w:rsidP="000550D7">
            <w:pPr>
              <w:spacing w:after="0" w:line="240" w:lineRule="auto"/>
              <w:jc w:val="center"/>
              <w:rPr>
                <w:rFonts w:ascii="Times New Roman" w:hAnsi="Times New Roman"/>
                <w:b/>
                <w:bCs/>
                <w:color w:val="000000"/>
              </w:rPr>
            </w:pPr>
            <w:r w:rsidRPr="00346170">
              <w:rPr>
                <w:rFonts w:ascii="Times New Roman" w:hAnsi="Times New Roman"/>
                <w:b/>
                <w:bCs/>
                <w:color w:val="000000"/>
              </w:rPr>
              <w:t>2028-2033</w:t>
            </w:r>
          </w:p>
        </w:tc>
      </w:tr>
      <w:tr w:rsidR="000550D7" w:rsidRPr="00346170" w:rsidTr="000550D7">
        <w:trPr>
          <w:trHeight w:val="20"/>
        </w:trPr>
        <w:tc>
          <w:tcPr>
            <w:tcW w:w="5000" w:type="pct"/>
            <w:gridSpan w:val="9"/>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0550D7" w:rsidRPr="00346170" w:rsidRDefault="000550D7" w:rsidP="000550D7">
            <w:pPr>
              <w:spacing w:after="0" w:line="240" w:lineRule="auto"/>
              <w:ind w:left="-135" w:right="-108"/>
              <w:rPr>
                <w:rFonts w:ascii="Times New Roman" w:hAnsi="Times New Roman"/>
                <w:b/>
                <w:bCs/>
              </w:rPr>
            </w:pPr>
            <w:r w:rsidRPr="00346170">
              <w:rPr>
                <w:rFonts w:ascii="Times New Roman" w:hAnsi="Times New Roman"/>
                <w:b/>
                <w:bCs/>
              </w:rPr>
              <w:t>Котельная п. Антоновка</w:t>
            </w:r>
          </w:p>
        </w:tc>
      </w:tr>
      <w:tr w:rsidR="00315389"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315389" w:rsidRPr="00346170" w:rsidRDefault="00315389" w:rsidP="000550D7">
            <w:pPr>
              <w:spacing w:after="0" w:line="240" w:lineRule="auto"/>
              <w:jc w:val="right"/>
              <w:rPr>
                <w:rFonts w:ascii="Times New Roman" w:hAnsi="Times New Roman"/>
                <w:color w:val="000000"/>
              </w:rPr>
            </w:pPr>
            <w:r w:rsidRPr="00346170">
              <w:rPr>
                <w:rFonts w:ascii="Times New Roman" w:hAnsi="Times New Roman"/>
                <w:color w:val="000000"/>
              </w:rPr>
              <w:t>Установленная мощность</w:t>
            </w:r>
          </w:p>
        </w:tc>
        <w:tc>
          <w:tcPr>
            <w:tcW w:w="471"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62"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r>
      <w:tr w:rsidR="00315389"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315389" w:rsidRPr="00346170" w:rsidRDefault="00315389" w:rsidP="000550D7">
            <w:pPr>
              <w:spacing w:after="0" w:line="240" w:lineRule="auto"/>
              <w:jc w:val="right"/>
              <w:rPr>
                <w:rFonts w:ascii="Times New Roman" w:hAnsi="Times New Roman"/>
                <w:color w:val="000000"/>
              </w:rPr>
            </w:pPr>
            <w:r w:rsidRPr="00346170">
              <w:rPr>
                <w:rFonts w:ascii="Times New Roman" w:hAnsi="Times New Roman"/>
                <w:color w:val="000000"/>
              </w:rPr>
              <w:t>Располагаемая мощность</w:t>
            </w:r>
          </w:p>
        </w:tc>
        <w:tc>
          <w:tcPr>
            <w:tcW w:w="471"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c>
          <w:tcPr>
            <w:tcW w:w="462"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1,72</w:t>
            </w:r>
          </w:p>
        </w:tc>
      </w:tr>
      <w:tr w:rsidR="00315389"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315389" w:rsidRPr="00346170" w:rsidRDefault="00315389" w:rsidP="000550D7">
            <w:pPr>
              <w:spacing w:after="0" w:line="240" w:lineRule="auto"/>
              <w:jc w:val="right"/>
              <w:rPr>
                <w:rFonts w:ascii="Times New Roman" w:hAnsi="Times New Roman"/>
                <w:color w:val="000000"/>
              </w:rPr>
            </w:pPr>
            <w:r w:rsidRPr="00346170">
              <w:rPr>
                <w:rFonts w:ascii="Times New Roman" w:hAnsi="Times New Roman"/>
                <w:color w:val="000000"/>
              </w:rPr>
              <w:t>Собственные нужды</w:t>
            </w:r>
          </w:p>
        </w:tc>
        <w:tc>
          <w:tcPr>
            <w:tcW w:w="471"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jc w:val="center"/>
              <w:rPr>
                <w:rFonts w:ascii="Times New Roman" w:hAnsi="Times New Roman"/>
                <w:color w:val="000000"/>
              </w:rPr>
            </w:pPr>
            <w:r w:rsidRPr="00346170">
              <w:rPr>
                <w:rFonts w:ascii="Times New Roman" w:hAnsi="Times New Roman"/>
                <w:color w:val="000000"/>
              </w:rPr>
              <w:t>0,020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0,020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0,020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0,020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0,020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0,020</w:t>
            </w:r>
          </w:p>
        </w:tc>
        <w:tc>
          <w:tcPr>
            <w:tcW w:w="462"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0,020</w:t>
            </w:r>
          </w:p>
        </w:tc>
      </w:tr>
      <w:tr w:rsidR="00315389"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315389" w:rsidRPr="00346170" w:rsidRDefault="00315389" w:rsidP="000550D7">
            <w:pPr>
              <w:spacing w:after="0" w:line="240" w:lineRule="auto"/>
              <w:jc w:val="right"/>
              <w:rPr>
                <w:rFonts w:ascii="Times New Roman" w:hAnsi="Times New Roman"/>
                <w:color w:val="000000"/>
              </w:rPr>
            </w:pPr>
            <w:r w:rsidRPr="00346170">
              <w:rPr>
                <w:rFonts w:ascii="Times New Roman" w:hAnsi="Times New Roman"/>
                <w:color w:val="000000"/>
              </w:rPr>
              <w:t>то же в %</w:t>
            </w:r>
          </w:p>
        </w:tc>
        <w:tc>
          <w:tcPr>
            <w:tcW w:w="471"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jc w:val="center"/>
              <w:rPr>
                <w:rFonts w:ascii="Times New Roman" w:hAnsi="Times New Roman"/>
                <w:color w:val="000000"/>
              </w:rPr>
            </w:pPr>
            <w:r w:rsidRPr="00346170">
              <w:rPr>
                <w:rFonts w:ascii="Times New Roman" w:hAnsi="Times New Roman"/>
                <w:color w:val="000000"/>
              </w:rPr>
              <w:t>1,16</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1,16</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1,16</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1,16</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1,16</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1,16</w:t>
            </w:r>
          </w:p>
        </w:tc>
        <w:tc>
          <w:tcPr>
            <w:tcW w:w="462"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1,16</w:t>
            </w:r>
          </w:p>
        </w:tc>
      </w:tr>
      <w:tr w:rsidR="00315389"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315389" w:rsidRPr="00346170" w:rsidRDefault="00315389" w:rsidP="000550D7">
            <w:pPr>
              <w:spacing w:after="0" w:line="240" w:lineRule="auto"/>
              <w:jc w:val="right"/>
              <w:rPr>
                <w:rFonts w:ascii="Times New Roman" w:hAnsi="Times New Roman"/>
                <w:color w:val="000000"/>
              </w:rPr>
            </w:pPr>
            <w:r w:rsidRPr="00346170">
              <w:rPr>
                <w:rFonts w:ascii="Times New Roman" w:hAnsi="Times New Roman"/>
                <w:color w:val="000000"/>
              </w:rPr>
              <w:t>Располагаемая тепловая мощность нетто</w:t>
            </w:r>
          </w:p>
        </w:tc>
        <w:tc>
          <w:tcPr>
            <w:tcW w:w="471"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jc w:val="center"/>
              <w:rPr>
                <w:rFonts w:ascii="Times New Roman" w:hAnsi="Times New Roman"/>
                <w:color w:val="000000"/>
              </w:rPr>
            </w:pPr>
            <w:r w:rsidRPr="00346170">
              <w:rPr>
                <w:rFonts w:ascii="Times New Roman" w:hAnsi="Times New Roman"/>
                <w:color w:val="000000"/>
              </w:rPr>
              <w:t>1,70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1,70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3A1F55">
            <w:pPr>
              <w:spacing w:after="0" w:line="240" w:lineRule="auto"/>
              <w:jc w:val="center"/>
              <w:rPr>
                <w:rFonts w:ascii="Times New Roman" w:hAnsi="Times New Roman"/>
                <w:color w:val="000000"/>
              </w:rPr>
            </w:pPr>
            <w:r w:rsidRPr="00346170">
              <w:rPr>
                <w:rFonts w:ascii="Times New Roman" w:hAnsi="Times New Roman"/>
                <w:color w:val="000000"/>
              </w:rPr>
              <w:t>1,70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1,70</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1,70</w:t>
            </w:r>
          </w:p>
        </w:tc>
        <w:tc>
          <w:tcPr>
            <w:tcW w:w="462"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82D93">
            <w:pPr>
              <w:spacing w:after="0" w:line="240" w:lineRule="auto"/>
              <w:jc w:val="center"/>
              <w:rPr>
                <w:rFonts w:ascii="Times New Roman" w:hAnsi="Times New Roman"/>
                <w:color w:val="000000"/>
              </w:rPr>
            </w:pPr>
            <w:r w:rsidRPr="00346170">
              <w:rPr>
                <w:rFonts w:ascii="Times New Roman" w:hAnsi="Times New Roman"/>
                <w:color w:val="000000"/>
              </w:rPr>
              <w:t>1,70</w:t>
            </w:r>
          </w:p>
        </w:tc>
      </w:tr>
      <w:tr w:rsidR="00F43A90"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43A90" w:rsidRPr="00346170" w:rsidRDefault="00F43A90" w:rsidP="000550D7">
            <w:pPr>
              <w:spacing w:after="0" w:line="240" w:lineRule="auto"/>
              <w:jc w:val="right"/>
              <w:rPr>
                <w:rFonts w:ascii="Times New Roman" w:hAnsi="Times New Roman"/>
                <w:color w:val="000000"/>
              </w:rPr>
            </w:pPr>
            <w:r w:rsidRPr="00346170">
              <w:rPr>
                <w:rFonts w:ascii="Times New Roman" w:hAnsi="Times New Roman"/>
                <w:color w:val="000000"/>
              </w:rPr>
              <w:t>Потери в тепловых сетях</w:t>
            </w:r>
          </w:p>
        </w:tc>
        <w:tc>
          <w:tcPr>
            <w:tcW w:w="471"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F43A90">
            <w:pPr>
              <w:spacing w:after="0" w:line="240" w:lineRule="auto"/>
              <w:jc w:val="center"/>
              <w:rPr>
                <w:rFonts w:ascii="Times New Roman" w:hAnsi="Times New Roman"/>
                <w:color w:val="000000"/>
              </w:rPr>
            </w:pPr>
            <w:r w:rsidRPr="00346170">
              <w:rPr>
                <w:rFonts w:ascii="Times New Roman" w:hAnsi="Times New Roman"/>
                <w:color w:val="000000"/>
              </w:rPr>
              <w:t>0,117</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F43A90">
            <w:pPr>
              <w:spacing w:after="0" w:line="240" w:lineRule="auto"/>
              <w:jc w:val="center"/>
              <w:rPr>
                <w:rFonts w:ascii="Times New Roman" w:hAnsi="Times New Roman"/>
              </w:rPr>
            </w:pPr>
            <w:r w:rsidRPr="00346170">
              <w:rPr>
                <w:rFonts w:ascii="Times New Roman" w:hAnsi="Times New Roman"/>
                <w:color w:val="000000"/>
              </w:rPr>
              <w:t>0,117</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F43A90">
            <w:pPr>
              <w:spacing w:after="0" w:line="240" w:lineRule="auto"/>
              <w:jc w:val="center"/>
              <w:rPr>
                <w:rFonts w:ascii="Times New Roman" w:hAnsi="Times New Roman"/>
              </w:rPr>
            </w:pPr>
            <w:r w:rsidRPr="00346170">
              <w:rPr>
                <w:rFonts w:ascii="Times New Roman" w:hAnsi="Times New Roman"/>
                <w:color w:val="000000"/>
              </w:rPr>
              <w:t>0,117</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430145">
            <w:pPr>
              <w:spacing w:after="0" w:line="240" w:lineRule="auto"/>
              <w:jc w:val="center"/>
              <w:rPr>
                <w:rFonts w:ascii="Times New Roman" w:hAnsi="Times New Roman"/>
                <w:color w:val="000000"/>
              </w:rPr>
            </w:pPr>
            <w:r w:rsidRPr="00346170">
              <w:rPr>
                <w:rFonts w:ascii="Times New Roman" w:hAnsi="Times New Roman"/>
                <w:color w:val="000000"/>
              </w:rPr>
              <w:t>0,0</w:t>
            </w:r>
            <w:r w:rsidR="00430145" w:rsidRPr="00346170">
              <w:rPr>
                <w:rFonts w:ascii="Times New Roman" w:hAnsi="Times New Roman"/>
                <w:color w:val="000000"/>
              </w:rPr>
              <w:t>59</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430145">
            <w:pPr>
              <w:spacing w:after="0" w:line="240" w:lineRule="auto"/>
              <w:jc w:val="center"/>
              <w:rPr>
                <w:rFonts w:ascii="Times New Roman" w:hAnsi="Times New Roman"/>
              </w:rPr>
            </w:pPr>
            <w:r w:rsidRPr="00346170">
              <w:rPr>
                <w:rFonts w:ascii="Times New Roman" w:hAnsi="Times New Roman"/>
                <w:color w:val="000000"/>
              </w:rPr>
              <w:t>0,0</w:t>
            </w:r>
            <w:r w:rsidR="00430145" w:rsidRPr="00346170">
              <w:rPr>
                <w:rFonts w:ascii="Times New Roman" w:hAnsi="Times New Roman"/>
                <w:color w:val="000000"/>
              </w:rPr>
              <w:t>59</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430145">
            <w:pPr>
              <w:spacing w:after="0" w:line="240" w:lineRule="auto"/>
              <w:jc w:val="center"/>
              <w:rPr>
                <w:rFonts w:ascii="Times New Roman" w:hAnsi="Times New Roman"/>
              </w:rPr>
            </w:pPr>
            <w:r w:rsidRPr="00346170">
              <w:rPr>
                <w:rFonts w:ascii="Times New Roman" w:hAnsi="Times New Roman"/>
                <w:color w:val="000000"/>
              </w:rPr>
              <w:t>0,0</w:t>
            </w:r>
            <w:r w:rsidR="00430145" w:rsidRPr="00346170">
              <w:rPr>
                <w:rFonts w:ascii="Times New Roman" w:hAnsi="Times New Roman"/>
                <w:color w:val="000000"/>
              </w:rPr>
              <w:t>59</w:t>
            </w:r>
          </w:p>
        </w:tc>
        <w:tc>
          <w:tcPr>
            <w:tcW w:w="462"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430145">
            <w:pPr>
              <w:spacing w:after="0" w:line="240" w:lineRule="auto"/>
              <w:jc w:val="center"/>
              <w:rPr>
                <w:rFonts w:ascii="Times New Roman" w:hAnsi="Times New Roman"/>
              </w:rPr>
            </w:pPr>
            <w:r w:rsidRPr="00346170">
              <w:rPr>
                <w:rFonts w:ascii="Times New Roman" w:hAnsi="Times New Roman"/>
                <w:color w:val="000000"/>
              </w:rPr>
              <w:t>0,0</w:t>
            </w:r>
            <w:r w:rsidR="00430145" w:rsidRPr="00346170">
              <w:rPr>
                <w:rFonts w:ascii="Times New Roman" w:hAnsi="Times New Roman"/>
                <w:color w:val="000000"/>
              </w:rPr>
              <w:t>59</w:t>
            </w:r>
          </w:p>
        </w:tc>
      </w:tr>
      <w:tr w:rsidR="00F43A90"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43A90" w:rsidRPr="00346170" w:rsidRDefault="00F43A90" w:rsidP="000550D7">
            <w:pPr>
              <w:spacing w:after="0" w:line="240" w:lineRule="auto"/>
              <w:jc w:val="right"/>
              <w:rPr>
                <w:rFonts w:ascii="Times New Roman" w:hAnsi="Times New Roman"/>
                <w:color w:val="000000"/>
              </w:rPr>
            </w:pPr>
            <w:r w:rsidRPr="00346170">
              <w:rPr>
                <w:rFonts w:ascii="Times New Roman" w:hAnsi="Times New Roman"/>
                <w:color w:val="000000"/>
              </w:rPr>
              <w:t>то же в %</w:t>
            </w:r>
          </w:p>
        </w:tc>
        <w:tc>
          <w:tcPr>
            <w:tcW w:w="471"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A32DB5">
            <w:pPr>
              <w:spacing w:after="0" w:line="240" w:lineRule="auto"/>
              <w:jc w:val="center"/>
              <w:rPr>
                <w:rFonts w:ascii="Times New Roman" w:hAnsi="Times New Roman"/>
                <w:color w:val="000000"/>
              </w:rPr>
            </w:pPr>
            <w:r w:rsidRPr="00346170">
              <w:rPr>
                <w:rFonts w:ascii="Times New Roman" w:hAnsi="Times New Roman"/>
                <w:color w:val="000000"/>
              </w:rPr>
              <w:t>6,9</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A32DB5">
            <w:pPr>
              <w:spacing w:after="0" w:line="240" w:lineRule="auto"/>
              <w:jc w:val="center"/>
              <w:rPr>
                <w:rFonts w:ascii="Times New Roman" w:hAnsi="Times New Roman"/>
              </w:rPr>
            </w:pPr>
            <w:r w:rsidRPr="00346170">
              <w:rPr>
                <w:rFonts w:ascii="Times New Roman" w:hAnsi="Times New Roman"/>
                <w:color w:val="000000"/>
              </w:rPr>
              <w:t>6,9</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F43A90" w:rsidP="00A32DB5">
            <w:pPr>
              <w:spacing w:after="0" w:line="240" w:lineRule="auto"/>
              <w:jc w:val="center"/>
              <w:rPr>
                <w:rFonts w:ascii="Times New Roman" w:hAnsi="Times New Roman"/>
              </w:rPr>
            </w:pPr>
            <w:r w:rsidRPr="00346170">
              <w:rPr>
                <w:rFonts w:ascii="Times New Roman" w:hAnsi="Times New Roman"/>
                <w:color w:val="000000"/>
              </w:rPr>
              <w:t>6,9</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430145" w:rsidP="00430145">
            <w:pPr>
              <w:spacing w:after="0" w:line="240" w:lineRule="auto"/>
              <w:jc w:val="center"/>
              <w:rPr>
                <w:rFonts w:ascii="Times New Roman" w:hAnsi="Times New Roman"/>
                <w:color w:val="000000"/>
              </w:rPr>
            </w:pPr>
            <w:r w:rsidRPr="00346170">
              <w:rPr>
                <w:rFonts w:ascii="Times New Roman" w:hAnsi="Times New Roman"/>
                <w:color w:val="000000"/>
              </w:rPr>
              <w:t>3,5</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430145" w:rsidP="00A32DB5">
            <w:pPr>
              <w:spacing w:after="0" w:line="240" w:lineRule="auto"/>
              <w:jc w:val="center"/>
              <w:rPr>
                <w:rFonts w:ascii="Times New Roman" w:hAnsi="Times New Roman"/>
              </w:rPr>
            </w:pPr>
            <w:r w:rsidRPr="00346170">
              <w:rPr>
                <w:rFonts w:ascii="Times New Roman" w:hAnsi="Times New Roman"/>
                <w:color w:val="000000"/>
              </w:rPr>
              <w:t>3</w:t>
            </w:r>
            <w:r w:rsidR="00F43A90" w:rsidRPr="00346170">
              <w:rPr>
                <w:rFonts w:ascii="Times New Roman" w:hAnsi="Times New Roman"/>
                <w:color w:val="000000"/>
              </w:rPr>
              <w:t>,5</w:t>
            </w:r>
          </w:p>
        </w:tc>
        <w:tc>
          <w:tcPr>
            <w:tcW w:w="457" w:type="pct"/>
            <w:tcBorders>
              <w:top w:val="nil"/>
              <w:left w:val="nil"/>
              <w:bottom w:val="single" w:sz="4" w:space="0" w:color="auto"/>
              <w:right w:val="single" w:sz="4" w:space="0" w:color="auto"/>
            </w:tcBorders>
            <w:shd w:val="clear" w:color="auto" w:fill="auto"/>
            <w:noWrap/>
            <w:vAlign w:val="center"/>
            <w:hideMark/>
          </w:tcPr>
          <w:p w:rsidR="00F43A90" w:rsidRPr="00346170" w:rsidRDefault="00430145" w:rsidP="00A32DB5">
            <w:pPr>
              <w:spacing w:after="0" w:line="240" w:lineRule="auto"/>
              <w:jc w:val="center"/>
              <w:rPr>
                <w:rFonts w:ascii="Times New Roman" w:hAnsi="Times New Roman"/>
              </w:rPr>
            </w:pPr>
            <w:r w:rsidRPr="00346170">
              <w:rPr>
                <w:rFonts w:ascii="Times New Roman" w:hAnsi="Times New Roman"/>
                <w:color w:val="000000"/>
              </w:rPr>
              <w:t>3</w:t>
            </w:r>
            <w:r w:rsidR="00F43A90" w:rsidRPr="00346170">
              <w:rPr>
                <w:rFonts w:ascii="Times New Roman" w:hAnsi="Times New Roman"/>
                <w:color w:val="000000"/>
              </w:rPr>
              <w:t>,5</w:t>
            </w:r>
          </w:p>
        </w:tc>
        <w:tc>
          <w:tcPr>
            <w:tcW w:w="462" w:type="pct"/>
            <w:tcBorders>
              <w:top w:val="nil"/>
              <w:left w:val="nil"/>
              <w:bottom w:val="single" w:sz="4" w:space="0" w:color="auto"/>
              <w:right w:val="single" w:sz="4" w:space="0" w:color="auto"/>
            </w:tcBorders>
            <w:shd w:val="clear" w:color="auto" w:fill="auto"/>
            <w:noWrap/>
            <w:vAlign w:val="center"/>
            <w:hideMark/>
          </w:tcPr>
          <w:p w:rsidR="00F43A90" w:rsidRPr="00346170" w:rsidRDefault="00430145" w:rsidP="00A32DB5">
            <w:pPr>
              <w:spacing w:after="0" w:line="240" w:lineRule="auto"/>
              <w:jc w:val="center"/>
              <w:rPr>
                <w:rFonts w:ascii="Times New Roman" w:hAnsi="Times New Roman"/>
              </w:rPr>
            </w:pPr>
            <w:r w:rsidRPr="00346170">
              <w:rPr>
                <w:rFonts w:ascii="Times New Roman" w:hAnsi="Times New Roman"/>
                <w:color w:val="000000"/>
              </w:rPr>
              <w:t>3</w:t>
            </w:r>
            <w:r w:rsidR="00F43A90" w:rsidRPr="00346170">
              <w:rPr>
                <w:rFonts w:ascii="Times New Roman" w:hAnsi="Times New Roman"/>
                <w:color w:val="000000"/>
              </w:rPr>
              <w:t>,5</w:t>
            </w:r>
          </w:p>
        </w:tc>
      </w:tr>
      <w:tr w:rsidR="00315389" w:rsidRPr="00346170" w:rsidTr="006E05B9">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315389" w:rsidRPr="00346170" w:rsidRDefault="00315389" w:rsidP="000550D7">
            <w:pPr>
              <w:spacing w:after="0" w:line="240" w:lineRule="auto"/>
              <w:jc w:val="right"/>
              <w:rPr>
                <w:rFonts w:ascii="Times New Roman" w:hAnsi="Times New Roman"/>
                <w:color w:val="000000"/>
              </w:rPr>
            </w:pPr>
            <w:r w:rsidRPr="00346170">
              <w:rPr>
                <w:rFonts w:ascii="Times New Roman" w:hAnsi="Times New Roman"/>
                <w:color w:val="000000"/>
              </w:rPr>
              <w:t>Присоединенная нагрузка</w:t>
            </w:r>
          </w:p>
        </w:tc>
        <w:tc>
          <w:tcPr>
            <w:tcW w:w="471"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32DB5">
            <w:pPr>
              <w:spacing w:after="0" w:line="240" w:lineRule="auto"/>
              <w:jc w:val="center"/>
              <w:rPr>
                <w:rFonts w:ascii="Times New Roman" w:hAnsi="Times New Roman"/>
                <w:color w:val="000000"/>
              </w:rPr>
            </w:pPr>
            <w:r w:rsidRPr="00346170">
              <w:rPr>
                <w:rFonts w:ascii="Times New Roman" w:hAnsi="Times New Roman"/>
                <w:color w:val="000000"/>
              </w:rPr>
              <w:t>0,803</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32DB5">
            <w:pPr>
              <w:spacing w:after="0" w:line="240" w:lineRule="auto"/>
              <w:jc w:val="center"/>
              <w:rPr>
                <w:rFonts w:ascii="Times New Roman" w:hAnsi="Times New Roman"/>
                <w:color w:val="000000"/>
              </w:rPr>
            </w:pPr>
            <w:r w:rsidRPr="00346170">
              <w:rPr>
                <w:rFonts w:ascii="Times New Roman" w:hAnsi="Times New Roman"/>
                <w:color w:val="000000"/>
              </w:rPr>
              <w:t>0,803</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32DB5">
            <w:pPr>
              <w:spacing w:after="0" w:line="240" w:lineRule="auto"/>
              <w:jc w:val="center"/>
              <w:rPr>
                <w:rFonts w:ascii="Times New Roman" w:hAnsi="Times New Roman"/>
                <w:color w:val="000000"/>
              </w:rPr>
            </w:pPr>
            <w:r w:rsidRPr="00346170">
              <w:rPr>
                <w:rFonts w:ascii="Times New Roman" w:hAnsi="Times New Roman"/>
                <w:color w:val="000000"/>
              </w:rPr>
              <w:t>0,803</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430145">
            <w:pPr>
              <w:spacing w:after="0" w:line="240" w:lineRule="auto"/>
              <w:jc w:val="center"/>
              <w:rPr>
                <w:rFonts w:ascii="Times New Roman" w:hAnsi="Times New Roman"/>
                <w:color w:val="000000"/>
              </w:rPr>
            </w:pPr>
            <w:r w:rsidRPr="00346170">
              <w:rPr>
                <w:rFonts w:ascii="Times New Roman" w:hAnsi="Times New Roman"/>
                <w:color w:val="000000"/>
              </w:rPr>
              <w:t>0,8</w:t>
            </w:r>
            <w:r w:rsidR="00430145" w:rsidRPr="00346170">
              <w:rPr>
                <w:rFonts w:ascii="Times New Roman" w:hAnsi="Times New Roman"/>
                <w:color w:val="000000"/>
              </w:rPr>
              <w:t>03</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430145">
            <w:pPr>
              <w:spacing w:after="0" w:line="240" w:lineRule="auto"/>
              <w:jc w:val="center"/>
              <w:rPr>
                <w:rFonts w:ascii="Times New Roman" w:hAnsi="Times New Roman"/>
                <w:color w:val="000000"/>
              </w:rPr>
            </w:pPr>
            <w:r w:rsidRPr="00346170">
              <w:rPr>
                <w:rFonts w:ascii="Times New Roman" w:hAnsi="Times New Roman"/>
                <w:color w:val="000000"/>
              </w:rPr>
              <w:t>0,8</w:t>
            </w:r>
            <w:r w:rsidR="00430145" w:rsidRPr="00346170">
              <w:rPr>
                <w:rFonts w:ascii="Times New Roman" w:hAnsi="Times New Roman"/>
                <w:color w:val="000000"/>
              </w:rPr>
              <w:t>03</w:t>
            </w:r>
          </w:p>
        </w:tc>
        <w:tc>
          <w:tcPr>
            <w:tcW w:w="457"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430145">
            <w:pPr>
              <w:spacing w:after="0" w:line="240" w:lineRule="auto"/>
              <w:jc w:val="center"/>
              <w:rPr>
                <w:rFonts w:ascii="Times New Roman" w:hAnsi="Times New Roman"/>
                <w:color w:val="000000"/>
              </w:rPr>
            </w:pPr>
            <w:r w:rsidRPr="00346170">
              <w:rPr>
                <w:rFonts w:ascii="Times New Roman" w:hAnsi="Times New Roman"/>
                <w:color w:val="000000"/>
              </w:rPr>
              <w:t>0,8</w:t>
            </w:r>
            <w:r w:rsidR="00430145" w:rsidRPr="00346170">
              <w:rPr>
                <w:rFonts w:ascii="Times New Roman" w:hAnsi="Times New Roman"/>
                <w:color w:val="000000"/>
              </w:rPr>
              <w:t>03</w:t>
            </w:r>
          </w:p>
        </w:tc>
        <w:tc>
          <w:tcPr>
            <w:tcW w:w="462" w:type="pct"/>
            <w:tcBorders>
              <w:top w:val="nil"/>
              <w:left w:val="nil"/>
              <w:bottom w:val="single" w:sz="4" w:space="0" w:color="auto"/>
              <w:right w:val="single" w:sz="4" w:space="0" w:color="auto"/>
            </w:tcBorders>
            <w:shd w:val="clear" w:color="auto" w:fill="auto"/>
            <w:noWrap/>
            <w:vAlign w:val="center"/>
            <w:hideMark/>
          </w:tcPr>
          <w:p w:rsidR="00315389" w:rsidRPr="00346170" w:rsidRDefault="00315389" w:rsidP="00A32DB5">
            <w:pPr>
              <w:spacing w:after="0" w:line="240" w:lineRule="auto"/>
              <w:jc w:val="center"/>
              <w:rPr>
                <w:rFonts w:ascii="Times New Roman" w:hAnsi="Times New Roman"/>
                <w:color w:val="000000"/>
              </w:rPr>
            </w:pPr>
            <w:r w:rsidRPr="00346170">
              <w:rPr>
                <w:rFonts w:ascii="Times New Roman" w:hAnsi="Times New Roman"/>
                <w:color w:val="000000"/>
              </w:rPr>
              <w:t>1,396</w:t>
            </w:r>
          </w:p>
        </w:tc>
      </w:tr>
      <w:tr w:rsidR="00A32DB5" w:rsidRPr="00346170" w:rsidTr="006E05B9">
        <w:trPr>
          <w:trHeight w:val="20"/>
        </w:trPr>
        <w:tc>
          <w:tcPr>
            <w:tcW w:w="1325" w:type="pct"/>
            <w:vMerge w:val="restart"/>
            <w:tcBorders>
              <w:top w:val="nil"/>
              <w:left w:val="single" w:sz="4" w:space="0" w:color="auto"/>
              <w:bottom w:val="single" w:sz="4" w:space="0" w:color="000000"/>
              <w:right w:val="single" w:sz="4" w:space="0" w:color="auto"/>
            </w:tcBorders>
            <w:shd w:val="clear" w:color="auto" w:fill="auto"/>
            <w:vAlign w:val="center"/>
            <w:hideMark/>
          </w:tcPr>
          <w:p w:rsidR="00A32DB5" w:rsidRPr="00346170" w:rsidRDefault="00A32DB5" w:rsidP="000550D7">
            <w:pPr>
              <w:spacing w:after="0" w:line="240" w:lineRule="auto"/>
              <w:jc w:val="center"/>
              <w:rPr>
                <w:rFonts w:ascii="Times New Roman" w:hAnsi="Times New Roman"/>
                <w:color w:val="000000"/>
              </w:rPr>
            </w:pPr>
            <w:r w:rsidRPr="00346170">
              <w:rPr>
                <w:rFonts w:ascii="Times New Roman" w:hAnsi="Times New Roman"/>
                <w:color w:val="000000"/>
              </w:rPr>
              <w:t>Резерв("+")/ Дефицит("-")</w:t>
            </w:r>
          </w:p>
        </w:tc>
        <w:tc>
          <w:tcPr>
            <w:tcW w:w="471"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A32DB5">
            <w:pPr>
              <w:spacing w:after="0" w:line="240" w:lineRule="auto"/>
              <w:jc w:val="center"/>
              <w:rPr>
                <w:rFonts w:ascii="Times New Roman" w:hAnsi="Times New Roman"/>
                <w:color w:val="000000"/>
              </w:rPr>
            </w:pPr>
            <w:r w:rsidRPr="00346170">
              <w:rPr>
                <w:rFonts w:ascii="Times New Roman" w:hAnsi="Times New Roman"/>
                <w:color w:val="000000"/>
              </w:rPr>
              <w:t>0,78</w:t>
            </w:r>
          </w:p>
        </w:tc>
        <w:tc>
          <w:tcPr>
            <w:tcW w:w="457"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A32DB5">
            <w:pPr>
              <w:spacing w:after="0" w:line="240" w:lineRule="auto"/>
              <w:jc w:val="center"/>
              <w:rPr>
                <w:rFonts w:ascii="Times New Roman" w:hAnsi="Times New Roman"/>
              </w:rPr>
            </w:pPr>
            <w:r w:rsidRPr="00346170">
              <w:rPr>
                <w:rFonts w:ascii="Times New Roman" w:hAnsi="Times New Roman"/>
                <w:color w:val="000000"/>
              </w:rPr>
              <w:t>0,78</w:t>
            </w:r>
          </w:p>
        </w:tc>
        <w:tc>
          <w:tcPr>
            <w:tcW w:w="457"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A32DB5">
            <w:pPr>
              <w:spacing w:after="0" w:line="240" w:lineRule="auto"/>
              <w:jc w:val="center"/>
              <w:rPr>
                <w:rFonts w:ascii="Times New Roman" w:hAnsi="Times New Roman"/>
              </w:rPr>
            </w:pPr>
            <w:r w:rsidRPr="00346170">
              <w:rPr>
                <w:rFonts w:ascii="Times New Roman" w:hAnsi="Times New Roman"/>
                <w:color w:val="000000"/>
              </w:rPr>
              <w:t>0,78</w:t>
            </w:r>
          </w:p>
        </w:tc>
        <w:tc>
          <w:tcPr>
            <w:tcW w:w="457"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430145">
            <w:pPr>
              <w:spacing w:after="0" w:line="240" w:lineRule="auto"/>
              <w:jc w:val="center"/>
              <w:rPr>
                <w:rFonts w:ascii="Times New Roman" w:hAnsi="Times New Roman"/>
                <w:color w:val="000000"/>
              </w:rPr>
            </w:pPr>
            <w:r w:rsidRPr="00346170">
              <w:rPr>
                <w:rFonts w:ascii="Times New Roman" w:hAnsi="Times New Roman"/>
                <w:color w:val="000000"/>
              </w:rPr>
              <w:t>0,8</w:t>
            </w:r>
            <w:r w:rsidR="00430145" w:rsidRPr="00346170">
              <w:rPr>
                <w:rFonts w:ascii="Times New Roman" w:hAnsi="Times New Roman"/>
                <w:color w:val="000000"/>
              </w:rPr>
              <w:t>4</w:t>
            </w:r>
          </w:p>
        </w:tc>
        <w:tc>
          <w:tcPr>
            <w:tcW w:w="457"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430145">
            <w:pPr>
              <w:spacing w:after="0" w:line="240" w:lineRule="auto"/>
              <w:jc w:val="center"/>
              <w:rPr>
                <w:rFonts w:ascii="Times New Roman" w:hAnsi="Times New Roman"/>
              </w:rPr>
            </w:pPr>
            <w:r w:rsidRPr="00346170">
              <w:rPr>
                <w:rFonts w:ascii="Times New Roman" w:hAnsi="Times New Roman"/>
                <w:color w:val="000000"/>
              </w:rPr>
              <w:t>0,8</w:t>
            </w:r>
            <w:r w:rsidR="00430145" w:rsidRPr="00346170">
              <w:rPr>
                <w:rFonts w:ascii="Times New Roman" w:hAnsi="Times New Roman"/>
                <w:color w:val="000000"/>
              </w:rPr>
              <w:t>4</w:t>
            </w:r>
          </w:p>
        </w:tc>
        <w:tc>
          <w:tcPr>
            <w:tcW w:w="457"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430145">
            <w:pPr>
              <w:spacing w:after="0" w:line="240" w:lineRule="auto"/>
              <w:jc w:val="center"/>
              <w:rPr>
                <w:rFonts w:ascii="Times New Roman" w:hAnsi="Times New Roman"/>
              </w:rPr>
            </w:pPr>
            <w:r w:rsidRPr="00346170">
              <w:rPr>
                <w:rFonts w:ascii="Times New Roman" w:hAnsi="Times New Roman"/>
                <w:color w:val="000000"/>
              </w:rPr>
              <w:t>0,8</w:t>
            </w:r>
            <w:r w:rsidR="00430145" w:rsidRPr="00346170">
              <w:rPr>
                <w:rFonts w:ascii="Times New Roman" w:hAnsi="Times New Roman"/>
                <w:color w:val="000000"/>
              </w:rPr>
              <w:t>4</w:t>
            </w:r>
          </w:p>
        </w:tc>
        <w:tc>
          <w:tcPr>
            <w:tcW w:w="462" w:type="pct"/>
            <w:tcBorders>
              <w:top w:val="nil"/>
              <w:left w:val="nil"/>
              <w:bottom w:val="single" w:sz="4" w:space="0" w:color="auto"/>
              <w:right w:val="single" w:sz="4" w:space="0" w:color="auto"/>
            </w:tcBorders>
            <w:shd w:val="clear" w:color="auto" w:fill="auto"/>
            <w:noWrap/>
            <w:vAlign w:val="center"/>
            <w:hideMark/>
          </w:tcPr>
          <w:p w:rsidR="00A32DB5" w:rsidRPr="00346170" w:rsidRDefault="00A32DB5" w:rsidP="00A32DB5">
            <w:pPr>
              <w:spacing w:after="0" w:line="240" w:lineRule="auto"/>
              <w:jc w:val="center"/>
              <w:rPr>
                <w:rFonts w:ascii="Times New Roman" w:hAnsi="Times New Roman"/>
                <w:color w:val="000000"/>
              </w:rPr>
            </w:pPr>
            <w:r w:rsidRPr="00346170">
              <w:rPr>
                <w:rFonts w:ascii="Times New Roman" w:hAnsi="Times New Roman"/>
                <w:color w:val="000000"/>
              </w:rPr>
              <w:t>0,2</w:t>
            </w:r>
            <w:r w:rsidR="00430145" w:rsidRPr="00346170">
              <w:rPr>
                <w:rFonts w:ascii="Times New Roman" w:hAnsi="Times New Roman"/>
                <w:color w:val="000000"/>
              </w:rPr>
              <w:t>45</w:t>
            </w:r>
          </w:p>
        </w:tc>
      </w:tr>
      <w:tr w:rsidR="006E05B9" w:rsidRPr="00346170" w:rsidTr="006E05B9">
        <w:trPr>
          <w:trHeight w:val="20"/>
        </w:trPr>
        <w:tc>
          <w:tcPr>
            <w:tcW w:w="1325" w:type="pct"/>
            <w:vMerge/>
            <w:tcBorders>
              <w:top w:val="nil"/>
              <w:left w:val="single" w:sz="4" w:space="0" w:color="auto"/>
              <w:bottom w:val="single" w:sz="4" w:space="0" w:color="000000"/>
              <w:right w:val="single" w:sz="4" w:space="0" w:color="auto"/>
            </w:tcBorders>
            <w:shd w:val="clear" w:color="auto" w:fill="auto"/>
            <w:vAlign w:val="center"/>
            <w:hideMark/>
          </w:tcPr>
          <w:p w:rsidR="006E05B9" w:rsidRPr="00346170" w:rsidRDefault="006E05B9" w:rsidP="000550D7">
            <w:pPr>
              <w:spacing w:after="0" w:line="240" w:lineRule="auto"/>
              <w:rPr>
                <w:rFonts w:ascii="Times New Roman" w:hAnsi="Times New Roman"/>
                <w:color w:val="000000"/>
              </w:rPr>
            </w:pPr>
          </w:p>
        </w:tc>
        <w:tc>
          <w:tcPr>
            <w:tcW w:w="471" w:type="pct"/>
            <w:tcBorders>
              <w:top w:val="nil"/>
              <w:left w:val="nil"/>
              <w:bottom w:val="single" w:sz="4" w:space="0" w:color="auto"/>
              <w:right w:val="single" w:sz="4" w:space="0" w:color="auto"/>
            </w:tcBorders>
            <w:shd w:val="clear" w:color="auto" w:fill="auto"/>
            <w:noWrap/>
            <w:vAlign w:val="center"/>
            <w:hideMark/>
          </w:tcPr>
          <w:p w:rsidR="006E05B9" w:rsidRPr="00346170" w:rsidRDefault="006E05B9" w:rsidP="000550D7">
            <w:pPr>
              <w:spacing w:after="0" w:line="240" w:lineRule="auto"/>
              <w:ind w:left="-135" w:right="-108"/>
              <w:jc w:val="center"/>
              <w:rPr>
                <w:rFonts w:ascii="Times New Roman" w:hAnsi="Times New Roman"/>
                <w:color w:val="000000"/>
              </w:rPr>
            </w:pPr>
            <w:r w:rsidRPr="00346170">
              <w:rPr>
                <w:rFonts w:ascii="Times New Roman" w:hAnsi="Times New Roman"/>
                <w:color w:val="000000"/>
              </w:rPr>
              <w:t>%</w:t>
            </w:r>
          </w:p>
        </w:tc>
        <w:tc>
          <w:tcPr>
            <w:tcW w:w="457" w:type="pct"/>
            <w:tcBorders>
              <w:top w:val="nil"/>
              <w:left w:val="nil"/>
              <w:bottom w:val="single" w:sz="4" w:space="0" w:color="auto"/>
              <w:right w:val="single" w:sz="4" w:space="0" w:color="auto"/>
            </w:tcBorders>
            <w:shd w:val="clear" w:color="auto" w:fill="auto"/>
            <w:noWrap/>
            <w:vAlign w:val="center"/>
            <w:hideMark/>
          </w:tcPr>
          <w:p w:rsidR="006E05B9" w:rsidRPr="00346170" w:rsidRDefault="006E05B9" w:rsidP="006E05B9">
            <w:pPr>
              <w:spacing w:after="0" w:line="240" w:lineRule="auto"/>
              <w:jc w:val="center"/>
              <w:rPr>
                <w:rFonts w:ascii="Times New Roman" w:hAnsi="Times New Roman"/>
                <w:b/>
                <w:color w:val="000000"/>
              </w:rPr>
            </w:pPr>
            <w:r w:rsidRPr="00346170">
              <w:rPr>
                <w:rFonts w:ascii="Times New Roman" w:hAnsi="Times New Roman"/>
                <w:b/>
                <w:color w:val="000000"/>
              </w:rPr>
              <w:t>45,9</w:t>
            </w:r>
          </w:p>
        </w:tc>
        <w:tc>
          <w:tcPr>
            <w:tcW w:w="457" w:type="pct"/>
            <w:tcBorders>
              <w:top w:val="nil"/>
              <w:left w:val="nil"/>
              <w:bottom w:val="single" w:sz="4" w:space="0" w:color="auto"/>
              <w:right w:val="single" w:sz="4" w:space="0" w:color="auto"/>
            </w:tcBorders>
            <w:shd w:val="clear" w:color="auto" w:fill="auto"/>
            <w:noWrap/>
            <w:vAlign w:val="center"/>
            <w:hideMark/>
          </w:tcPr>
          <w:p w:rsidR="006E05B9" w:rsidRPr="00346170" w:rsidRDefault="006E05B9" w:rsidP="006E05B9">
            <w:pPr>
              <w:spacing w:after="0" w:line="240" w:lineRule="auto"/>
              <w:jc w:val="center"/>
              <w:rPr>
                <w:rFonts w:ascii="Times New Roman" w:hAnsi="Times New Roman"/>
              </w:rPr>
            </w:pPr>
            <w:r w:rsidRPr="00346170">
              <w:rPr>
                <w:rFonts w:ascii="Times New Roman" w:hAnsi="Times New Roman"/>
                <w:b/>
                <w:color w:val="000000"/>
              </w:rPr>
              <w:t>45,9</w:t>
            </w:r>
          </w:p>
        </w:tc>
        <w:tc>
          <w:tcPr>
            <w:tcW w:w="457" w:type="pct"/>
            <w:tcBorders>
              <w:top w:val="nil"/>
              <w:left w:val="nil"/>
              <w:bottom w:val="single" w:sz="4" w:space="0" w:color="auto"/>
              <w:right w:val="single" w:sz="4" w:space="0" w:color="auto"/>
            </w:tcBorders>
            <w:shd w:val="clear" w:color="auto" w:fill="auto"/>
            <w:noWrap/>
            <w:vAlign w:val="center"/>
            <w:hideMark/>
          </w:tcPr>
          <w:p w:rsidR="006E05B9" w:rsidRPr="00346170" w:rsidRDefault="006E05B9" w:rsidP="006E05B9">
            <w:pPr>
              <w:spacing w:after="0" w:line="240" w:lineRule="auto"/>
              <w:jc w:val="center"/>
              <w:rPr>
                <w:rFonts w:ascii="Times New Roman" w:hAnsi="Times New Roman"/>
              </w:rPr>
            </w:pPr>
            <w:r w:rsidRPr="00346170">
              <w:rPr>
                <w:rFonts w:ascii="Times New Roman" w:hAnsi="Times New Roman"/>
                <w:b/>
                <w:color w:val="000000"/>
              </w:rPr>
              <w:t>45,9</w:t>
            </w:r>
          </w:p>
        </w:tc>
        <w:tc>
          <w:tcPr>
            <w:tcW w:w="457" w:type="pct"/>
            <w:tcBorders>
              <w:top w:val="nil"/>
              <w:left w:val="nil"/>
              <w:bottom w:val="single" w:sz="4" w:space="0" w:color="auto"/>
              <w:right w:val="single" w:sz="4" w:space="0" w:color="auto"/>
            </w:tcBorders>
            <w:shd w:val="clear" w:color="auto" w:fill="auto"/>
            <w:noWrap/>
            <w:vAlign w:val="center"/>
            <w:hideMark/>
          </w:tcPr>
          <w:p w:rsidR="006E05B9" w:rsidRPr="00346170" w:rsidRDefault="00430145" w:rsidP="006E05B9">
            <w:pPr>
              <w:spacing w:after="0" w:line="240" w:lineRule="auto"/>
              <w:jc w:val="center"/>
              <w:rPr>
                <w:rFonts w:ascii="Times New Roman" w:hAnsi="Times New Roman"/>
                <w:b/>
                <w:color w:val="000000"/>
              </w:rPr>
            </w:pPr>
            <w:r w:rsidRPr="00346170">
              <w:rPr>
                <w:rFonts w:ascii="Times New Roman" w:hAnsi="Times New Roman"/>
                <w:b/>
                <w:color w:val="000000"/>
              </w:rPr>
              <w:t>49,4</w:t>
            </w:r>
          </w:p>
        </w:tc>
        <w:tc>
          <w:tcPr>
            <w:tcW w:w="457" w:type="pct"/>
            <w:tcBorders>
              <w:top w:val="nil"/>
              <w:left w:val="nil"/>
              <w:bottom w:val="single" w:sz="4" w:space="0" w:color="auto"/>
              <w:right w:val="single" w:sz="4" w:space="0" w:color="auto"/>
            </w:tcBorders>
            <w:shd w:val="clear" w:color="auto" w:fill="auto"/>
            <w:noWrap/>
            <w:vAlign w:val="center"/>
            <w:hideMark/>
          </w:tcPr>
          <w:p w:rsidR="006E05B9" w:rsidRPr="00346170" w:rsidRDefault="006E05B9" w:rsidP="00430145">
            <w:pPr>
              <w:spacing w:after="0" w:line="240" w:lineRule="auto"/>
              <w:jc w:val="center"/>
              <w:rPr>
                <w:rFonts w:ascii="Times New Roman" w:hAnsi="Times New Roman"/>
              </w:rPr>
            </w:pPr>
            <w:r w:rsidRPr="00346170">
              <w:rPr>
                <w:rFonts w:ascii="Times New Roman" w:hAnsi="Times New Roman"/>
                <w:b/>
                <w:color w:val="000000"/>
              </w:rPr>
              <w:t>4</w:t>
            </w:r>
            <w:r w:rsidR="00430145" w:rsidRPr="00346170">
              <w:rPr>
                <w:rFonts w:ascii="Times New Roman" w:hAnsi="Times New Roman"/>
                <w:b/>
                <w:color w:val="000000"/>
              </w:rPr>
              <w:t>9,4</w:t>
            </w:r>
          </w:p>
        </w:tc>
        <w:tc>
          <w:tcPr>
            <w:tcW w:w="457" w:type="pct"/>
            <w:tcBorders>
              <w:top w:val="nil"/>
              <w:left w:val="nil"/>
              <w:bottom w:val="single" w:sz="4" w:space="0" w:color="auto"/>
              <w:right w:val="single" w:sz="4" w:space="0" w:color="auto"/>
            </w:tcBorders>
            <w:shd w:val="clear" w:color="auto" w:fill="auto"/>
            <w:noWrap/>
            <w:vAlign w:val="center"/>
            <w:hideMark/>
          </w:tcPr>
          <w:p w:rsidR="006E05B9" w:rsidRPr="00346170" w:rsidRDefault="006E05B9" w:rsidP="00430145">
            <w:pPr>
              <w:spacing w:after="0" w:line="240" w:lineRule="auto"/>
              <w:jc w:val="center"/>
              <w:rPr>
                <w:rFonts w:ascii="Times New Roman" w:hAnsi="Times New Roman"/>
              </w:rPr>
            </w:pPr>
            <w:r w:rsidRPr="00346170">
              <w:rPr>
                <w:rFonts w:ascii="Times New Roman" w:hAnsi="Times New Roman"/>
                <w:b/>
                <w:color w:val="000000"/>
              </w:rPr>
              <w:t>4</w:t>
            </w:r>
            <w:r w:rsidR="00430145" w:rsidRPr="00346170">
              <w:rPr>
                <w:rFonts w:ascii="Times New Roman" w:hAnsi="Times New Roman"/>
                <w:b/>
                <w:color w:val="000000"/>
              </w:rPr>
              <w:t>9,4</w:t>
            </w:r>
          </w:p>
        </w:tc>
        <w:tc>
          <w:tcPr>
            <w:tcW w:w="462" w:type="pct"/>
            <w:tcBorders>
              <w:top w:val="nil"/>
              <w:left w:val="nil"/>
              <w:bottom w:val="single" w:sz="4" w:space="0" w:color="auto"/>
              <w:right w:val="single" w:sz="4" w:space="0" w:color="auto"/>
            </w:tcBorders>
            <w:shd w:val="clear" w:color="auto" w:fill="auto"/>
            <w:noWrap/>
            <w:vAlign w:val="center"/>
            <w:hideMark/>
          </w:tcPr>
          <w:p w:rsidR="006E05B9" w:rsidRPr="00346170" w:rsidRDefault="00430145" w:rsidP="006E05B9">
            <w:pPr>
              <w:spacing w:after="0" w:line="240" w:lineRule="auto"/>
              <w:jc w:val="center"/>
              <w:rPr>
                <w:rFonts w:ascii="Times New Roman" w:hAnsi="Times New Roman"/>
                <w:b/>
                <w:color w:val="000000"/>
              </w:rPr>
            </w:pPr>
            <w:r w:rsidRPr="00346170">
              <w:rPr>
                <w:rFonts w:ascii="Times New Roman" w:hAnsi="Times New Roman"/>
                <w:b/>
                <w:color w:val="000000"/>
              </w:rPr>
              <w:t>14,4</w:t>
            </w:r>
          </w:p>
        </w:tc>
      </w:tr>
    </w:tbl>
    <w:p w:rsidR="00A82D93" w:rsidRPr="00346170" w:rsidRDefault="00A82D93" w:rsidP="00A82D93">
      <w:pPr>
        <w:rPr>
          <w:rFonts w:ascii="Times New Roman" w:hAnsi="Times New Roman"/>
          <w:lang w:eastAsia="en-US"/>
        </w:rPr>
      </w:pPr>
    </w:p>
    <w:p w:rsidR="000550D7" w:rsidRPr="003F6E26" w:rsidRDefault="000550D7" w:rsidP="000550D7">
      <w:pPr>
        <w:pStyle w:val="23"/>
        <w:rPr>
          <w:rFonts w:ascii="Times New Roman" w:hAnsi="Times New Roman"/>
          <w:b/>
        </w:rPr>
      </w:pPr>
      <w:bookmarkStart w:id="506" w:name="_Toc381893803"/>
      <w:bookmarkStart w:id="507" w:name="_Toc392241991"/>
      <w:r w:rsidRPr="003F6E26">
        <w:rPr>
          <w:rFonts w:ascii="Times New Roman" w:hAnsi="Times New Roman"/>
          <w:b/>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506"/>
      <w:bookmarkEnd w:id="507"/>
    </w:p>
    <w:p w:rsidR="00A17D76" w:rsidRPr="00346170" w:rsidRDefault="00A17D76" w:rsidP="000550D7">
      <w:pPr>
        <w:pStyle w:val="2f1"/>
        <w:shd w:val="clear" w:color="auto" w:fill="auto"/>
        <w:spacing w:before="240" w:line="360" w:lineRule="auto"/>
        <w:ind w:right="380" w:firstLine="709"/>
        <w:jc w:val="both"/>
        <w:rPr>
          <w:sz w:val="24"/>
          <w:szCs w:val="24"/>
        </w:rPr>
      </w:pPr>
      <w:r w:rsidRPr="00346170">
        <w:rPr>
          <w:sz w:val="24"/>
          <w:szCs w:val="24"/>
        </w:rPr>
        <w:t>В СП один источник тепловой энергии. В результате предлагаемых мероприятий на тепловых сетях в период с 2017 (год окончания перекладки трубопроводов) по 2033 гг.</w:t>
      </w:r>
      <w:r w:rsidR="006A3190" w:rsidRPr="00346170">
        <w:rPr>
          <w:sz w:val="24"/>
          <w:szCs w:val="24"/>
        </w:rPr>
        <w:t xml:space="preserve"> (перспективный срок сдачи нового строительного фонда)</w:t>
      </w:r>
      <w:r w:rsidRPr="00346170">
        <w:rPr>
          <w:sz w:val="24"/>
          <w:szCs w:val="24"/>
        </w:rPr>
        <w:t xml:space="preserve"> ожидается увеличение величины резерва т</w:t>
      </w:r>
      <w:r w:rsidR="006A3190" w:rsidRPr="00346170">
        <w:rPr>
          <w:sz w:val="24"/>
          <w:szCs w:val="24"/>
        </w:rPr>
        <w:t xml:space="preserve">епловой мощности (см. таблицу </w:t>
      </w:r>
      <w:r w:rsidRPr="00346170">
        <w:rPr>
          <w:sz w:val="24"/>
          <w:szCs w:val="24"/>
        </w:rPr>
        <w:t>51</w:t>
      </w:r>
      <w:r w:rsidR="006A3190" w:rsidRPr="00346170">
        <w:rPr>
          <w:sz w:val="24"/>
          <w:szCs w:val="24"/>
        </w:rPr>
        <w:t>).</w:t>
      </w:r>
      <w:r w:rsidR="000400D0" w:rsidRPr="00346170">
        <w:rPr>
          <w:sz w:val="24"/>
          <w:szCs w:val="24"/>
        </w:rPr>
        <w:t xml:space="preserve"> После 2033г. - значительное сокращение р</w:t>
      </w:r>
      <w:r w:rsidR="000400D0" w:rsidRPr="00346170">
        <w:rPr>
          <w:sz w:val="24"/>
          <w:szCs w:val="24"/>
        </w:rPr>
        <w:t>е</w:t>
      </w:r>
      <w:r w:rsidR="000400D0" w:rsidRPr="00346170">
        <w:rPr>
          <w:sz w:val="24"/>
          <w:szCs w:val="24"/>
        </w:rPr>
        <w:t xml:space="preserve">зерва. </w:t>
      </w:r>
      <w:r w:rsidR="006A3190" w:rsidRPr="00346170">
        <w:rPr>
          <w:sz w:val="24"/>
          <w:szCs w:val="24"/>
        </w:rPr>
        <w:t xml:space="preserve"> </w:t>
      </w:r>
      <w:r w:rsidRPr="00346170">
        <w:rPr>
          <w:sz w:val="24"/>
          <w:szCs w:val="24"/>
        </w:rPr>
        <w:t xml:space="preserve">  </w:t>
      </w:r>
    </w:p>
    <w:p w:rsidR="000550D7" w:rsidRPr="003F6E26" w:rsidRDefault="000550D7" w:rsidP="000550D7">
      <w:pPr>
        <w:pStyle w:val="23"/>
        <w:rPr>
          <w:rFonts w:ascii="Times New Roman" w:hAnsi="Times New Roman"/>
          <w:b/>
        </w:rPr>
      </w:pPr>
      <w:bookmarkStart w:id="508" w:name="_Toc377934548"/>
      <w:bookmarkStart w:id="509" w:name="_Toc381893804"/>
      <w:bookmarkStart w:id="510" w:name="_Toc392241992"/>
      <w:r w:rsidRPr="003F6E26">
        <w:rPr>
          <w:rFonts w:ascii="Times New Roman" w:hAnsi="Times New Roman"/>
          <w:b/>
        </w:rPr>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508"/>
      <w:bookmarkEnd w:id="509"/>
      <w:bookmarkEnd w:id="510"/>
    </w:p>
    <w:p w:rsidR="000550D7" w:rsidRPr="00346170" w:rsidRDefault="000550D7" w:rsidP="000550D7">
      <w:pPr>
        <w:pStyle w:val="afffff"/>
        <w:rPr>
          <w:sz w:val="24"/>
          <w:szCs w:val="24"/>
        </w:rPr>
      </w:pPr>
      <w:r w:rsidRPr="00346170">
        <w:rPr>
          <w:sz w:val="24"/>
          <w:szCs w:val="24"/>
        </w:rPr>
        <w:t>Источник централизованного теплоснабжения Поселения на протяжении расчетного п</w:t>
      </w:r>
      <w:r w:rsidRPr="00346170">
        <w:rPr>
          <w:sz w:val="24"/>
          <w:szCs w:val="24"/>
        </w:rPr>
        <w:t>е</w:t>
      </w:r>
      <w:r w:rsidRPr="00346170">
        <w:rPr>
          <w:sz w:val="24"/>
          <w:szCs w:val="24"/>
        </w:rPr>
        <w:t xml:space="preserve">риода до </w:t>
      </w:r>
      <w:r w:rsidR="00A82D93" w:rsidRPr="00346170">
        <w:rPr>
          <w:sz w:val="24"/>
          <w:szCs w:val="24"/>
        </w:rPr>
        <w:t>2033</w:t>
      </w:r>
      <w:r w:rsidRPr="00346170">
        <w:rPr>
          <w:sz w:val="24"/>
          <w:szCs w:val="24"/>
        </w:rPr>
        <w:t xml:space="preserve"> года имеет достаточный резерв тепловой мощности.</w:t>
      </w:r>
      <w:r w:rsidR="00A82D93" w:rsidRPr="00346170">
        <w:rPr>
          <w:sz w:val="24"/>
          <w:szCs w:val="24"/>
        </w:rPr>
        <w:t xml:space="preserve"> </w:t>
      </w:r>
      <w:r w:rsidRPr="00346170">
        <w:rPr>
          <w:sz w:val="24"/>
          <w:szCs w:val="24"/>
        </w:rPr>
        <w:t xml:space="preserve">Тепловые сети </w:t>
      </w:r>
      <w:r w:rsidRPr="00346170">
        <w:rPr>
          <w:sz w:val="24"/>
          <w:szCs w:val="24"/>
          <w:lang w:eastAsia="ru-RU"/>
        </w:rPr>
        <w:t>Поселения</w:t>
      </w:r>
      <w:r w:rsidRPr="00346170">
        <w:rPr>
          <w:sz w:val="24"/>
          <w:szCs w:val="24"/>
        </w:rPr>
        <w:t xml:space="preserve"> также имеют достаточный резерв по пропускной способности.</w:t>
      </w:r>
    </w:p>
    <w:p w:rsidR="000F25D2" w:rsidRPr="00346170" w:rsidRDefault="000F25D2" w:rsidP="006D34B4">
      <w:pPr>
        <w:pStyle w:val="afffff"/>
        <w:rPr>
          <w:sz w:val="24"/>
          <w:szCs w:val="24"/>
        </w:rPr>
      </w:pPr>
    </w:p>
    <w:p w:rsidR="000F25D2" w:rsidRPr="00346170" w:rsidRDefault="000F25D2" w:rsidP="006D34B4">
      <w:pPr>
        <w:pStyle w:val="afffff"/>
        <w:rPr>
          <w:sz w:val="24"/>
          <w:szCs w:val="24"/>
        </w:rPr>
      </w:pPr>
    </w:p>
    <w:p w:rsidR="006D34B4" w:rsidRPr="003F6E26" w:rsidRDefault="006D34B4" w:rsidP="00076C72">
      <w:pPr>
        <w:pStyle w:val="13"/>
        <w:spacing w:after="240"/>
        <w:rPr>
          <w:rFonts w:ascii="Times New Roman" w:hAnsi="Times New Roman"/>
          <w:b/>
        </w:rPr>
      </w:pPr>
      <w:bookmarkStart w:id="511" w:name="_Toc381014603"/>
      <w:bookmarkStart w:id="512" w:name="_Toc392241993"/>
      <w:r w:rsidRPr="003F6E26">
        <w:rPr>
          <w:rFonts w:ascii="Times New Roman" w:hAnsi="Times New Roman"/>
          <w:b/>
        </w:rPr>
        <w:lastRenderedPageBreak/>
        <w:t>Перспективные балансы теплоносителя</w:t>
      </w:r>
      <w:bookmarkEnd w:id="511"/>
      <w:bookmarkEnd w:id="512"/>
    </w:p>
    <w:p w:rsidR="006D34B4" w:rsidRPr="00346170" w:rsidRDefault="006D34B4" w:rsidP="006D34B4">
      <w:pPr>
        <w:pStyle w:val="a6"/>
        <w:tabs>
          <w:tab w:val="left" w:pos="1047"/>
        </w:tabs>
        <w:spacing w:after="0" w:line="360" w:lineRule="auto"/>
        <w:ind w:firstLine="709"/>
        <w:jc w:val="both"/>
        <w:rPr>
          <w:rFonts w:ascii="Times New Roman" w:hAnsi="Times New Roman"/>
          <w:sz w:val="24"/>
          <w:szCs w:val="24"/>
        </w:rPr>
      </w:pPr>
      <w:r w:rsidRPr="00346170">
        <w:rPr>
          <w:rFonts w:ascii="Times New Roman" w:hAnsi="Times New Roman"/>
          <w:sz w:val="24"/>
          <w:szCs w:val="24"/>
        </w:rPr>
        <w:t xml:space="preserve">В СП </w:t>
      </w:r>
      <w:r w:rsidR="00C02BE7" w:rsidRPr="00346170">
        <w:rPr>
          <w:rFonts w:ascii="Times New Roman" w:hAnsi="Times New Roman"/>
          <w:sz w:val="24"/>
          <w:szCs w:val="24"/>
        </w:rPr>
        <w:t>Антоновка</w:t>
      </w:r>
      <w:r w:rsidRPr="00346170">
        <w:rPr>
          <w:rFonts w:ascii="Times New Roman" w:hAnsi="Times New Roman"/>
          <w:sz w:val="24"/>
          <w:szCs w:val="24"/>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w:t>
      </w:r>
      <w:r w:rsidRPr="00346170">
        <w:rPr>
          <w:rFonts w:ascii="Times New Roman" w:hAnsi="Times New Roman"/>
          <w:sz w:val="24"/>
          <w:szCs w:val="24"/>
        </w:rPr>
        <w:t>е</w:t>
      </w:r>
      <w:r w:rsidRPr="00346170">
        <w:rPr>
          <w:rFonts w:ascii="Times New Roman" w:hAnsi="Times New Roman"/>
          <w:sz w:val="24"/>
          <w:szCs w:val="24"/>
        </w:rPr>
        <w:t>мах теплопотребления, через неплотности соединений и уплотнений трубопроводной арматуры и насосов. Потери компенсируются на котельной подпиточной водой, которая идет на воспо</w:t>
      </w:r>
      <w:r w:rsidRPr="00346170">
        <w:rPr>
          <w:rFonts w:ascii="Times New Roman" w:hAnsi="Times New Roman"/>
          <w:sz w:val="24"/>
          <w:szCs w:val="24"/>
        </w:rPr>
        <w:t>л</w:t>
      </w:r>
      <w:r w:rsidRPr="00346170">
        <w:rPr>
          <w:rFonts w:ascii="Times New Roman" w:hAnsi="Times New Roman"/>
          <w:sz w:val="24"/>
          <w:szCs w:val="24"/>
        </w:rPr>
        <w:t>нение утечек теплоносителя. Для заполнения тепловой сети и подпитки используется вода из централизованного водоснабжения.</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Перспективные балансы тепловой энергии в составе Схемы приняты на основании да</w:t>
      </w:r>
      <w:r w:rsidRPr="00346170">
        <w:rPr>
          <w:sz w:val="24"/>
          <w:szCs w:val="24"/>
        </w:rPr>
        <w:t>н</w:t>
      </w:r>
      <w:r w:rsidRPr="00346170">
        <w:rPr>
          <w:sz w:val="24"/>
          <w:szCs w:val="24"/>
        </w:rPr>
        <w:t xml:space="preserve">ных генерального плана СП </w:t>
      </w:r>
      <w:r w:rsidR="00C02BE7" w:rsidRPr="00346170">
        <w:rPr>
          <w:sz w:val="24"/>
          <w:szCs w:val="24"/>
        </w:rPr>
        <w:t>Антоновка</w:t>
      </w:r>
      <w:r w:rsidRPr="00346170">
        <w:rPr>
          <w:sz w:val="24"/>
          <w:szCs w:val="24"/>
        </w:rPr>
        <w:t>. На основании данных генерального плана и в соотве</w:t>
      </w:r>
      <w:r w:rsidRPr="00346170">
        <w:rPr>
          <w:sz w:val="24"/>
          <w:szCs w:val="24"/>
        </w:rPr>
        <w:t>т</w:t>
      </w:r>
      <w:r w:rsidRPr="00346170">
        <w:rPr>
          <w:sz w:val="24"/>
          <w:szCs w:val="24"/>
        </w:rPr>
        <w:t>ствии со СНиП 41-02-2003 «Тепловые сети» определена величина перспективной подпитки т</w:t>
      </w:r>
      <w:r w:rsidRPr="00346170">
        <w:rPr>
          <w:sz w:val="24"/>
          <w:szCs w:val="24"/>
        </w:rPr>
        <w:t>е</w:t>
      </w:r>
      <w:r w:rsidRPr="00346170">
        <w:rPr>
          <w:sz w:val="24"/>
          <w:szCs w:val="24"/>
        </w:rPr>
        <w:t>пловых сетей в номинальном и аварийном режиме на котельных, в зависимости от вариантов развития теплоснабжения.</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C15163" w:rsidRPr="00346170">
        <w:rPr>
          <w:sz w:val="24"/>
          <w:szCs w:val="24"/>
        </w:rPr>
        <w:t>5</w:t>
      </w:r>
      <w:r w:rsidR="008E70AB" w:rsidRPr="00346170">
        <w:rPr>
          <w:sz w:val="24"/>
          <w:szCs w:val="24"/>
        </w:rPr>
        <w:t>2</w:t>
      </w:r>
      <w:r w:rsidRPr="00346170">
        <w:rPr>
          <w:sz w:val="24"/>
          <w:szCs w:val="24"/>
        </w:rPr>
        <w:t>.</w:t>
      </w:r>
    </w:p>
    <w:p w:rsidR="006D34B4" w:rsidRPr="00346170" w:rsidRDefault="006D34B4" w:rsidP="006D34B4">
      <w:pPr>
        <w:pStyle w:val="affffb"/>
        <w:rPr>
          <w:b/>
          <w:sz w:val="24"/>
          <w:szCs w:val="24"/>
        </w:rPr>
      </w:pPr>
      <w:bookmarkStart w:id="513" w:name="_Toc380772954"/>
      <w:bookmarkStart w:id="514" w:name="_Toc392158435"/>
      <w:r w:rsidRPr="00346170">
        <w:rPr>
          <w:b/>
          <w:sz w:val="24"/>
          <w:szCs w:val="24"/>
        </w:rPr>
        <w:t xml:space="preserve">Таблица </w:t>
      </w:r>
      <w:r w:rsidR="008B4165" w:rsidRPr="00346170">
        <w:rPr>
          <w:b/>
          <w:sz w:val="24"/>
          <w:szCs w:val="24"/>
        </w:rPr>
        <w:fldChar w:fldCharType="begin"/>
      </w:r>
      <w:r w:rsidRPr="00346170">
        <w:rPr>
          <w:b/>
          <w:sz w:val="24"/>
          <w:szCs w:val="24"/>
        </w:rPr>
        <w:instrText xml:space="preserve"> SEQ Таблица \* ARABIC </w:instrText>
      </w:r>
      <w:r w:rsidR="008B4165" w:rsidRPr="00346170">
        <w:rPr>
          <w:b/>
          <w:sz w:val="24"/>
          <w:szCs w:val="24"/>
        </w:rPr>
        <w:fldChar w:fldCharType="separate"/>
      </w:r>
      <w:r w:rsidR="009500BC">
        <w:rPr>
          <w:b/>
          <w:noProof/>
          <w:sz w:val="24"/>
          <w:szCs w:val="24"/>
        </w:rPr>
        <w:t>52</w:t>
      </w:r>
      <w:r w:rsidR="008B4165" w:rsidRPr="00346170">
        <w:rPr>
          <w:b/>
          <w:sz w:val="24"/>
          <w:szCs w:val="24"/>
        </w:rPr>
        <w:fldChar w:fldCharType="end"/>
      </w:r>
      <w:r w:rsidRPr="00346170">
        <w:rPr>
          <w:b/>
          <w:sz w:val="24"/>
          <w:szCs w:val="24"/>
        </w:rPr>
        <w:t xml:space="preserve"> </w:t>
      </w:r>
      <w:r w:rsidR="00C15163" w:rsidRPr="00346170">
        <w:rPr>
          <w:b/>
          <w:sz w:val="24"/>
          <w:szCs w:val="24"/>
        </w:rPr>
        <w:t xml:space="preserve">- </w:t>
      </w:r>
      <w:r w:rsidRPr="00346170">
        <w:rPr>
          <w:b/>
          <w:sz w:val="24"/>
          <w:szCs w:val="24"/>
        </w:rPr>
        <w:t>Перспективные балансы производительности водоподготовительных установок</w:t>
      </w:r>
      <w:bookmarkEnd w:id="513"/>
      <w:bookmarkEnd w:id="5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31"/>
        <w:gridCol w:w="1920"/>
        <w:gridCol w:w="1921"/>
        <w:gridCol w:w="1362"/>
        <w:gridCol w:w="1002"/>
        <w:gridCol w:w="1038"/>
        <w:gridCol w:w="1068"/>
      </w:tblGrid>
      <w:tr w:rsidR="006D34B4" w:rsidRPr="00346170" w:rsidTr="00E523EF">
        <w:trPr>
          <w:trHeight w:hRule="exact" w:val="706"/>
        </w:trPr>
        <w:tc>
          <w:tcPr>
            <w:tcW w:w="820" w:type="pct"/>
            <w:vMerge w:val="restart"/>
            <w:shd w:val="clear" w:color="auto" w:fill="BFBFBF" w:themeFill="background1" w:themeFillShade="BF"/>
            <w:vAlign w:val="center"/>
          </w:tcPr>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rPr>
              <w:t>Зона действия источников те</w:t>
            </w:r>
            <w:r w:rsidRPr="00E47582">
              <w:rPr>
                <w:rStyle w:val="9pt"/>
                <w:sz w:val="20"/>
                <w:szCs w:val="20"/>
              </w:rPr>
              <w:t>п</w:t>
            </w:r>
            <w:r w:rsidRPr="00E47582">
              <w:rPr>
                <w:rStyle w:val="9pt"/>
                <w:sz w:val="20"/>
                <w:szCs w:val="20"/>
              </w:rPr>
              <w:t>лоснабжения</w:t>
            </w:r>
          </w:p>
        </w:tc>
        <w:tc>
          <w:tcPr>
            <w:tcW w:w="2616" w:type="pct"/>
            <w:gridSpan w:val="3"/>
            <w:shd w:val="clear" w:color="auto" w:fill="BFBFBF" w:themeFill="background1" w:themeFillShade="BF"/>
            <w:vAlign w:val="center"/>
          </w:tcPr>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rPr>
              <w:t>Показатели при перспективных тепловых нагрузках на расчетный срок строительства</w:t>
            </w:r>
          </w:p>
        </w:tc>
        <w:tc>
          <w:tcPr>
            <w:tcW w:w="504" w:type="pct"/>
            <w:vMerge w:val="restart"/>
            <w:shd w:val="clear" w:color="auto" w:fill="BFBFBF" w:themeFill="background1" w:themeFillShade="BF"/>
            <w:vAlign w:val="center"/>
          </w:tcPr>
          <w:p w:rsidR="006D34B4" w:rsidRPr="00E47582" w:rsidRDefault="006D34B4" w:rsidP="00E523EF">
            <w:pPr>
              <w:pStyle w:val="2f1"/>
              <w:shd w:val="clear" w:color="auto" w:fill="auto"/>
              <w:spacing w:line="240" w:lineRule="auto"/>
              <w:ind w:left="106" w:firstLine="0"/>
              <w:jc w:val="center"/>
              <w:rPr>
                <w:rStyle w:val="9pt"/>
                <w:sz w:val="20"/>
                <w:szCs w:val="20"/>
              </w:rPr>
            </w:pPr>
            <w:r w:rsidRPr="00E47582">
              <w:rPr>
                <w:rStyle w:val="9pt"/>
                <w:sz w:val="20"/>
                <w:szCs w:val="20"/>
              </w:rPr>
              <w:t>Расход</w:t>
            </w:r>
          </w:p>
          <w:p w:rsidR="006D34B4" w:rsidRPr="00E47582" w:rsidRDefault="006D34B4" w:rsidP="00E523EF">
            <w:pPr>
              <w:pStyle w:val="2f1"/>
              <w:shd w:val="clear" w:color="auto" w:fill="auto"/>
              <w:spacing w:line="240" w:lineRule="auto"/>
              <w:ind w:left="106" w:firstLine="0"/>
              <w:jc w:val="center"/>
              <w:rPr>
                <w:sz w:val="20"/>
                <w:szCs w:val="20"/>
                <w:highlight w:val="lightGray"/>
              </w:rPr>
            </w:pPr>
            <w:r w:rsidRPr="00E47582">
              <w:rPr>
                <w:rStyle w:val="9pt"/>
                <w:sz w:val="20"/>
                <w:szCs w:val="20"/>
              </w:rPr>
              <w:t>воды для подпитки</w:t>
            </w:r>
          </w:p>
          <w:p w:rsidR="006D34B4" w:rsidRPr="00E47582" w:rsidRDefault="006D34B4" w:rsidP="00E523EF">
            <w:pPr>
              <w:pStyle w:val="2f1"/>
              <w:shd w:val="clear" w:color="auto" w:fill="auto"/>
              <w:spacing w:line="240" w:lineRule="auto"/>
              <w:ind w:left="106" w:firstLine="0"/>
              <w:jc w:val="center"/>
              <w:rPr>
                <w:sz w:val="20"/>
                <w:szCs w:val="20"/>
                <w:highlight w:val="lightGray"/>
              </w:rPr>
            </w:pPr>
            <w:r w:rsidRPr="00E47582">
              <w:rPr>
                <w:rStyle w:val="9pt"/>
                <w:sz w:val="20"/>
                <w:szCs w:val="20"/>
              </w:rPr>
              <w:t>ТС, м</w:t>
            </w:r>
            <w:r w:rsidRPr="00E47582">
              <w:rPr>
                <w:rStyle w:val="9pt"/>
                <w:sz w:val="20"/>
                <w:szCs w:val="20"/>
                <w:vertAlign w:val="superscript"/>
              </w:rPr>
              <w:t>3</w:t>
            </w:r>
            <w:r w:rsidRPr="00E47582">
              <w:rPr>
                <w:rStyle w:val="9pt"/>
                <w:sz w:val="20"/>
                <w:szCs w:val="20"/>
              </w:rPr>
              <w:t>/ч</w:t>
            </w:r>
          </w:p>
        </w:tc>
        <w:tc>
          <w:tcPr>
            <w:tcW w:w="522" w:type="pct"/>
            <w:vMerge w:val="restart"/>
            <w:shd w:val="clear" w:color="auto" w:fill="BFBFBF" w:themeFill="background1" w:themeFillShade="BF"/>
            <w:vAlign w:val="center"/>
          </w:tcPr>
          <w:p w:rsidR="006D34B4" w:rsidRPr="00E47582" w:rsidRDefault="006D34B4" w:rsidP="00E523EF">
            <w:pPr>
              <w:pStyle w:val="2f1"/>
              <w:shd w:val="clear" w:color="auto" w:fill="auto"/>
              <w:spacing w:line="240" w:lineRule="auto"/>
              <w:ind w:firstLine="0"/>
              <w:jc w:val="center"/>
              <w:rPr>
                <w:rStyle w:val="9pt"/>
                <w:sz w:val="20"/>
                <w:szCs w:val="20"/>
              </w:rPr>
            </w:pPr>
            <w:r w:rsidRPr="00E47582">
              <w:rPr>
                <w:rStyle w:val="9pt"/>
                <w:sz w:val="20"/>
                <w:szCs w:val="20"/>
              </w:rPr>
              <w:t>Аварийная</w:t>
            </w:r>
          </w:p>
          <w:p w:rsidR="006D34B4" w:rsidRPr="00E47582" w:rsidRDefault="006D34B4" w:rsidP="00E523EF">
            <w:pPr>
              <w:pStyle w:val="2f1"/>
              <w:shd w:val="clear" w:color="auto" w:fill="auto"/>
              <w:spacing w:line="240" w:lineRule="auto"/>
              <w:ind w:firstLine="0"/>
              <w:jc w:val="center"/>
              <w:rPr>
                <w:rStyle w:val="9pt"/>
                <w:sz w:val="20"/>
                <w:szCs w:val="20"/>
              </w:rPr>
            </w:pPr>
            <w:r w:rsidRPr="00E47582">
              <w:rPr>
                <w:rStyle w:val="9pt"/>
                <w:sz w:val="20"/>
                <w:szCs w:val="20"/>
              </w:rPr>
              <w:t>величина</w:t>
            </w:r>
          </w:p>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rPr>
              <w:t>подпитки ТС,</w:t>
            </w:r>
          </w:p>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vertAlign w:val="subscript"/>
              </w:rPr>
              <w:t>м</w:t>
            </w:r>
            <w:r w:rsidRPr="00E47582">
              <w:rPr>
                <w:rStyle w:val="9pt"/>
                <w:sz w:val="20"/>
                <w:szCs w:val="20"/>
                <w:vertAlign w:val="superscript"/>
              </w:rPr>
              <w:t>3</w:t>
            </w:r>
            <w:r w:rsidRPr="00E47582">
              <w:rPr>
                <w:rStyle w:val="9pt"/>
                <w:sz w:val="20"/>
                <w:szCs w:val="20"/>
                <w:vertAlign w:val="subscript"/>
              </w:rPr>
              <w:t>/ч</w:t>
            </w:r>
          </w:p>
        </w:tc>
        <w:tc>
          <w:tcPr>
            <w:tcW w:w="538" w:type="pct"/>
            <w:vMerge w:val="restart"/>
            <w:shd w:val="clear" w:color="auto" w:fill="BFBFBF" w:themeFill="background1" w:themeFillShade="BF"/>
            <w:vAlign w:val="center"/>
          </w:tcPr>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rPr>
              <w:t>Годовой расход в</w:t>
            </w:r>
            <w:r w:rsidRPr="00E47582">
              <w:rPr>
                <w:rStyle w:val="9pt"/>
                <w:sz w:val="20"/>
                <w:szCs w:val="20"/>
              </w:rPr>
              <w:t>о</w:t>
            </w:r>
            <w:r w:rsidRPr="00E47582">
              <w:rPr>
                <w:rStyle w:val="9pt"/>
                <w:sz w:val="20"/>
                <w:szCs w:val="20"/>
              </w:rPr>
              <w:t>ды для подпитки ТС,</w:t>
            </w:r>
          </w:p>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rPr>
              <w:t>м</w:t>
            </w:r>
            <w:r w:rsidRPr="00E47582">
              <w:rPr>
                <w:rStyle w:val="9pt"/>
                <w:sz w:val="20"/>
                <w:szCs w:val="20"/>
                <w:vertAlign w:val="superscript"/>
              </w:rPr>
              <w:t>3</w:t>
            </w:r>
            <w:r w:rsidRPr="00E47582">
              <w:rPr>
                <w:rStyle w:val="9pt"/>
                <w:sz w:val="20"/>
                <w:szCs w:val="20"/>
              </w:rPr>
              <w:t>/год</w:t>
            </w:r>
          </w:p>
        </w:tc>
      </w:tr>
      <w:tr w:rsidR="006D34B4" w:rsidRPr="00346170" w:rsidTr="00E523EF">
        <w:trPr>
          <w:trHeight w:hRule="exact" w:val="965"/>
        </w:trPr>
        <w:tc>
          <w:tcPr>
            <w:tcW w:w="820" w:type="pct"/>
            <w:vMerge/>
            <w:shd w:val="clear" w:color="auto" w:fill="BFBFBF"/>
          </w:tcPr>
          <w:p w:rsidR="006D34B4" w:rsidRPr="00346170" w:rsidRDefault="006D34B4" w:rsidP="00AB1D18">
            <w:pPr>
              <w:spacing w:after="0" w:line="240" w:lineRule="auto"/>
              <w:rPr>
                <w:rFonts w:ascii="Times New Roman" w:hAnsi="Times New Roman"/>
                <w:sz w:val="20"/>
                <w:szCs w:val="20"/>
              </w:rPr>
            </w:pPr>
          </w:p>
        </w:tc>
        <w:tc>
          <w:tcPr>
            <w:tcW w:w="966" w:type="pct"/>
            <w:shd w:val="clear" w:color="auto" w:fill="BFBFBF" w:themeFill="background1" w:themeFillShade="BF"/>
            <w:vAlign w:val="center"/>
          </w:tcPr>
          <w:p w:rsidR="006D34B4" w:rsidRPr="00E47582" w:rsidRDefault="006D34B4" w:rsidP="00E523EF">
            <w:pPr>
              <w:pStyle w:val="2f1"/>
              <w:shd w:val="clear" w:color="auto" w:fill="auto"/>
              <w:spacing w:line="240" w:lineRule="auto"/>
              <w:ind w:firstLine="0"/>
              <w:jc w:val="center"/>
              <w:rPr>
                <w:rStyle w:val="9pt"/>
                <w:sz w:val="20"/>
                <w:szCs w:val="20"/>
              </w:rPr>
            </w:pPr>
            <w:r w:rsidRPr="00E47582">
              <w:rPr>
                <w:rStyle w:val="9pt"/>
                <w:sz w:val="20"/>
                <w:szCs w:val="20"/>
              </w:rPr>
              <w:t>Производительность водоподготовки, в базовом периоде м3/ч</w:t>
            </w:r>
          </w:p>
        </w:tc>
        <w:tc>
          <w:tcPr>
            <w:tcW w:w="966" w:type="pct"/>
            <w:shd w:val="clear" w:color="auto" w:fill="BFBFBF" w:themeFill="background1" w:themeFillShade="BF"/>
            <w:vAlign w:val="center"/>
          </w:tcPr>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rPr>
              <w:t>Производительность водоподготовки, в перспективе м3/ч</w:t>
            </w:r>
          </w:p>
        </w:tc>
        <w:tc>
          <w:tcPr>
            <w:tcW w:w="685" w:type="pct"/>
            <w:shd w:val="clear" w:color="auto" w:fill="BFBFBF" w:themeFill="background1" w:themeFillShade="BF"/>
            <w:vAlign w:val="center"/>
          </w:tcPr>
          <w:p w:rsidR="006D34B4" w:rsidRPr="00E47582" w:rsidRDefault="006D34B4" w:rsidP="00E523EF">
            <w:pPr>
              <w:pStyle w:val="2f1"/>
              <w:shd w:val="clear" w:color="auto" w:fill="auto"/>
              <w:spacing w:line="240" w:lineRule="auto"/>
              <w:ind w:firstLine="0"/>
              <w:jc w:val="center"/>
              <w:rPr>
                <w:sz w:val="20"/>
                <w:szCs w:val="20"/>
                <w:highlight w:val="lightGray"/>
              </w:rPr>
            </w:pPr>
            <w:r w:rsidRPr="00E47582">
              <w:rPr>
                <w:rStyle w:val="9pt"/>
                <w:sz w:val="20"/>
                <w:szCs w:val="20"/>
              </w:rPr>
              <w:t>Объем тепл</w:t>
            </w:r>
            <w:r w:rsidRPr="00E47582">
              <w:rPr>
                <w:rStyle w:val="9pt"/>
                <w:sz w:val="20"/>
                <w:szCs w:val="20"/>
              </w:rPr>
              <w:t>о</w:t>
            </w:r>
            <w:r w:rsidRPr="00E47582">
              <w:rPr>
                <w:rStyle w:val="9pt"/>
                <w:sz w:val="20"/>
                <w:szCs w:val="20"/>
              </w:rPr>
              <w:t>носителя в ТС, м</w:t>
            </w:r>
            <w:r w:rsidRPr="00E47582">
              <w:rPr>
                <w:rStyle w:val="9pt"/>
                <w:sz w:val="20"/>
                <w:szCs w:val="20"/>
                <w:vertAlign w:val="superscript"/>
              </w:rPr>
              <w:t>3</w:t>
            </w:r>
          </w:p>
        </w:tc>
        <w:tc>
          <w:tcPr>
            <w:tcW w:w="504" w:type="pct"/>
            <w:vMerge/>
            <w:shd w:val="clear" w:color="auto" w:fill="BFBFBF"/>
          </w:tcPr>
          <w:p w:rsidR="006D34B4" w:rsidRPr="00346170" w:rsidRDefault="006D34B4" w:rsidP="00AB1D18">
            <w:pPr>
              <w:spacing w:after="0" w:line="240" w:lineRule="auto"/>
              <w:rPr>
                <w:rFonts w:ascii="Times New Roman" w:hAnsi="Times New Roman"/>
                <w:sz w:val="20"/>
                <w:szCs w:val="20"/>
              </w:rPr>
            </w:pPr>
          </w:p>
        </w:tc>
        <w:tc>
          <w:tcPr>
            <w:tcW w:w="522" w:type="pct"/>
            <w:vMerge/>
            <w:shd w:val="clear" w:color="auto" w:fill="BFBFBF"/>
          </w:tcPr>
          <w:p w:rsidR="006D34B4" w:rsidRPr="00346170" w:rsidRDefault="006D34B4" w:rsidP="00AB1D18">
            <w:pPr>
              <w:spacing w:after="0" w:line="240" w:lineRule="auto"/>
              <w:rPr>
                <w:rFonts w:ascii="Times New Roman" w:hAnsi="Times New Roman"/>
                <w:sz w:val="20"/>
                <w:szCs w:val="20"/>
              </w:rPr>
            </w:pPr>
          </w:p>
        </w:tc>
        <w:tc>
          <w:tcPr>
            <w:tcW w:w="538" w:type="pct"/>
            <w:vMerge/>
            <w:shd w:val="clear" w:color="auto" w:fill="BFBFBF"/>
          </w:tcPr>
          <w:p w:rsidR="006D34B4" w:rsidRPr="00346170" w:rsidRDefault="006D34B4" w:rsidP="00AB1D18">
            <w:pPr>
              <w:spacing w:after="0" w:line="240" w:lineRule="auto"/>
              <w:rPr>
                <w:rFonts w:ascii="Times New Roman" w:hAnsi="Times New Roman"/>
                <w:sz w:val="20"/>
                <w:szCs w:val="20"/>
              </w:rPr>
            </w:pPr>
          </w:p>
        </w:tc>
      </w:tr>
      <w:tr w:rsidR="006D34B4" w:rsidRPr="00346170" w:rsidTr="001A60F8">
        <w:trPr>
          <w:trHeight w:hRule="exact" w:val="992"/>
        </w:trPr>
        <w:tc>
          <w:tcPr>
            <w:tcW w:w="820" w:type="pct"/>
            <w:shd w:val="clear" w:color="auto" w:fill="FFFFFF"/>
          </w:tcPr>
          <w:p w:rsidR="006D34B4" w:rsidRPr="00346170" w:rsidRDefault="006D34B4" w:rsidP="00AB1D18">
            <w:pPr>
              <w:pStyle w:val="2f1"/>
              <w:shd w:val="clear" w:color="auto" w:fill="auto"/>
              <w:spacing w:line="240" w:lineRule="auto"/>
              <w:ind w:left="120" w:firstLine="0"/>
              <w:jc w:val="left"/>
              <w:rPr>
                <w:sz w:val="20"/>
                <w:szCs w:val="20"/>
              </w:rPr>
            </w:pPr>
            <w:r w:rsidRPr="00346170">
              <w:rPr>
                <w:rStyle w:val="9pt"/>
                <w:sz w:val="20"/>
                <w:szCs w:val="20"/>
              </w:rPr>
              <w:t>Зона</w:t>
            </w:r>
          </w:p>
          <w:p w:rsidR="00C15163" w:rsidRPr="00346170" w:rsidRDefault="006D34B4" w:rsidP="001A60F8">
            <w:pPr>
              <w:pStyle w:val="2f1"/>
              <w:shd w:val="clear" w:color="auto" w:fill="auto"/>
              <w:spacing w:line="240" w:lineRule="auto"/>
              <w:ind w:left="120" w:firstLine="0"/>
              <w:jc w:val="left"/>
              <w:rPr>
                <w:sz w:val="20"/>
                <w:szCs w:val="20"/>
              </w:rPr>
            </w:pPr>
            <w:r w:rsidRPr="00346170">
              <w:rPr>
                <w:rStyle w:val="9pt"/>
                <w:sz w:val="20"/>
                <w:szCs w:val="20"/>
              </w:rPr>
              <w:t xml:space="preserve">теплоснабжения котельной </w:t>
            </w:r>
            <w:r w:rsidR="00C15163" w:rsidRPr="00346170">
              <w:rPr>
                <w:rStyle w:val="9pt"/>
                <w:sz w:val="20"/>
                <w:szCs w:val="20"/>
              </w:rPr>
              <w:t>п. Антоновка</w:t>
            </w:r>
          </w:p>
        </w:tc>
        <w:tc>
          <w:tcPr>
            <w:tcW w:w="966" w:type="pct"/>
            <w:shd w:val="clear" w:color="auto" w:fill="FFFFFF"/>
            <w:vAlign w:val="center"/>
          </w:tcPr>
          <w:p w:rsidR="006D34B4" w:rsidRPr="00346170" w:rsidRDefault="006D34B4" w:rsidP="000A2706">
            <w:pPr>
              <w:pStyle w:val="2f1"/>
              <w:shd w:val="clear" w:color="auto" w:fill="auto"/>
              <w:spacing w:line="240" w:lineRule="auto"/>
              <w:ind w:firstLine="0"/>
              <w:jc w:val="center"/>
              <w:rPr>
                <w:sz w:val="22"/>
                <w:szCs w:val="22"/>
              </w:rPr>
            </w:pPr>
            <w:r w:rsidRPr="00346170">
              <w:rPr>
                <w:sz w:val="22"/>
                <w:szCs w:val="22"/>
              </w:rPr>
              <w:t>отсутствует</w:t>
            </w:r>
          </w:p>
        </w:tc>
        <w:tc>
          <w:tcPr>
            <w:tcW w:w="966" w:type="pct"/>
            <w:shd w:val="clear" w:color="auto" w:fill="FFFFFF"/>
            <w:vAlign w:val="center"/>
          </w:tcPr>
          <w:p w:rsidR="006D34B4" w:rsidRPr="00346170" w:rsidRDefault="0023122D" w:rsidP="000A2706">
            <w:pPr>
              <w:pStyle w:val="2f1"/>
              <w:shd w:val="clear" w:color="auto" w:fill="auto"/>
              <w:spacing w:line="240" w:lineRule="auto"/>
              <w:ind w:firstLine="0"/>
              <w:jc w:val="center"/>
              <w:rPr>
                <w:sz w:val="22"/>
                <w:szCs w:val="22"/>
              </w:rPr>
            </w:pPr>
            <w:r w:rsidRPr="00346170">
              <w:rPr>
                <w:sz w:val="22"/>
                <w:szCs w:val="22"/>
              </w:rPr>
              <w:t>отсутствует</w:t>
            </w:r>
          </w:p>
        </w:tc>
        <w:tc>
          <w:tcPr>
            <w:tcW w:w="685" w:type="pct"/>
            <w:shd w:val="clear" w:color="auto" w:fill="FFFFFF"/>
            <w:vAlign w:val="center"/>
          </w:tcPr>
          <w:p w:rsidR="006D34B4" w:rsidRPr="00346170" w:rsidRDefault="0054106A" w:rsidP="0054106A">
            <w:pPr>
              <w:pStyle w:val="2f1"/>
              <w:shd w:val="clear" w:color="auto" w:fill="auto"/>
              <w:spacing w:line="240" w:lineRule="auto"/>
              <w:ind w:firstLine="0"/>
              <w:jc w:val="center"/>
              <w:rPr>
                <w:sz w:val="22"/>
                <w:szCs w:val="22"/>
              </w:rPr>
            </w:pPr>
            <w:r w:rsidRPr="00346170">
              <w:rPr>
                <w:sz w:val="22"/>
                <w:szCs w:val="22"/>
              </w:rPr>
              <w:t>22,47</w:t>
            </w:r>
          </w:p>
        </w:tc>
        <w:tc>
          <w:tcPr>
            <w:tcW w:w="504" w:type="pct"/>
            <w:shd w:val="clear" w:color="auto" w:fill="FFFFFF"/>
            <w:vAlign w:val="center"/>
          </w:tcPr>
          <w:p w:rsidR="006D34B4" w:rsidRPr="00346170" w:rsidRDefault="000A2706" w:rsidP="0054106A">
            <w:pPr>
              <w:pStyle w:val="2f1"/>
              <w:shd w:val="clear" w:color="auto" w:fill="auto"/>
              <w:spacing w:line="240" w:lineRule="auto"/>
              <w:ind w:firstLine="0"/>
              <w:jc w:val="center"/>
              <w:rPr>
                <w:sz w:val="22"/>
                <w:szCs w:val="22"/>
              </w:rPr>
            </w:pPr>
            <w:r w:rsidRPr="00346170">
              <w:rPr>
                <w:sz w:val="22"/>
                <w:szCs w:val="22"/>
              </w:rPr>
              <w:t>0,</w:t>
            </w:r>
            <w:r w:rsidR="0054106A" w:rsidRPr="00346170">
              <w:rPr>
                <w:sz w:val="22"/>
                <w:szCs w:val="22"/>
              </w:rPr>
              <w:t>069</w:t>
            </w:r>
          </w:p>
        </w:tc>
        <w:tc>
          <w:tcPr>
            <w:tcW w:w="522" w:type="pct"/>
            <w:shd w:val="clear" w:color="auto" w:fill="FFFFFF"/>
            <w:vAlign w:val="center"/>
          </w:tcPr>
          <w:p w:rsidR="006D34B4" w:rsidRPr="00346170" w:rsidRDefault="000A2706" w:rsidP="0054106A">
            <w:pPr>
              <w:pStyle w:val="2f1"/>
              <w:shd w:val="clear" w:color="auto" w:fill="auto"/>
              <w:spacing w:line="240" w:lineRule="auto"/>
              <w:ind w:firstLine="0"/>
              <w:jc w:val="center"/>
              <w:rPr>
                <w:sz w:val="22"/>
                <w:szCs w:val="22"/>
              </w:rPr>
            </w:pPr>
            <w:r w:rsidRPr="00346170">
              <w:rPr>
                <w:sz w:val="22"/>
                <w:szCs w:val="22"/>
              </w:rPr>
              <w:t>20,</w:t>
            </w:r>
            <w:r w:rsidR="0054106A" w:rsidRPr="00346170">
              <w:rPr>
                <w:sz w:val="22"/>
                <w:szCs w:val="22"/>
              </w:rPr>
              <w:t>069</w:t>
            </w:r>
          </w:p>
        </w:tc>
        <w:tc>
          <w:tcPr>
            <w:tcW w:w="538" w:type="pct"/>
            <w:shd w:val="clear" w:color="auto" w:fill="FFFFFF"/>
            <w:vAlign w:val="center"/>
          </w:tcPr>
          <w:p w:rsidR="006D34B4" w:rsidRPr="00346170" w:rsidRDefault="0054106A" w:rsidP="000A2706">
            <w:pPr>
              <w:pStyle w:val="2f1"/>
              <w:shd w:val="clear" w:color="auto" w:fill="auto"/>
              <w:spacing w:line="240" w:lineRule="auto"/>
              <w:ind w:firstLine="0"/>
              <w:jc w:val="center"/>
              <w:rPr>
                <w:sz w:val="22"/>
                <w:szCs w:val="22"/>
              </w:rPr>
            </w:pPr>
            <w:r w:rsidRPr="00346170">
              <w:rPr>
                <w:sz w:val="22"/>
                <w:szCs w:val="22"/>
              </w:rPr>
              <w:t>336</w:t>
            </w:r>
          </w:p>
        </w:tc>
      </w:tr>
    </w:tbl>
    <w:p w:rsidR="006D34B4" w:rsidRPr="00346170" w:rsidRDefault="006D34B4" w:rsidP="006D34B4">
      <w:pPr>
        <w:pStyle w:val="affffb"/>
        <w:rPr>
          <w:b/>
          <w:sz w:val="24"/>
          <w:szCs w:val="24"/>
        </w:rPr>
      </w:pP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В системе теплоснабжения котельной отсутствует установка водоподготовки подпито</w:t>
      </w:r>
      <w:r w:rsidRPr="00346170">
        <w:rPr>
          <w:sz w:val="24"/>
          <w:szCs w:val="24"/>
        </w:rPr>
        <w:t>ч</w:t>
      </w:r>
      <w:r w:rsidRPr="00346170">
        <w:rPr>
          <w:sz w:val="24"/>
          <w:szCs w:val="24"/>
        </w:rPr>
        <w:t>ной воды. Для повышения срока службы котлов и системы отопления потребителей, рекоме</w:t>
      </w:r>
      <w:r w:rsidRPr="00346170">
        <w:rPr>
          <w:sz w:val="24"/>
          <w:szCs w:val="24"/>
        </w:rPr>
        <w:t>н</w:t>
      </w:r>
      <w:r w:rsidRPr="00346170">
        <w:rPr>
          <w:sz w:val="24"/>
          <w:szCs w:val="24"/>
        </w:rPr>
        <w:t>дуется установка ВП</w:t>
      </w:r>
      <w:r w:rsidR="00D97593" w:rsidRPr="00346170">
        <w:rPr>
          <w:sz w:val="24"/>
          <w:szCs w:val="24"/>
        </w:rPr>
        <w:t>У.</w:t>
      </w:r>
    </w:p>
    <w:p w:rsidR="006D34B4" w:rsidRPr="00346170" w:rsidRDefault="006D34B4" w:rsidP="006D34B4">
      <w:pPr>
        <w:pStyle w:val="2f1"/>
        <w:shd w:val="clear" w:color="auto" w:fill="auto"/>
        <w:spacing w:line="360" w:lineRule="auto"/>
        <w:ind w:right="380" w:firstLine="709"/>
        <w:jc w:val="both"/>
        <w:rPr>
          <w:sz w:val="22"/>
          <w:szCs w:val="22"/>
          <w:highlight w:val="cyan"/>
        </w:rPr>
      </w:pPr>
    </w:p>
    <w:p w:rsidR="00D97593" w:rsidRPr="00346170" w:rsidRDefault="00D97593" w:rsidP="006D34B4">
      <w:pPr>
        <w:pStyle w:val="2f1"/>
        <w:shd w:val="clear" w:color="auto" w:fill="auto"/>
        <w:spacing w:line="360" w:lineRule="auto"/>
        <w:ind w:right="380" w:firstLine="709"/>
        <w:jc w:val="both"/>
        <w:rPr>
          <w:sz w:val="22"/>
          <w:szCs w:val="22"/>
          <w:highlight w:val="cyan"/>
        </w:rPr>
      </w:pPr>
    </w:p>
    <w:p w:rsidR="00D97593" w:rsidRPr="00346170" w:rsidRDefault="00D97593" w:rsidP="006D34B4">
      <w:pPr>
        <w:pStyle w:val="2f1"/>
        <w:shd w:val="clear" w:color="auto" w:fill="auto"/>
        <w:spacing w:line="360" w:lineRule="auto"/>
        <w:ind w:right="380" w:firstLine="709"/>
        <w:jc w:val="both"/>
        <w:rPr>
          <w:sz w:val="22"/>
          <w:szCs w:val="22"/>
          <w:highlight w:val="cyan"/>
        </w:rPr>
      </w:pPr>
    </w:p>
    <w:p w:rsidR="00D97593" w:rsidRDefault="00D97593" w:rsidP="006D34B4">
      <w:pPr>
        <w:pStyle w:val="2f1"/>
        <w:shd w:val="clear" w:color="auto" w:fill="auto"/>
        <w:spacing w:line="360" w:lineRule="auto"/>
        <w:ind w:right="380" w:firstLine="709"/>
        <w:jc w:val="both"/>
        <w:rPr>
          <w:sz w:val="22"/>
          <w:szCs w:val="22"/>
          <w:highlight w:val="cyan"/>
        </w:rPr>
      </w:pPr>
    </w:p>
    <w:p w:rsidR="002C51D0" w:rsidRPr="00346170" w:rsidRDefault="002C51D0" w:rsidP="006D34B4">
      <w:pPr>
        <w:pStyle w:val="2f1"/>
        <w:shd w:val="clear" w:color="auto" w:fill="auto"/>
        <w:spacing w:line="360" w:lineRule="auto"/>
        <w:ind w:right="380" w:firstLine="709"/>
        <w:jc w:val="both"/>
        <w:rPr>
          <w:sz w:val="22"/>
          <w:szCs w:val="22"/>
          <w:highlight w:val="cyan"/>
        </w:rPr>
      </w:pPr>
    </w:p>
    <w:p w:rsidR="00D97593" w:rsidRPr="00346170" w:rsidRDefault="00D97593" w:rsidP="006D34B4">
      <w:pPr>
        <w:pStyle w:val="2f1"/>
        <w:shd w:val="clear" w:color="auto" w:fill="auto"/>
        <w:spacing w:line="360" w:lineRule="auto"/>
        <w:ind w:right="380" w:firstLine="709"/>
        <w:jc w:val="both"/>
        <w:rPr>
          <w:sz w:val="22"/>
          <w:szCs w:val="22"/>
          <w:highlight w:val="cyan"/>
        </w:rPr>
      </w:pPr>
    </w:p>
    <w:p w:rsidR="006D34B4" w:rsidRPr="003F6E26" w:rsidRDefault="006D34B4" w:rsidP="001A60F8">
      <w:pPr>
        <w:pStyle w:val="13"/>
        <w:keepLines w:val="0"/>
        <w:pBdr>
          <w:top w:val="none" w:sz="0" w:space="0" w:color="auto"/>
          <w:left w:val="none" w:sz="0" w:space="0" w:color="auto"/>
          <w:bottom w:val="none" w:sz="0" w:space="0" w:color="auto"/>
        </w:pBdr>
        <w:adjustRightInd/>
        <w:spacing w:line="360" w:lineRule="auto"/>
        <w:ind w:left="357" w:hanging="357"/>
        <w:jc w:val="center"/>
        <w:textAlignment w:val="auto"/>
        <w:rPr>
          <w:rFonts w:ascii="Times New Roman" w:hAnsi="Times New Roman"/>
          <w:b/>
        </w:rPr>
      </w:pPr>
      <w:bookmarkStart w:id="515" w:name="_Toc375004698"/>
      <w:bookmarkStart w:id="516" w:name="_Toc381014604"/>
      <w:bookmarkStart w:id="517" w:name="_Toc299016960"/>
      <w:bookmarkStart w:id="518" w:name="_Toc330230223"/>
      <w:bookmarkStart w:id="519" w:name="_Toc392241994"/>
      <w:r w:rsidRPr="003F6E26">
        <w:rPr>
          <w:rFonts w:ascii="Times New Roman" w:hAnsi="Times New Roman"/>
          <w:b/>
        </w:rPr>
        <w:lastRenderedPageBreak/>
        <w:t>ПРЕДЛОЖЕНИЯ ПО НОВОМУ СТРОИТЕЛЬСТВУ, РЕКОНСТРУКЦИИ И ТЕХНИЧ</w:t>
      </w:r>
      <w:r w:rsidRPr="003F6E26">
        <w:rPr>
          <w:rFonts w:ascii="Times New Roman" w:hAnsi="Times New Roman"/>
          <w:b/>
        </w:rPr>
        <w:t>Е</w:t>
      </w:r>
      <w:r w:rsidRPr="003F6E26">
        <w:rPr>
          <w:rFonts w:ascii="Times New Roman" w:hAnsi="Times New Roman"/>
          <w:b/>
        </w:rPr>
        <w:t>СКОМУ ПЕРЕВООРУЖЕНИЮ ИСТОЧНИКОВ ТЕПЛОВОЙ ЭНЕРГИИ</w:t>
      </w:r>
      <w:bookmarkEnd w:id="515"/>
      <w:bookmarkEnd w:id="516"/>
      <w:bookmarkEnd w:id="519"/>
    </w:p>
    <w:p w:rsidR="006D34B4" w:rsidRPr="00346170" w:rsidRDefault="006D34B4" w:rsidP="006D34B4">
      <w:pPr>
        <w:pStyle w:val="2f1"/>
        <w:shd w:val="clear" w:color="auto" w:fill="auto"/>
        <w:spacing w:line="480" w:lineRule="exact"/>
        <w:ind w:right="20" w:firstLine="700"/>
        <w:jc w:val="both"/>
        <w:rPr>
          <w:sz w:val="24"/>
          <w:szCs w:val="24"/>
        </w:rPr>
      </w:pPr>
      <w:r w:rsidRPr="00346170">
        <w:rPr>
          <w:sz w:val="24"/>
          <w:szCs w:val="24"/>
        </w:rPr>
        <w:t>Условиями для подключения перспективных потребителей тепловой энергии к сущес</w:t>
      </w:r>
      <w:r w:rsidRPr="00346170">
        <w:rPr>
          <w:sz w:val="24"/>
          <w:szCs w:val="24"/>
        </w:rPr>
        <w:t>т</w:t>
      </w:r>
      <w:r w:rsidRPr="00346170">
        <w:rPr>
          <w:sz w:val="24"/>
          <w:szCs w:val="24"/>
        </w:rPr>
        <w:t>вующим тепловым сетям котельной:</w:t>
      </w:r>
    </w:p>
    <w:p w:rsidR="006D34B4" w:rsidRPr="00346170" w:rsidRDefault="006D34B4" w:rsidP="004F4A6F">
      <w:pPr>
        <w:pStyle w:val="2f1"/>
        <w:numPr>
          <w:ilvl w:val="0"/>
          <w:numId w:val="10"/>
        </w:numPr>
        <w:shd w:val="clear" w:color="auto" w:fill="auto"/>
        <w:spacing w:line="480" w:lineRule="exact"/>
        <w:ind w:right="20" w:firstLine="700"/>
        <w:jc w:val="both"/>
        <w:rPr>
          <w:sz w:val="24"/>
          <w:szCs w:val="24"/>
        </w:rPr>
      </w:pPr>
      <w:r w:rsidRPr="00346170">
        <w:rPr>
          <w:sz w:val="24"/>
          <w:szCs w:val="24"/>
        </w:rPr>
        <w:t xml:space="preserve"> расположение перспективных потребителей тепловой энергии вблизи котельной;</w:t>
      </w:r>
    </w:p>
    <w:p w:rsidR="006D34B4" w:rsidRPr="00346170" w:rsidRDefault="006D34B4" w:rsidP="004F4A6F">
      <w:pPr>
        <w:pStyle w:val="2f1"/>
        <w:numPr>
          <w:ilvl w:val="0"/>
          <w:numId w:val="10"/>
        </w:numPr>
        <w:shd w:val="clear" w:color="auto" w:fill="auto"/>
        <w:spacing w:line="480" w:lineRule="exact"/>
        <w:ind w:right="20" w:firstLine="700"/>
        <w:jc w:val="both"/>
        <w:rPr>
          <w:sz w:val="24"/>
          <w:szCs w:val="24"/>
        </w:rPr>
      </w:pPr>
      <w:r w:rsidRPr="00346170">
        <w:rPr>
          <w:sz w:val="24"/>
          <w:szCs w:val="24"/>
        </w:rPr>
        <w:t xml:space="preserve"> наличие на источнике тепловой энергии необходимой тепловой мощности для покр</w:t>
      </w:r>
      <w:r w:rsidRPr="00346170">
        <w:rPr>
          <w:sz w:val="24"/>
          <w:szCs w:val="24"/>
        </w:rPr>
        <w:t>ы</w:t>
      </w:r>
      <w:r w:rsidRPr="00346170">
        <w:rPr>
          <w:sz w:val="24"/>
          <w:szCs w:val="24"/>
        </w:rPr>
        <w:t>тия тепловой нагрузки потребителей тепловой энергии.</w:t>
      </w:r>
    </w:p>
    <w:p w:rsidR="006D34B4" w:rsidRPr="00346170" w:rsidRDefault="006D34B4" w:rsidP="006D34B4">
      <w:pPr>
        <w:pStyle w:val="2f1"/>
        <w:shd w:val="clear" w:color="auto" w:fill="auto"/>
        <w:spacing w:line="480" w:lineRule="exact"/>
        <w:ind w:right="20" w:firstLine="700"/>
        <w:jc w:val="both"/>
        <w:rPr>
          <w:sz w:val="24"/>
          <w:szCs w:val="24"/>
        </w:rPr>
      </w:pPr>
      <w:r w:rsidRPr="00346170">
        <w:rPr>
          <w:sz w:val="24"/>
          <w:szCs w:val="24"/>
        </w:rPr>
        <w:t>Главным условием при строительстве новых источников тепловой энергии является ра</w:t>
      </w:r>
      <w:r w:rsidRPr="00346170">
        <w:rPr>
          <w:sz w:val="24"/>
          <w:szCs w:val="24"/>
        </w:rPr>
        <w:t>с</w:t>
      </w:r>
      <w:r w:rsidRPr="00346170">
        <w:rPr>
          <w:sz w:val="24"/>
          <w:szCs w:val="24"/>
        </w:rPr>
        <w:t>положения котельной в центре перспективных тепловых нагрузок.</w:t>
      </w:r>
    </w:p>
    <w:p w:rsidR="008F717D" w:rsidRPr="00113AFA" w:rsidRDefault="008F717D" w:rsidP="008F717D">
      <w:pPr>
        <w:pStyle w:val="2f1"/>
        <w:shd w:val="clear" w:color="auto" w:fill="auto"/>
        <w:spacing w:line="480" w:lineRule="exact"/>
        <w:ind w:right="20" w:firstLine="700"/>
        <w:jc w:val="both"/>
        <w:rPr>
          <w:sz w:val="24"/>
          <w:szCs w:val="24"/>
        </w:rPr>
      </w:pPr>
      <w:r w:rsidRPr="00346170">
        <w:rPr>
          <w:sz w:val="24"/>
          <w:szCs w:val="24"/>
        </w:rPr>
        <w:t xml:space="preserve">Предложения по </w:t>
      </w:r>
      <w:r>
        <w:rPr>
          <w:sz w:val="24"/>
          <w:szCs w:val="24"/>
        </w:rPr>
        <w:t>теплоисточникам по</w:t>
      </w:r>
      <w:r w:rsidRPr="00346170">
        <w:rPr>
          <w:sz w:val="24"/>
          <w:szCs w:val="24"/>
        </w:rPr>
        <w:t xml:space="preserve"> </w:t>
      </w:r>
      <w:r>
        <w:rPr>
          <w:sz w:val="24"/>
          <w:szCs w:val="24"/>
        </w:rPr>
        <w:t>рекомендуемому</w:t>
      </w:r>
      <w:r w:rsidRPr="00346170">
        <w:rPr>
          <w:sz w:val="24"/>
          <w:szCs w:val="24"/>
        </w:rPr>
        <w:t xml:space="preserve"> вариант</w:t>
      </w:r>
      <w:r>
        <w:rPr>
          <w:sz w:val="24"/>
          <w:szCs w:val="24"/>
        </w:rPr>
        <w:t>у 1</w:t>
      </w:r>
      <w:r w:rsidRPr="00346170">
        <w:rPr>
          <w:sz w:val="24"/>
          <w:szCs w:val="24"/>
        </w:rPr>
        <w:t xml:space="preserve"> развития теплосна</w:t>
      </w:r>
      <w:r w:rsidRPr="00346170">
        <w:rPr>
          <w:sz w:val="24"/>
          <w:szCs w:val="24"/>
        </w:rPr>
        <w:t>б</w:t>
      </w:r>
      <w:r w:rsidRPr="00346170">
        <w:rPr>
          <w:sz w:val="24"/>
          <w:szCs w:val="24"/>
        </w:rPr>
        <w:t>жения СП Антоновка</w:t>
      </w:r>
      <w:r w:rsidR="00052DF0">
        <w:rPr>
          <w:sz w:val="24"/>
          <w:szCs w:val="24"/>
        </w:rPr>
        <w:t xml:space="preserve"> (см. Глава 3, п. 3.2.3)</w:t>
      </w:r>
      <w:r w:rsidRPr="008F717D">
        <w:rPr>
          <w:sz w:val="24"/>
          <w:szCs w:val="24"/>
        </w:rPr>
        <w:t>:</w:t>
      </w:r>
    </w:p>
    <w:p w:rsidR="008F717D" w:rsidRPr="00113AFA" w:rsidRDefault="008F717D" w:rsidP="008F717D">
      <w:pPr>
        <w:pStyle w:val="2f1"/>
        <w:shd w:val="clear" w:color="auto" w:fill="auto"/>
        <w:spacing w:line="480" w:lineRule="exact"/>
        <w:ind w:right="20" w:firstLine="700"/>
        <w:jc w:val="both"/>
        <w:rPr>
          <w:sz w:val="24"/>
          <w:szCs w:val="24"/>
        </w:rPr>
      </w:pPr>
    </w:p>
    <w:p w:rsidR="008F717D" w:rsidRPr="00346170" w:rsidRDefault="008F717D" w:rsidP="008F717D">
      <w:pPr>
        <w:pStyle w:val="2f1"/>
        <w:shd w:val="clear" w:color="auto" w:fill="auto"/>
        <w:spacing w:line="360" w:lineRule="auto"/>
        <w:ind w:left="23" w:right="23" w:firstLine="697"/>
        <w:jc w:val="both"/>
        <w:rPr>
          <w:sz w:val="24"/>
          <w:szCs w:val="24"/>
        </w:rPr>
      </w:pPr>
      <w:r w:rsidRPr="008F717D">
        <w:rPr>
          <w:sz w:val="24"/>
          <w:szCs w:val="24"/>
        </w:rPr>
        <w:t>1.</w:t>
      </w:r>
      <w:r w:rsidRPr="00346170">
        <w:rPr>
          <w:sz w:val="24"/>
          <w:szCs w:val="24"/>
        </w:rPr>
        <w:t>Перевод действующей котельной на работу по двухконтурной схеме.</w:t>
      </w:r>
    </w:p>
    <w:p w:rsidR="008F717D" w:rsidRDefault="008F717D" w:rsidP="008F717D">
      <w:pPr>
        <w:pStyle w:val="2f1"/>
        <w:shd w:val="clear" w:color="auto" w:fill="auto"/>
        <w:spacing w:line="360" w:lineRule="auto"/>
        <w:ind w:left="23" w:right="23" w:firstLine="697"/>
        <w:jc w:val="both"/>
        <w:rPr>
          <w:sz w:val="24"/>
          <w:szCs w:val="24"/>
        </w:rPr>
      </w:pPr>
      <w:r w:rsidRPr="00346170">
        <w:rPr>
          <w:sz w:val="24"/>
          <w:szCs w:val="24"/>
        </w:rPr>
        <w:t xml:space="preserve">2. </w:t>
      </w:r>
      <w:r>
        <w:rPr>
          <w:sz w:val="24"/>
          <w:szCs w:val="24"/>
        </w:rPr>
        <w:t>Установка в</w:t>
      </w:r>
      <w:r w:rsidRPr="00346170">
        <w:rPr>
          <w:sz w:val="24"/>
          <w:szCs w:val="24"/>
        </w:rPr>
        <w:t xml:space="preserve"> котельной систем</w:t>
      </w:r>
      <w:r>
        <w:rPr>
          <w:sz w:val="24"/>
          <w:szCs w:val="24"/>
        </w:rPr>
        <w:t>ы</w:t>
      </w:r>
      <w:r w:rsidRPr="00346170">
        <w:rPr>
          <w:sz w:val="24"/>
          <w:szCs w:val="24"/>
        </w:rPr>
        <w:t xml:space="preserve"> диспетчерского контроля.</w:t>
      </w:r>
    </w:p>
    <w:p w:rsidR="008F717D" w:rsidRPr="00346170" w:rsidRDefault="008F717D" w:rsidP="008F717D">
      <w:pPr>
        <w:pStyle w:val="2f1"/>
        <w:shd w:val="clear" w:color="auto" w:fill="auto"/>
        <w:spacing w:line="360" w:lineRule="auto"/>
        <w:ind w:left="23" w:right="23" w:firstLine="697"/>
        <w:jc w:val="both"/>
        <w:rPr>
          <w:sz w:val="24"/>
          <w:szCs w:val="24"/>
        </w:rPr>
      </w:pPr>
      <w:r>
        <w:rPr>
          <w:sz w:val="24"/>
          <w:szCs w:val="24"/>
        </w:rPr>
        <w:t>3. Установка в котельной системы ХВО.</w:t>
      </w:r>
    </w:p>
    <w:p w:rsidR="008F717D" w:rsidRPr="00346170" w:rsidRDefault="008F717D" w:rsidP="006D34B4">
      <w:pPr>
        <w:pStyle w:val="2f1"/>
        <w:shd w:val="clear" w:color="auto" w:fill="auto"/>
        <w:spacing w:after="596" w:line="480" w:lineRule="exact"/>
        <w:ind w:right="20" w:firstLine="700"/>
        <w:jc w:val="both"/>
        <w:rPr>
          <w:sz w:val="24"/>
          <w:szCs w:val="24"/>
          <w:lang w:eastAsia="en-US"/>
        </w:rPr>
      </w:pPr>
      <w:r>
        <w:rPr>
          <w:sz w:val="24"/>
          <w:szCs w:val="24"/>
        </w:rPr>
        <w:t>Также в</w:t>
      </w:r>
      <w:r w:rsidR="006D34B4" w:rsidRPr="00346170">
        <w:rPr>
          <w:sz w:val="24"/>
          <w:szCs w:val="24"/>
        </w:rPr>
        <w:t xml:space="preserve"> </w:t>
      </w:r>
      <w:r>
        <w:rPr>
          <w:sz w:val="24"/>
          <w:szCs w:val="24"/>
        </w:rPr>
        <w:t>рекомендуемом</w:t>
      </w:r>
      <w:r w:rsidR="006D34B4" w:rsidRPr="00346170">
        <w:rPr>
          <w:sz w:val="24"/>
          <w:szCs w:val="24"/>
        </w:rPr>
        <w:t xml:space="preserve"> варианте развития теплоснабжения СП </w:t>
      </w:r>
      <w:r w:rsidR="00C02BE7" w:rsidRPr="00346170">
        <w:rPr>
          <w:sz w:val="24"/>
          <w:szCs w:val="24"/>
        </w:rPr>
        <w:t>Антоновка</w:t>
      </w:r>
      <w:r w:rsidR="006D34B4" w:rsidRPr="00346170">
        <w:rPr>
          <w:sz w:val="24"/>
          <w:szCs w:val="24"/>
        </w:rPr>
        <w:t>, планиру</w:t>
      </w:r>
      <w:r w:rsidR="006D34B4" w:rsidRPr="00346170">
        <w:rPr>
          <w:sz w:val="24"/>
          <w:szCs w:val="24"/>
        </w:rPr>
        <w:t>е</w:t>
      </w:r>
      <w:r w:rsidR="006D34B4" w:rsidRPr="00346170">
        <w:rPr>
          <w:sz w:val="24"/>
          <w:szCs w:val="24"/>
        </w:rPr>
        <w:t>мые к строительству индивидуальные жилые дома планируется обеспечивать теплом от инд</w:t>
      </w:r>
      <w:r w:rsidR="006D34B4" w:rsidRPr="00346170">
        <w:rPr>
          <w:sz w:val="24"/>
          <w:szCs w:val="24"/>
        </w:rPr>
        <w:t>и</w:t>
      </w:r>
      <w:r w:rsidR="006D34B4" w:rsidRPr="00346170">
        <w:rPr>
          <w:sz w:val="24"/>
          <w:szCs w:val="24"/>
        </w:rPr>
        <w:t>видуальных источников тепловой энергии.</w:t>
      </w:r>
    </w:p>
    <w:p w:rsidR="006D34B4" w:rsidRPr="003F6E26" w:rsidRDefault="006D34B4" w:rsidP="006D34B4">
      <w:pPr>
        <w:pStyle w:val="23"/>
        <w:widowControl/>
        <w:tabs>
          <w:tab w:val="clear" w:pos="1986"/>
        </w:tabs>
        <w:suppressAutoHyphens w:val="0"/>
        <w:spacing w:before="100" w:beforeAutospacing="1" w:line="276" w:lineRule="auto"/>
        <w:ind w:left="576" w:hanging="576"/>
        <w:jc w:val="center"/>
        <w:textAlignment w:val="auto"/>
        <w:rPr>
          <w:rFonts w:ascii="Times New Roman" w:hAnsi="Times New Roman"/>
          <w:b/>
          <w:szCs w:val="28"/>
        </w:rPr>
      </w:pPr>
      <w:bookmarkStart w:id="520" w:name="bookmark2"/>
      <w:bookmarkStart w:id="521" w:name="_Toc381014605"/>
      <w:bookmarkStart w:id="522" w:name="_Toc392241995"/>
      <w:r w:rsidRPr="003F6E26">
        <w:rPr>
          <w:rFonts w:ascii="Times New Roman" w:hAnsi="Times New Roman"/>
          <w:b/>
          <w:szCs w:val="28"/>
        </w:rPr>
        <w:t>Определение условий организации централизованного и индивидуального теплоснабжения</w:t>
      </w:r>
      <w:bookmarkEnd w:id="520"/>
      <w:bookmarkEnd w:id="521"/>
      <w:bookmarkEnd w:id="522"/>
    </w:p>
    <w:p w:rsidR="006D34B4" w:rsidRPr="00346170" w:rsidRDefault="006D34B4" w:rsidP="006D34B4">
      <w:pPr>
        <w:pStyle w:val="afffff"/>
        <w:rPr>
          <w:sz w:val="24"/>
          <w:szCs w:val="24"/>
          <w:lang w:eastAsia="ru-RU"/>
        </w:rPr>
      </w:pPr>
      <w:r w:rsidRPr="00346170">
        <w:rPr>
          <w:sz w:val="24"/>
          <w:szCs w:val="24"/>
          <w:lang w:eastAsia="ru-RU"/>
        </w:rPr>
        <w:t>Согласно статье 14, ФЗ №190 «О теплоснабжении» от 27.07.2010 года, подключение т</w:t>
      </w:r>
      <w:r w:rsidRPr="00346170">
        <w:rPr>
          <w:sz w:val="24"/>
          <w:szCs w:val="24"/>
          <w:lang w:eastAsia="ru-RU"/>
        </w:rPr>
        <w:t>е</w:t>
      </w:r>
      <w:r w:rsidRPr="00346170">
        <w:rPr>
          <w:sz w:val="24"/>
          <w:szCs w:val="24"/>
          <w:lang w:eastAsia="ru-RU"/>
        </w:rPr>
        <w:t>плопотребляющих установок и тепловых сетей потребителей тепловой энергии, в том числе з</w:t>
      </w:r>
      <w:r w:rsidRPr="00346170">
        <w:rPr>
          <w:sz w:val="24"/>
          <w:szCs w:val="24"/>
          <w:lang w:eastAsia="ru-RU"/>
        </w:rPr>
        <w:t>а</w:t>
      </w:r>
      <w:r w:rsidRPr="00346170">
        <w:rPr>
          <w:sz w:val="24"/>
          <w:szCs w:val="24"/>
          <w:lang w:eastAsia="ru-RU"/>
        </w:rPr>
        <w:t>стройщиков, к системе теплоснабжения осуществляется в порядке, установленном законод</w:t>
      </w:r>
      <w:r w:rsidRPr="00346170">
        <w:rPr>
          <w:sz w:val="24"/>
          <w:szCs w:val="24"/>
          <w:lang w:eastAsia="ru-RU"/>
        </w:rPr>
        <w:t>а</w:t>
      </w:r>
      <w:r w:rsidRPr="00346170">
        <w:rPr>
          <w:sz w:val="24"/>
          <w:szCs w:val="24"/>
          <w:lang w:eastAsia="ru-RU"/>
        </w:rPr>
        <w:t>тельством о градостроительной деятельности для подключения объектов капитального стро</w:t>
      </w:r>
      <w:r w:rsidRPr="00346170">
        <w:rPr>
          <w:sz w:val="24"/>
          <w:szCs w:val="24"/>
          <w:lang w:eastAsia="ru-RU"/>
        </w:rPr>
        <w:t>и</w:t>
      </w:r>
      <w:r w:rsidRPr="00346170">
        <w:rPr>
          <w:sz w:val="24"/>
          <w:szCs w:val="24"/>
          <w:lang w:eastAsia="ru-RU"/>
        </w:rPr>
        <w:t>тельства к сетям инженерно-технического обеспечения, с учетом особенностей, предусмотре</w:t>
      </w:r>
      <w:r w:rsidRPr="00346170">
        <w:rPr>
          <w:sz w:val="24"/>
          <w:szCs w:val="24"/>
          <w:lang w:eastAsia="ru-RU"/>
        </w:rPr>
        <w:t>н</w:t>
      </w:r>
      <w:r w:rsidRPr="00346170">
        <w:rPr>
          <w:sz w:val="24"/>
          <w:szCs w:val="24"/>
          <w:lang w:eastAsia="ru-RU"/>
        </w:rPr>
        <w:t>ных ФЗ №190 «О теплоснабжении» и правилами подключения к системам теплоснабжения, у</w:t>
      </w:r>
      <w:r w:rsidRPr="00346170">
        <w:rPr>
          <w:sz w:val="24"/>
          <w:szCs w:val="24"/>
          <w:lang w:eastAsia="ru-RU"/>
        </w:rPr>
        <w:t>т</w:t>
      </w:r>
      <w:r w:rsidRPr="00346170">
        <w:rPr>
          <w:sz w:val="24"/>
          <w:szCs w:val="24"/>
          <w:lang w:eastAsia="ru-RU"/>
        </w:rPr>
        <w:t>вержденными Правительством Российской Федерации.</w:t>
      </w:r>
    </w:p>
    <w:p w:rsidR="006D34B4" w:rsidRPr="00346170" w:rsidRDefault="006D34B4" w:rsidP="006D34B4">
      <w:pPr>
        <w:pStyle w:val="afffff"/>
        <w:rPr>
          <w:sz w:val="24"/>
          <w:szCs w:val="24"/>
          <w:lang w:eastAsia="ru-RU"/>
        </w:rPr>
      </w:pPr>
      <w:r w:rsidRPr="00346170">
        <w:rPr>
          <w:sz w:val="24"/>
          <w:szCs w:val="24"/>
          <w:lang w:eastAsia="ru-RU"/>
        </w:rPr>
        <w:t>Подключение осуществляется на основании договора на подключение к системе тепл</w:t>
      </w:r>
      <w:r w:rsidRPr="00346170">
        <w:rPr>
          <w:sz w:val="24"/>
          <w:szCs w:val="24"/>
          <w:lang w:eastAsia="ru-RU"/>
        </w:rPr>
        <w:t>о</w:t>
      </w:r>
      <w:r w:rsidRPr="00346170">
        <w:rPr>
          <w:sz w:val="24"/>
          <w:szCs w:val="24"/>
          <w:lang w:eastAsia="ru-RU"/>
        </w:rPr>
        <w:t>снабжения, который является публичным для теплоснабжающей организации, теплосетевой о</w:t>
      </w:r>
      <w:r w:rsidRPr="00346170">
        <w:rPr>
          <w:sz w:val="24"/>
          <w:szCs w:val="24"/>
          <w:lang w:eastAsia="ru-RU"/>
        </w:rPr>
        <w:t>р</w:t>
      </w:r>
      <w:r w:rsidRPr="00346170">
        <w:rPr>
          <w:sz w:val="24"/>
          <w:szCs w:val="24"/>
          <w:lang w:eastAsia="ru-RU"/>
        </w:rPr>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346170">
        <w:rPr>
          <w:sz w:val="24"/>
          <w:szCs w:val="24"/>
          <w:lang w:eastAsia="ru-RU"/>
        </w:rPr>
        <w:t>и</w:t>
      </w:r>
      <w:r w:rsidRPr="00346170">
        <w:rPr>
          <w:sz w:val="24"/>
          <w:szCs w:val="24"/>
          <w:lang w:eastAsia="ru-RU"/>
        </w:rPr>
        <w:t>цам и которая не вправе отказать им в услуге по такому подключению и в заключении соотве</w:t>
      </w:r>
      <w:r w:rsidRPr="00346170">
        <w:rPr>
          <w:sz w:val="24"/>
          <w:szCs w:val="24"/>
          <w:lang w:eastAsia="ru-RU"/>
        </w:rPr>
        <w:t>т</w:t>
      </w:r>
      <w:r w:rsidRPr="00346170">
        <w:rPr>
          <w:sz w:val="24"/>
          <w:szCs w:val="24"/>
          <w:lang w:eastAsia="ru-RU"/>
        </w:rPr>
        <w:lastRenderedPageBreak/>
        <w:t>ствующего договора, устанавливаются правилами подключения к системам теплоснабжения, утвержденными Правительством Российской Федерации.</w:t>
      </w:r>
    </w:p>
    <w:p w:rsidR="006D34B4" w:rsidRPr="00346170" w:rsidRDefault="006D34B4" w:rsidP="006D34B4">
      <w:pPr>
        <w:pStyle w:val="afffff"/>
        <w:rPr>
          <w:sz w:val="24"/>
          <w:szCs w:val="24"/>
          <w:lang w:eastAsia="ru-RU"/>
        </w:rPr>
      </w:pPr>
      <w:r w:rsidRPr="00346170">
        <w:rPr>
          <w:sz w:val="24"/>
          <w:szCs w:val="24"/>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w:t>
      </w:r>
      <w:r w:rsidRPr="00346170">
        <w:rPr>
          <w:sz w:val="24"/>
          <w:szCs w:val="24"/>
          <w:lang w:eastAsia="ru-RU"/>
        </w:rPr>
        <w:t>т</w:t>
      </w:r>
      <w:r w:rsidRPr="00346170">
        <w:rPr>
          <w:sz w:val="24"/>
          <w:szCs w:val="24"/>
          <w:lang w:eastAsia="ru-RU"/>
        </w:rPr>
        <w:t>ва, находящегося в границах определенного схемой теплоснабжения радиуса эффективного т</w:t>
      </w:r>
      <w:r w:rsidRPr="00346170">
        <w:rPr>
          <w:sz w:val="24"/>
          <w:szCs w:val="24"/>
          <w:lang w:eastAsia="ru-RU"/>
        </w:rPr>
        <w:t>е</w:t>
      </w:r>
      <w:r w:rsidRPr="00346170">
        <w:rPr>
          <w:sz w:val="24"/>
          <w:szCs w:val="24"/>
          <w:lang w:eastAsia="ru-RU"/>
        </w:rPr>
        <w:t>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w:t>
      </w:r>
      <w:r w:rsidRPr="00346170">
        <w:rPr>
          <w:sz w:val="24"/>
          <w:szCs w:val="24"/>
          <w:lang w:eastAsia="ru-RU"/>
        </w:rPr>
        <w:t>е</w:t>
      </w:r>
      <w:r w:rsidRPr="00346170">
        <w:rPr>
          <w:sz w:val="24"/>
          <w:szCs w:val="24"/>
          <w:lang w:eastAsia="ru-RU"/>
        </w:rPr>
        <w:t>мам теплоснабжения, утвержденными Правительством Российской Федерации.</w:t>
      </w:r>
    </w:p>
    <w:p w:rsidR="006D34B4" w:rsidRPr="00346170" w:rsidRDefault="006D34B4" w:rsidP="006D34B4">
      <w:pPr>
        <w:pStyle w:val="afffff"/>
        <w:rPr>
          <w:sz w:val="24"/>
          <w:szCs w:val="24"/>
          <w:lang w:eastAsia="ru-RU"/>
        </w:rPr>
      </w:pPr>
      <w:r w:rsidRPr="00346170">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346170">
        <w:rPr>
          <w:sz w:val="24"/>
          <w:szCs w:val="24"/>
          <w:lang w:eastAsia="ru-RU"/>
        </w:rPr>
        <w:t>а</w:t>
      </w:r>
      <w:r w:rsidRPr="00346170">
        <w:rPr>
          <w:sz w:val="24"/>
          <w:szCs w:val="24"/>
          <w:lang w:eastAsia="ru-RU"/>
        </w:rPr>
        <w:t>стройщика, но при наличии в утвержденной в установленном порядке инвестиционной пр</w:t>
      </w:r>
      <w:r w:rsidRPr="00346170">
        <w:rPr>
          <w:sz w:val="24"/>
          <w:szCs w:val="24"/>
          <w:lang w:eastAsia="ru-RU"/>
        </w:rPr>
        <w:t>о</w:t>
      </w:r>
      <w:r w:rsidRPr="00346170">
        <w:rPr>
          <w:sz w:val="24"/>
          <w:szCs w:val="24"/>
          <w:lang w:eastAsia="ru-RU"/>
        </w:rPr>
        <w:t>грамме теплоснабжающей организации или теплосетевой организации мероприятий по разв</w:t>
      </w:r>
      <w:r w:rsidRPr="00346170">
        <w:rPr>
          <w:sz w:val="24"/>
          <w:szCs w:val="24"/>
          <w:lang w:eastAsia="ru-RU"/>
        </w:rPr>
        <w:t>и</w:t>
      </w:r>
      <w:r w:rsidRPr="00346170">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w:t>
      </w:r>
      <w:r w:rsidRPr="00346170">
        <w:rPr>
          <w:sz w:val="24"/>
          <w:szCs w:val="24"/>
          <w:lang w:eastAsia="ru-RU"/>
        </w:rPr>
        <w:t>и</w:t>
      </w:r>
      <w:r w:rsidRPr="00346170">
        <w:rPr>
          <w:sz w:val="24"/>
          <w:szCs w:val="24"/>
          <w:lang w:eastAsia="ru-RU"/>
        </w:rPr>
        <w:t>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w:t>
      </w:r>
      <w:r w:rsidRPr="00346170">
        <w:rPr>
          <w:sz w:val="24"/>
          <w:szCs w:val="24"/>
          <w:lang w:eastAsia="ru-RU"/>
        </w:rPr>
        <w:t>д</w:t>
      </w:r>
      <w:r w:rsidRPr="00346170">
        <w:rPr>
          <w:sz w:val="24"/>
          <w:szCs w:val="24"/>
          <w:lang w:eastAsia="ru-RU"/>
        </w:rPr>
        <w:t>ключения к системам теплоснабжения, утвержденными Правительством Российской Федер</w:t>
      </w:r>
      <w:r w:rsidRPr="00346170">
        <w:rPr>
          <w:sz w:val="24"/>
          <w:szCs w:val="24"/>
          <w:lang w:eastAsia="ru-RU"/>
        </w:rPr>
        <w:t>а</w:t>
      </w:r>
      <w:r w:rsidRPr="00346170">
        <w:rPr>
          <w:sz w:val="24"/>
          <w:szCs w:val="24"/>
          <w:lang w:eastAsia="ru-RU"/>
        </w:rPr>
        <w:t>ции.</w:t>
      </w:r>
    </w:p>
    <w:p w:rsidR="006D34B4" w:rsidRPr="00346170" w:rsidRDefault="006D34B4" w:rsidP="006D34B4">
      <w:pPr>
        <w:pStyle w:val="afffff"/>
        <w:rPr>
          <w:sz w:val="24"/>
          <w:szCs w:val="24"/>
          <w:lang w:eastAsia="ru-RU"/>
        </w:rPr>
      </w:pPr>
      <w:r w:rsidRPr="00346170">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346170">
        <w:rPr>
          <w:sz w:val="24"/>
          <w:szCs w:val="24"/>
          <w:lang w:eastAsia="ru-RU"/>
        </w:rPr>
        <w:t>а</w:t>
      </w:r>
      <w:r w:rsidRPr="00346170">
        <w:rPr>
          <w:sz w:val="24"/>
          <w:szCs w:val="24"/>
          <w:lang w:eastAsia="ru-RU"/>
        </w:rPr>
        <w:t>стройщика, и при отсутствии в утвержденной в установленном порядке инвестиционной пр</w:t>
      </w:r>
      <w:r w:rsidRPr="00346170">
        <w:rPr>
          <w:sz w:val="24"/>
          <w:szCs w:val="24"/>
          <w:lang w:eastAsia="ru-RU"/>
        </w:rPr>
        <w:t>о</w:t>
      </w:r>
      <w:r w:rsidRPr="00346170">
        <w:rPr>
          <w:sz w:val="24"/>
          <w:szCs w:val="24"/>
          <w:lang w:eastAsia="ru-RU"/>
        </w:rPr>
        <w:t>грамме теплоснабжающей организации или теплосетевой организации мероприятий по разв</w:t>
      </w:r>
      <w:r w:rsidRPr="00346170">
        <w:rPr>
          <w:sz w:val="24"/>
          <w:szCs w:val="24"/>
          <w:lang w:eastAsia="ru-RU"/>
        </w:rPr>
        <w:t>и</w:t>
      </w:r>
      <w:r w:rsidRPr="00346170">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346170">
        <w:rPr>
          <w:sz w:val="24"/>
          <w:szCs w:val="24"/>
          <w:lang w:eastAsia="ru-RU"/>
        </w:rPr>
        <w:t>о</w:t>
      </w:r>
      <w:r w:rsidRPr="00346170">
        <w:rPr>
          <w:sz w:val="24"/>
          <w:szCs w:val="24"/>
          <w:lang w:eastAsia="ru-RU"/>
        </w:rPr>
        <w:t>рядке, которые установлены правилами подключения к системам теплоснабжения, утвержде</w:t>
      </w:r>
      <w:r w:rsidRPr="00346170">
        <w:rPr>
          <w:sz w:val="24"/>
          <w:szCs w:val="24"/>
          <w:lang w:eastAsia="ru-RU"/>
        </w:rPr>
        <w:t>н</w:t>
      </w:r>
      <w:r w:rsidRPr="00346170">
        <w:rPr>
          <w:sz w:val="24"/>
          <w:szCs w:val="24"/>
          <w:lang w:eastAsia="ru-RU"/>
        </w:rPr>
        <w:t>ными Правительством Российской Федерации, обязана обратиться в федеральный орган испо</w:t>
      </w:r>
      <w:r w:rsidRPr="00346170">
        <w:rPr>
          <w:sz w:val="24"/>
          <w:szCs w:val="24"/>
          <w:lang w:eastAsia="ru-RU"/>
        </w:rPr>
        <w:t>л</w:t>
      </w:r>
      <w:r w:rsidRPr="00346170">
        <w:rPr>
          <w:sz w:val="24"/>
          <w:szCs w:val="24"/>
          <w:lang w:eastAsia="ru-RU"/>
        </w:rPr>
        <w:t>нительной власти, уполномоченный на реализацию государственной политики в сфере тепл</w:t>
      </w:r>
      <w:r w:rsidRPr="00346170">
        <w:rPr>
          <w:sz w:val="24"/>
          <w:szCs w:val="24"/>
          <w:lang w:eastAsia="ru-RU"/>
        </w:rPr>
        <w:t>о</w:t>
      </w:r>
      <w:r w:rsidRPr="00346170">
        <w:rPr>
          <w:sz w:val="24"/>
          <w:szCs w:val="24"/>
          <w:lang w:eastAsia="ru-RU"/>
        </w:rPr>
        <w:t>снабжения, или орган местного самоуправления, утвердивший схему теплоснабжения, с пре</w:t>
      </w:r>
      <w:r w:rsidRPr="00346170">
        <w:rPr>
          <w:sz w:val="24"/>
          <w:szCs w:val="24"/>
          <w:lang w:eastAsia="ru-RU"/>
        </w:rPr>
        <w:t>д</w:t>
      </w:r>
      <w:r w:rsidRPr="00346170">
        <w:rPr>
          <w:sz w:val="24"/>
          <w:szCs w:val="24"/>
          <w:lang w:eastAsia="ru-RU"/>
        </w:rPr>
        <w:t>ложением о включении в нее мероприятий по обеспечению технической возможности подкл</w:t>
      </w:r>
      <w:r w:rsidRPr="00346170">
        <w:rPr>
          <w:sz w:val="24"/>
          <w:szCs w:val="24"/>
          <w:lang w:eastAsia="ru-RU"/>
        </w:rPr>
        <w:t>ю</w:t>
      </w:r>
      <w:r w:rsidRPr="00346170">
        <w:rPr>
          <w:sz w:val="24"/>
          <w:szCs w:val="24"/>
          <w:lang w:eastAsia="ru-RU"/>
        </w:rPr>
        <w:lastRenderedPageBreak/>
        <w:t>чения к системе теплоснабжения этого объекта капитального строительства. Федеральный о</w:t>
      </w:r>
      <w:r w:rsidRPr="00346170">
        <w:rPr>
          <w:sz w:val="24"/>
          <w:szCs w:val="24"/>
          <w:lang w:eastAsia="ru-RU"/>
        </w:rPr>
        <w:t>р</w:t>
      </w:r>
      <w:r w:rsidRPr="00346170">
        <w:rPr>
          <w:sz w:val="24"/>
          <w:szCs w:val="24"/>
          <w:lang w:eastAsia="ru-RU"/>
        </w:rPr>
        <w:t>ган исполнительной власти, уполномоченный на реализацию государственной политики в сф</w:t>
      </w:r>
      <w:r w:rsidRPr="00346170">
        <w:rPr>
          <w:sz w:val="24"/>
          <w:szCs w:val="24"/>
          <w:lang w:eastAsia="ru-RU"/>
        </w:rPr>
        <w:t>е</w:t>
      </w:r>
      <w:r w:rsidRPr="00346170">
        <w:rPr>
          <w:sz w:val="24"/>
          <w:szCs w:val="24"/>
          <w:lang w:eastAsia="ru-RU"/>
        </w:rPr>
        <w:t>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w:t>
      </w:r>
      <w:r w:rsidRPr="00346170">
        <w:rPr>
          <w:sz w:val="24"/>
          <w:szCs w:val="24"/>
          <w:lang w:eastAsia="ru-RU"/>
        </w:rPr>
        <w:t>т</w:t>
      </w:r>
      <w:r w:rsidRPr="00346170">
        <w:rPr>
          <w:sz w:val="24"/>
          <w:szCs w:val="24"/>
          <w:lang w:eastAsia="ru-RU"/>
        </w:rPr>
        <w:t>верждения схем теплоснабжения, утвержденным Правительством Российской Федерации, пр</w:t>
      </w:r>
      <w:r w:rsidRPr="00346170">
        <w:rPr>
          <w:sz w:val="24"/>
          <w:szCs w:val="24"/>
          <w:lang w:eastAsia="ru-RU"/>
        </w:rPr>
        <w:t>и</w:t>
      </w:r>
      <w:r w:rsidRPr="00346170">
        <w:rPr>
          <w:sz w:val="24"/>
          <w:szCs w:val="24"/>
          <w:lang w:eastAsia="ru-RU"/>
        </w:rPr>
        <w:t>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w:t>
      </w:r>
      <w:r w:rsidRPr="00346170">
        <w:rPr>
          <w:sz w:val="24"/>
          <w:szCs w:val="24"/>
          <w:lang w:eastAsia="ru-RU"/>
        </w:rPr>
        <w:t>ь</w:t>
      </w:r>
      <w:r w:rsidRPr="00346170">
        <w:rPr>
          <w:sz w:val="24"/>
          <w:szCs w:val="24"/>
          <w:lang w:eastAsia="ru-RU"/>
        </w:rPr>
        <w:t>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w:t>
      </w:r>
      <w:r w:rsidRPr="00346170">
        <w:rPr>
          <w:sz w:val="24"/>
          <w:szCs w:val="24"/>
          <w:lang w:eastAsia="ru-RU"/>
        </w:rPr>
        <w:t>б</w:t>
      </w:r>
      <w:r w:rsidRPr="00346170">
        <w:rPr>
          <w:sz w:val="24"/>
          <w:szCs w:val="24"/>
          <w:lang w:eastAsia="ru-RU"/>
        </w:rPr>
        <w:t>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w:t>
      </w:r>
      <w:r w:rsidRPr="00346170">
        <w:rPr>
          <w:sz w:val="24"/>
          <w:szCs w:val="24"/>
          <w:lang w:eastAsia="ru-RU"/>
        </w:rPr>
        <w:t>и</w:t>
      </w:r>
      <w:r w:rsidRPr="00346170">
        <w:rPr>
          <w:sz w:val="24"/>
          <w:szCs w:val="24"/>
          <w:lang w:eastAsia="ru-RU"/>
        </w:rPr>
        <w:t>ем, и (или) обратиться в федеральный антимонопольный орган с требованием о выдаче в отн</w:t>
      </w:r>
      <w:r w:rsidRPr="00346170">
        <w:rPr>
          <w:sz w:val="24"/>
          <w:szCs w:val="24"/>
          <w:lang w:eastAsia="ru-RU"/>
        </w:rPr>
        <w:t>о</w:t>
      </w:r>
      <w:r w:rsidRPr="00346170">
        <w:rPr>
          <w:sz w:val="24"/>
          <w:szCs w:val="24"/>
          <w:lang w:eastAsia="ru-RU"/>
        </w:rPr>
        <w:t>шении указанной организации предписания о прекращении нарушения правил недискримин</w:t>
      </w:r>
      <w:r w:rsidRPr="00346170">
        <w:rPr>
          <w:sz w:val="24"/>
          <w:szCs w:val="24"/>
          <w:lang w:eastAsia="ru-RU"/>
        </w:rPr>
        <w:t>а</w:t>
      </w:r>
      <w:r w:rsidRPr="00346170">
        <w:rPr>
          <w:sz w:val="24"/>
          <w:szCs w:val="24"/>
          <w:lang w:eastAsia="ru-RU"/>
        </w:rPr>
        <w:t>ционного доступа к товарам.</w:t>
      </w:r>
    </w:p>
    <w:p w:rsidR="006D34B4" w:rsidRPr="00346170" w:rsidRDefault="006D34B4" w:rsidP="006D34B4">
      <w:pPr>
        <w:pStyle w:val="afffff"/>
        <w:rPr>
          <w:sz w:val="24"/>
          <w:szCs w:val="24"/>
          <w:lang w:eastAsia="ru-RU"/>
        </w:rPr>
      </w:pPr>
      <w:r w:rsidRPr="00346170">
        <w:rPr>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346170">
        <w:rPr>
          <w:sz w:val="24"/>
          <w:szCs w:val="24"/>
          <w:lang w:eastAsia="ru-RU"/>
        </w:rPr>
        <w:t>н</w:t>
      </w:r>
      <w:r w:rsidRPr="00346170">
        <w:rPr>
          <w:sz w:val="24"/>
          <w:szCs w:val="24"/>
          <w:lang w:eastAsia="ru-RU"/>
        </w:rPr>
        <w:t>вестиционную программу. После принятия органом регулирования решения об изменении и</w:t>
      </w:r>
      <w:r w:rsidRPr="00346170">
        <w:rPr>
          <w:sz w:val="24"/>
          <w:szCs w:val="24"/>
          <w:lang w:eastAsia="ru-RU"/>
        </w:rPr>
        <w:t>н</w:t>
      </w:r>
      <w:r w:rsidRPr="00346170">
        <w:rPr>
          <w:sz w:val="24"/>
          <w:szCs w:val="24"/>
          <w:lang w:eastAsia="ru-RU"/>
        </w:rPr>
        <w:t>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346170">
        <w:rPr>
          <w:sz w:val="24"/>
          <w:szCs w:val="24"/>
          <w:lang w:eastAsia="ru-RU"/>
        </w:rPr>
        <w:t>а</w:t>
      </w:r>
      <w:r w:rsidRPr="00346170">
        <w:rPr>
          <w:sz w:val="24"/>
          <w:szCs w:val="24"/>
          <w:lang w:eastAsia="ru-RU"/>
        </w:rPr>
        <w:t>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w:t>
      </w:r>
      <w:r w:rsidRPr="00346170">
        <w:rPr>
          <w:sz w:val="24"/>
          <w:szCs w:val="24"/>
          <w:lang w:eastAsia="ru-RU"/>
        </w:rPr>
        <w:t>ъ</w:t>
      </w:r>
      <w:r w:rsidRPr="00346170">
        <w:rPr>
          <w:sz w:val="24"/>
          <w:szCs w:val="24"/>
          <w:lang w:eastAsia="ru-RU"/>
        </w:rPr>
        <w:t>ектов капитального строительства, установленных правилами подключения к системам тепл</w:t>
      </w:r>
      <w:r w:rsidRPr="00346170">
        <w:rPr>
          <w:sz w:val="24"/>
          <w:szCs w:val="24"/>
          <w:lang w:eastAsia="ru-RU"/>
        </w:rPr>
        <w:t>о</w:t>
      </w:r>
      <w:r w:rsidRPr="00346170">
        <w:rPr>
          <w:sz w:val="24"/>
          <w:szCs w:val="24"/>
          <w:lang w:eastAsia="ru-RU"/>
        </w:rPr>
        <w:t>снабжения, утвержденными Правительством Российской Федерации.</w:t>
      </w:r>
    </w:p>
    <w:p w:rsidR="006D34B4" w:rsidRPr="00346170" w:rsidRDefault="006D34B4" w:rsidP="006D34B4">
      <w:pPr>
        <w:pStyle w:val="afffff"/>
        <w:rPr>
          <w:sz w:val="24"/>
          <w:szCs w:val="24"/>
          <w:lang w:eastAsia="ru-RU"/>
        </w:rPr>
      </w:pPr>
      <w:r w:rsidRPr="00346170">
        <w:rPr>
          <w:sz w:val="24"/>
          <w:szCs w:val="24"/>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w:t>
      </w:r>
      <w:r w:rsidRPr="00346170">
        <w:rPr>
          <w:sz w:val="24"/>
          <w:szCs w:val="24"/>
          <w:lang w:eastAsia="ru-RU"/>
        </w:rPr>
        <w:t>о</w:t>
      </w:r>
      <w:r w:rsidRPr="00346170">
        <w:rPr>
          <w:sz w:val="24"/>
          <w:szCs w:val="24"/>
          <w:lang w:eastAsia="ru-RU"/>
        </w:rPr>
        <w:t xml:space="preserve">снабжению, если такое подсоединение возможно в перспективе. </w:t>
      </w:r>
    </w:p>
    <w:p w:rsidR="006D34B4" w:rsidRPr="00346170" w:rsidRDefault="006D34B4" w:rsidP="006D34B4">
      <w:pPr>
        <w:pStyle w:val="afffff"/>
        <w:rPr>
          <w:sz w:val="24"/>
          <w:szCs w:val="24"/>
          <w:lang w:eastAsia="ru-RU"/>
        </w:rPr>
      </w:pPr>
      <w:r w:rsidRPr="00346170">
        <w:rPr>
          <w:sz w:val="24"/>
          <w:szCs w:val="24"/>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w:t>
      </w:r>
      <w:r w:rsidRPr="00346170">
        <w:rPr>
          <w:sz w:val="24"/>
          <w:szCs w:val="24"/>
          <w:lang w:eastAsia="ru-RU"/>
        </w:rPr>
        <w:t>и</w:t>
      </w:r>
      <w:r w:rsidRPr="00346170">
        <w:rPr>
          <w:sz w:val="24"/>
          <w:szCs w:val="24"/>
          <w:lang w:eastAsia="ru-RU"/>
        </w:rPr>
        <w:t>емлемой) цене, в целях компенсации затрат на строительство новых и реконструкцию сущес</w:t>
      </w:r>
      <w:r w:rsidRPr="00346170">
        <w:rPr>
          <w:sz w:val="24"/>
          <w:szCs w:val="24"/>
          <w:lang w:eastAsia="ru-RU"/>
        </w:rPr>
        <w:t>т</w:t>
      </w:r>
      <w:r w:rsidRPr="00346170">
        <w:rPr>
          <w:sz w:val="24"/>
          <w:szCs w:val="24"/>
          <w:lang w:eastAsia="ru-RU"/>
        </w:rPr>
        <w:t xml:space="preserve">вующих тепловых сетей, и увеличению радиуса эффективного теплоснабжения. </w:t>
      </w:r>
    </w:p>
    <w:p w:rsidR="006D34B4" w:rsidRPr="00346170" w:rsidRDefault="006D34B4" w:rsidP="006D34B4">
      <w:pPr>
        <w:pStyle w:val="afffff"/>
        <w:rPr>
          <w:sz w:val="24"/>
          <w:szCs w:val="24"/>
          <w:lang w:eastAsia="ru-RU"/>
        </w:rPr>
      </w:pPr>
      <w:r w:rsidRPr="00346170">
        <w:rPr>
          <w:sz w:val="24"/>
          <w:szCs w:val="24"/>
          <w:lang w:eastAsia="ru-RU"/>
        </w:rPr>
        <w:lastRenderedPageBreak/>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w:t>
      </w:r>
      <w:r w:rsidRPr="00346170">
        <w:rPr>
          <w:sz w:val="24"/>
          <w:szCs w:val="24"/>
          <w:lang w:eastAsia="ru-RU"/>
        </w:rPr>
        <w:t>о</w:t>
      </w:r>
      <w:r w:rsidRPr="00346170">
        <w:rPr>
          <w:sz w:val="24"/>
          <w:szCs w:val="24"/>
          <w:lang w:eastAsia="ru-RU"/>
        </w:rPr>
        <w:t>сти, а также одно-двухквартирной жилой застройки с приусадебными (приквартирными) з</w:t>
      </w:r>
      <w:r w:rsidRPr="00346170">
        <w:rPr>
          <w:sz w:val="24"/>
          <w:szCs w:val="24"/>
          <w:lang w:eastAsia="ru-RU"/>
        </w:rPr>
        <w:t>е</w:t>
      </w:r>
      <w:r w:rsidRPr="00346170">
        <w:rPr>
          <w:sz w:val="24"/>
          <w:szCs w:val="24"/>
          <w:lang w:eastAsia="ru-RU"/>
        </w:rPr>
        <w:t>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w:t>
      </w:r>
      <w:r w:rsidRPr="00346170">
        <w:rPr>
          <w:sz w:val="24"/>
          <w:szCs w:val="24"/>
          <w:lang w:eastAsia="ru-RU"/>
        </w:rPr>
        <w:t>х</w:t>
      </w:r>
      <w:r w:rsidRPr="00346170">
        <w:rPr>
          <w:sz w:val="24"/>
          <w:szCs w:val="24"/>
          <w:lang w:eastAsia="ru-RU"/>
        </w:rPr>
        <w:t>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6D34B4" w:rsidRPr="00346170" w:rsidRDefault="006D34B4" w:rsidP="006D34B4">
      <w:pPr>
        <w:pStyle w:val="afffff"/>
        <w:rPr>
          <w:sz w:val="24"/>
          <w:szCs w:val="24"/>
          <w:lang w:eastAsia="ru-RU"/>
        </w:rPr>
      </w:pPr>
      <w:r w:rsidRPr="00346170">
        <w:rPr>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w:t>
      </w:r>
      <w:r w:rsidRPr="00346170">
        <w:rPr>
          <w:sz w:val="24"/>
          <w:szCs w:val="24"/>
          <w:lang w:eastAsia="ru-RU"/>
        </w:rPr>
        <w:t>о</w:t>
      </w:r>
      <w:r w:rsidRPr="00346170">
        <w:rPr>
          <w:sz w:val="24"/>
          <w:szCs w:val="24"/>
          <w:lang w:eastAsia="ru-RU"/>
        </w:rPr>
        <w:t>дской готовности на газообразном, жидком и твердом топливе общей теплопроизводительн</w:t>
      </w:r>
      <w:r w:rsidRPr="00346170">
        <w:rPr>
          <w:sz w:val="24"/>
          <w:szCs w:val="24"/>
          <w:lang w:eastAsia="ru-RU"/>
        </w:rPr>
        <w:t>о</w:t>
      </w:r>
      <w:r w:rsidRPr="00346170">
        <w:rPr>
          <w:sz w:val="24"/>
          <w:szCs w:val="24"/>
          <w:lang w:eastAsia="ru-RU"/>
        </w:rPr>
        <w:t>стью до 360 кВт с параметрами теплоносителя не более 95</w:t>
      </w:r>
      <w:r w:rsidRPr="00346170">
        <w:rPr>
          <w:sz w:val="24"/>
          <w:szCs w:val="24"/>
          <w:vertAlign w:val="superscript"/>
          <w:lang w:eastAsia="ru-RU"/>
        </w:rPr>
        <w:t>о</w:t>
      </w:r>
      <w:r w:rsidRPr="00346170">
        <w:rPr>
          <w:sz w:val="24"/>
          <w:szCs w:val="24"/>
          <w:lang w:eastAsia="ru-RU"/>
        </w:rPr>
        <w:t>С и 0,6 МПа. Теплогенераторы сл</w:t>
      </w:r>
      <w:r w:rsidRPr="00346170">
        <w:rPr>
          <w:sz w:val="24"/>
          <w:szCs w:val="24"/>
          <w:lang w:eastAsia="ru-RU"/>
        </w:rPr>
        <w:t>е</w:t>
      </w:r>
      <w:r w:rsidRPr="00346170">
        <w:rPr>
          <w:sz w:val="24"/>
          <w:szCs w:val="24"/>
          <w:lang w:eastAsia="ru-RU"/>
        </w:rPr>
        <w:t>дует размещать в отдельном помещении на любом надземном этаже, а также в цокольном и подвальном этажах отапливаемого здания.</w:t>
      </w:r>
    </w:p>
    <w:p w:rsidR="006D34B4" w:rsidRPr="00346170" w:rsidRDefault="006D34B4" w:rsidP="006D34B4">
      <w:pPr>
        <w:pStyle w:val="afffff"/>
        <w:rPr>
          <w:sz w:val="24"/>
          <w:szCs w:val="24"/>
          <w:lang w:eastAsia="ru-RU"/>
        </w:rPr>
      </w:pPr>
      <w:r w:rsidRPr="00346170">
        <w:rPr>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w:t>
      </w:r>
      <w:r w:rsidRPr="00346170">
        <w:rPr>
          <w:sz w:val="24"/>
          <w:szCs w:val="24"/>
          <w:lang w:eastAsia="ru-RU"/>
        </w:rPr>
        <w:t>и</w:t>
      </w:r>
      <w:r w:rsidRPr="00346170">
        <w:rPr>
          <w:sz w:val="24"/>
          <w:szCs w:val="24"/>
          <w:lang w:eastAsia="ru-RU"/>
        </w:rPr>
        <w:t>рование воздуха.</w:t>
      </w:r>
    </w:p>
    <w:p w:rsidR="006D34B4" w:rsidRPr="00346170" w:rsidRDefault="006D34B4" w:rsidP="006D34B4">
      <w:pPr>
        <w:pStyle w:val="afffff"/>
        <w:rPr>
          <w:sz w:val="24"/>
          <w:szCs w:val="24"/>
          <w:lang w:eastAsia="ru-RU"/>
        </w:rPr>
      </w:pPr>
      <w:r w:rsidRPr="00346170">
        <w:rPr>
          <w:sz w:val="24"/>
          <w:szCs w:val="24"/>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346170">
        <w:rPr>
          <w:sz w:val="24"/>
          <w:szCs w:val="24"/>
          <w:lang w:eastAsia="ru-RU"/>
        </w:rPr>
        <w:t>и</w:t>
      </w:r>
      <w:r w:rsidRPr="00346170">
        <w:rPr>
          <w:sz w:val="24"/>
          <w:szCs w:val="24"/>
          <w:lang w:eastAsia="ru-RU"/>
        </w:rPr>
        <w:t>ков тепловой энергии, перечень которых определяется правилами подключения к системам т</w:t>
      </w:r>
      <w:r w:rsidRPr="00346170">
        <w:rPr>
          <w:sz w:val="24"/>
          <w:szCs w:val="24"/>
          <w:lang w:eastAsia="ru-RU"/>
        </w:rPr>
        <w:t>е</w:t>
      </w:r>
      <w:r w:rsidRPr="00346170">
        <w:rPr>
          <w:sz w:val="24"/>
          <w:szCs w:val="24"/>
          <w:lang w:eastAsia="ru-RU"/>
        </w:rPr>
        <w:t>плоснабжения, утвержденными Правительством Российской Федерации, при наличии осущес</w:t>
      </w:r>
      <w:r w:rsidRPr="00346170">
        <w:rPr>
          <w:sz w:val="24"/>
          <w:szCs w:val="24"/>
          <w:lang w:eastAsia="ru-RU"/>
        </w:rPr>
        <w:t>т</w:t>
      </w:r>
      <w:r w:rsidRPr="00346170">
        <w:rPr>
          <w:sz w:val="24"/>
          <w:szCs w:val="24"/>
          <w:lang w:eastAsia="ru-RU"/>
        </w:rPr>
        <w:t>вленного в надлежащем порядке подключения к системам теплоснабжения многоквартирных домов.</w:t>
      </w:r>
    </w:p>
    <w:p w:rsidR="006D34B4" w:rsidRPr="00346170" w:rsidRDefault="006D34B4" w:rsidP="006D34B4">
      <w:pPr>
        <w:pStyle w:val="afffff"/>
        <w:rPr>
          <w:sz w:val="24"/>
          <w:szCs w:val="24"/>
          <w:lang w:eastAsia="ru-RU"/>
        </w:rPr>
      </w:pPr>
      <w:r w:rsidRPr="00346170">
        <w:rPr>
          <w:sz w:val="24"/>
          <w:szCs w:val="24"/>
          <w:lang w:eastAsia="ru-RU"/>
        </w:rPr>
        <w:t>В случае строительства объектов жилого фонда усадебного типа, подключение к центр</w:t>
      </w:r>
      <w:r w:rsidRPr="00346170">
        <w:rPr>
          <w:sz w:val="24"/>
          <w:szCs w:val="24"/>
          <w:lang w:eastAsia="ru-RU"/>
        </w:rPr>
        <w:t>а</w:t>
      </w:r>
      <w:r w:rsidRPr="00346170">
        <w:rPr>
          <w:sz w:val="24"/>
          <w:szCs w:val="24"/>
          <w:lang w:eastAsia="ru-RU"/>
        </w:rPr>
        <w:t>лизованной системе теплоснабжения не предусматривается по причине неэффективности да</w:t>
      </w:r>
      <w:r w:rsidRPr="00346170">
        <w:rPr>
          <w:sz w:val="24"/>
          <w:szCs w:val="24"/>
          <w:lang w:eastAsia="ru-RU"/>
        </w:rPr>
        <w:t>н</w:t>
      </w:r>
      <w:r w:rsidRPr="00346170">
        <w:rPr>
          <w:sz w:val="24"/>
          <w:szCs w:val="24"/>
          <w:lang w:eastAsia="ru-RU"/>
        </w:rPr>
        <w:t>ного мероприятия (рост совокупных затрат на транспортировку тепловой энергии, обслужив</w:t>
      </w:r>
      <w:r w:rsidRPr="00346170">
        <w:rPr>
          <w:sz w:val="24"/>
          <w:szCs w:val="24"/>
          <w:lang w:eastAsia="ru-RU"/>
        </w:rPr>
        <w:t>а</w:t>
      </w:r>
      <w:r w:rsidRPr="00346170">
        <w:rPr>
          <w:sz w:val="24"/>
          <w:szCs w:val="24"/>
          <w:lang w:eastAsia="ru-RU"/>
        </w:rPr>
        <w:t>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6D34B4" w:rsidRPr="003F6E26" w:rsidRDefault="006D34B4" w:rsidP="003604F8">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23" w:name="_Toc381014606"/>
      <w:bookmarkStart w:id="524" w:name="_Toc392241996"/>
      <w:r w:rsidRPr="003F6E26">
        <w:rPr>
          <w:rFonts w:ascii="Times New Roman" w:hAnsi="Times New Roman"/>
          <w:b/>
          <w:lang w:eastAsia="ru-RU"/>
        </w:rPr>
        <w:t>Обоснование предлагаемых для строительства источников тепловой энергии с комбинир</w:t>
      </w:r>
      <w:r w:rsidRPr="003F6E26">
        <w:rPr>
          <w:rFonts w:ascii="Times New Roman" w:hAnsi="Times New Roman"/>
          <w:b/>
          <w:lang w:eastAsia="ru-RU"/>
        </w:rPr>
        <w:t>о</w:t>
      </w:r>
      <w:r w:rsidRPr="003F6E26">
        <w:rPr>
          <w:rFonts w:ascii="Times New Roman" w:hAnsi="Times New Roman"/>
          <w:b/>
          <w:lang w:eastAsia="ru-RU"/>
        </w:rPr>
        <w:t>ванной выработкой тепловой и электрической энергии для обеспечения перспективных т</w:t>
      </w:r>
      <w:r w:rsidRPr="003F6E26">
        <w:rPr>
          <w:rFonts w:ascii="Times New Roman" w:hAnsi="Times New Roman"/>
          <w:b/>
          <w:lang w:eastAsia="ru-RU"/>
        </w:rPr>
        <w:t>е</w:t>
      </w:r>
      <w:r w:rsidRPr="003F6E26">
        <w:rPr>
          <w:rFonts w:ascii="Times New Roman" w:hAnsi="Times New Roman"/>
          <w:b/>
          <w:lang w:eastAsia="ru-RU"/>
        </w:rPr>
        <w:t>пловых нагрузок</w:t>
      </w:r>
      <w:bookmarkEnd w:id="523"/>
      <w:bookmarkEnd w:id="524"/>
    </w:p>
    <w:p w:rsidR="006D34B4" w:rsidRDefault="006D34B4" w:rsidP="006D34B4">
      <w:pPr>
        <w:pStyle w:val="2f1"/>
        <w:shd w:val="clear" w:color="auto" w:fill="auto"/>
        <w:spacing w:line="480" w:lineRule="exact"/>
        <w:ind w:left="120" w:right="220" w:firstLine="720"/>
        <w:jc w:val="both"/>
        <w:rPr>
          <w:sz w:val="24"/>
          <w:szCs w:val="24"/>
        </w:rPr>
      </w:pPr>
      <w:r w:rsidRPr="00346170">
        <w:rPr>
          <w:sz w:val="24"/>
          <w:szCs w:val="24"/>
        </w:rPr>
        <w:t>Строительство источников тепловой энергии с комбинированной выработкой тепл</w:t>
      </w:r>
      <w:r w:rsidRPr="00346170">
        <w:rPr>
          <w:sz w:val="24"/>
          <w:szCs w:val="24"/>
        </w:rPr>
        <w:t>о</w:t>
      </w:r>
      <w:r w:rsidRPr="00346170">
        <w:rPr>
          <w:sz w:val="24"/>
          <w:szCs w:val="24"/>
        </w:rPr>
        <w:t>вой и электрической энергии для обеспечения перспективных тепловых нагрузок не пред</w:t>
      </w:r>
      <w:r w:rsidRPr="00346170">
        <w:rPr>
          <w:sz w:val="24"/>
          <w:szCs w:val="24"/>
        </w:rPr>
        <w:t>у</w:t>
      </w:r>
      <w:r w:rsidRPr="00346170">
        <w:rPr>
          <w:sz w:val="24"/>
          <w:szCs w:val="24"/>
        </w:rPr>
        <w:lastRenderedPageBreak/>
        <w:t>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w:t>
      </w:r>
      <w:r w:rsidRPr="00346170">
        <w:rPr>
          <w:sz w:val="24"/>
          <w:szCs w:val="24"/>
        </w:rPr>
        <w:t>и</w:t>
      </w:r>
      <w:r w:rsidRPr="00346170">
        <w:rPr>
          <w:sz w:val="24"/>
          <w:szCs w:val="24"/>
        </w:rPr>
        <w:t>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6E4994" w:rsidRDefault="006E4994" w:rsidP="006D34B4">
      <w:pPr>
        <w:pStyle w:val="2f1"/>
        <w:shd w:val="clear" w:color="auto" w:fill="auto"/>
        <w:spacing w:line="480" w:lineRule="exact"/>
        <w:ind w:left="120" w:right="220" w:firstLine="720"/>
        <w:jc w:val="both"/>
        <w:rPr>
          <w:sz w:val="24"/>
          <w:szCs w:val="24"/>
        </w:rPr>
      </w:pPr>
    </w:p>
    <w:p w:rsidR="006D34B4" w:rsidRPr="003F6E26" w:rsidRDefault="006D34B4" w:rsidP="003604F8">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25" w:name="_Toc377934553"/>
      <w:bookmarkStart w:id="526" w:name="_Toc381014607"/>
      <w:bookmarkStart w:id="527" w:name="_Toc392241997"/>
      <w:r w:rsidRPr="003F6E26">
        <w:rPr>
          <w:rFonts w:ascii="Times New Roman" w:hAnsi="Times New Roman"/>
          <w:b/>
          <w:lang w:eastAsia="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w:t>
      </w:r>
      <w:r w:rsidRPr="003F6E26">
        <w:rPr>
          <w:rFonts w:ascii="Times New Roman" w:hAnsi="Times New Roman"/>
          <w:b/>
          <w:lang w:eastAsia="ru-RU"/>
        </w:rPr>
        <w:t>р</w:t>
      </w:r>
      <w:r w:rsidRPr="003F6E26">
        <w:rPr>
          <w:rFonts w:ascii="Times New Roman" w:hAnsi="Times New Roman"/>
          <w:b/>
          <w:lang w:eastAsia="ru-RU"/>
        </w:rPr>
        <w:t>спективных приростов тепловых нагрузок</w:t>
      </w:r>
      <w:bookmarkEnd w:id="525"/>
      <w:bookmarkEnd w:id="526"/>
      <w:bookmarkEnd w:id="527"/>
    </w:p>
    <w:p w:rsidR="006D34B4" w:rsidRPr="00346170" w:rsidRDefault="006D34B4" w:rsidP="006D34B4">
      <w:pPr>
        <w:pStyle w:val="2f1"/>
        <w:shd w:val="clear" w:color="auto" w:fill="auto"/>
        <w:spacing w:line="480" w:lineRule="exact"/>
        <w:ind w:left="120" w:right="220" w:firstLine="720"/>
        <w:jc w:val="both"/>
        <w:rPr>
          <w:sz w:val="24"/>
          <w:szCs w:val="24"/>
        </w:rPr>
      </w:pPr>
      <w:r w:rsidRPr="00346170">
        <w:rPr>
          <w:sz w:val="24"/>
          <w:szCs w:val="24"/>
        </w:rPr>
        <w:t>Действующих источников тепловой энергии с комбинированной выработкой тепл</w:t>
      </w:r>
      <w:r w:rsidRPr="00346170">
        <w:rPr>
          <w:sz w:val="24"/>
          <w:szCs w:val="24"/>
        </w:rPr>
        <w:t>о</w:t>
      </w:r>
      <w:r w:rsidRPr="00346170">
        <w:rPr>
          <w:sz w:val="24"/>
          <w:szCs w:val="24"/>
        </w:rPr>
        <w:t>вой и электрической энергии на территории Поселения не существует.</w:t>
      </w:r>
    </w:p>
    <w:p w:rsidR="006D34B4" w:rsidRPr="003F6E26" w:rsidRDefault="006D34B4" w:rsidP="003604F8">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28" w:name="_Toc381014608"/>
      <w:bookmarkStart w:id="529" w:name="_Toc392241998"/>
      <w:r w:rsidRPr="003F6E26">
        <w:rPr>
          <w:rFonts w:ascii="Times New Roman" w:hAnsi="Times New Roman"/>
          <w:b/>
          <w:lang w:eastAsia="ru-RU"/>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28"/>
      <w:bookmarkEnd w:id="529"/>
    </w:p>
    <w:p w:rsidR="006D34B4" w:rsidRPr="00346170" w:rsidRDefault="006D34B4" w:rsidP="006D34B4">
      <w:pPr>
        <w:pStyle w:val="2f1"/>
        <w:shd w:val="clear" w:color="auto" w:fill="auto"/>
        <w:spacing w:line="480" w:lineRule="exact"/>
        <w:ind w:left="120" w:right="220" w:firstLine="720"/>
        <w:jc w:val="both"/>
        <w:rPr>
          <w:sz w:val="24"/>
          <w:szCs w:val="24"/>
        </w:rPr>
      </w:pPr>
      <w:r w:rsidRPr="00346170">
        <w:rPr>
          <w:sz w:val="24"/>
          <w:szCs w:val="24"/>
        </w:rPr>
        <w:t>Согласно «Методическим рекомендациям по разработке схем теплоснабжения», у</w:t>
      </w:r>
      <w:r w:rsidRPr="00346170">
        <w:rPr>
          <w:sz w:val="24"/>
          <w:szCs w:val="24"/>
        </w:rPr>
        <w:t>т</w:t>
      </w:r>
      <w:r w:rsidRPr="00346170">
        <w:rPr>
          <w:sz w:val="24"/>
          <w:szCs w:val="24"/>
        </w:rPr>
        <w:t>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w:t>
      </w:r>
      <w:r w:rsidRPr="00346170">
        <w:rPr>
          <w:sz w:val="24"/>
          <w:szCs w:val="24"/>
        </w:rPr>
        <w:t>е</w:t>
      </w:r>
      <w:r w:rsidRPr="00346170">
        <w:rPr>
          <w:sz w:val="24"/>
          <w:szCs w:val="24"/>
        </w:rPr>
        <w:t>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w:t>
      </w:r>
      <w:r w:rsidRPr="00346170">
        <w:rPr>
          <w:sz w:val="24"/>
          <w:szCs w:val="24"/>
        </w:rPr>
        <w:t>з</w:t>
      </w:r>
      <w:r w:rsidRPr="00346170">
        <w:rPr>
          <w:sz w:val="24"/>
          <w:szCs w:val="24"/>
        </w:rPr>
        <w:t>рабатываются в случае отказа подключения потребителей к электрическим сетям.</w:t>
      </w:r>
    </w:p>
    <w:p w:rsidR="006D34B4" w:rsidRPr="00346170" w:rsidRDefault="006D34B4" w:rsidP="006D34B4">
      <w:pPr>
        <w:pStyle w:val="2f1"/>
        <w:shd w:val="clear" w:color="auto" w:fill="auto"/>
        <w:spacing w:line="480" w:lineRule="exact"/>
        <w:ind w:left="120" w:right="220" w:firstLine="720"/>
        <w:jc w:val="both"/>
        <w:rPr>
          <w:sz w:val="24"/>
          <w:szCs w:val="24"/>
        </w:rPr>
      </w:pPr>
      <w:r w:rsidRPr="00346170">
        <w:rPr>
          <w:sz w:val="24"/>
          <w:szCs w:val="24"/>
        </w:rPr>
        <w:t>Таким образом, реконструкция котельных для выработки электроэнергии в Посел</w:t>
      </w:r>
      <w:r w:rsidRPr="00346170">
        <w:rPr>
          <w:sz w:val="24"/>
          <w:szCs w:val="24"/>
        </w:rPr>
        <w:t>е</w:t>
      </w:r>
      <w:r w:rsidRPr="00346170">
        <w:rPr>
          <w:sz w:val="24"/>
          <w:szCs w:val="24"/>
        </w:rPr>
        <w:t>нии не предусматривается.</w:t>
      </w:r>
    </w:p>
    <w:p w:rsidR="006D34B4" w:rsidRPr="003F6E26" w:rsidRDefault="006D34B4" w:rsidP="00D549FA">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30" w:name="_Toc377934555"/>
      <w:bookmarkStart w:id="531" w:name="_Toc381014609"/>
      <w:bookmarkStart w:id="532" w:name="_Toc392241999"/>
      <w:r w:rsidRPr="003F6E26">
        <w:rPr>
          <w:rFonts w:ascii="Times New Roman" w:hAnsi="Times New Roman"/>
          <w:b/>
          <w:lang w:eastAsia="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30"/>
      <w:bookmarkEnd w:id="531"/>
      <w:bookmarkEnd w:id="532"/>
    </w:p>
    <w:p w:rsidR="006D34B4" w:rsidRPr="00346170" w:rsidRDefault="006D34B4" w:rsidP="006D34B4">
      <w:pPr>
        <w:pStyle w:val="2f1"/>
        <w:shd w:val="clear" w:color="auto" w:fill="auto"/>
        <w:spacing w:line="480" w:lineRule="exact"/>
        <w:ind w:left="120" w:right="220" w:firstLine="720"/>
        <w:jc w:val="both"/>
        <w:rPr>
          <w:sz w:val="24"/>
          <w:szCs w:val="24"/>
        </w:rPr>
      </w:pPr>
      <w:r w:rsidRPr="00346170">
        <w:rPr>
          <w:sz w:val="24"/>
          <w:szCs w:val="24"/>
        </w:rPr>
        <w:t>Реконструкция котельных с увеличением зоны их действия путем</w:t>
      </w:r>
      <w:r w:rsidRPr="003F6E26">
        <w:rPr>
          <w:b/>
          <w:sz w:val="24"/>
          <w:szCs w:val="24"/>
        </w:rPr>
        <w:t xml:space="preserve"> </w:t>
      </w:r>
      <w:r w:rsidRPr="00346170">
        <w:rPr>
          <w:sz w:val="24"/>
          <w:szCs w:val="24"/>
        </w:rPr>
        <w:t>включения в нее зон действия существующих источников тепловой энергии не предусматривается.</w:t>
      </w:r>
    </w:p>
    <w:p w:rsidR="006D34B4" w:rsidRPr="003F6E26" w:rsidRDefault="006D34B4" w:rsidP="00D549FA">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33" w:name="_Toc377934556"/>
      <w:bookmarkStart w:id="534" w:name="_Toc381014610"/>
      <w:bookmarkStart w:id="535" w:name="_Toc392242000"/>
      <w:r w:rsidRPr="003F6E26">
        <w:rPr>
          <w:rFonts w:ascii="Times New Roman" w:hAnsi="Times New Roman"/>
          <w:b/>
          <w:lang w:eastAsia="ru-RU"/>
        </w:rPr>
        <w:t>Обоснование предлагаемых для перевода в пиковый режим работы котельных по отнош</w:t>
      </w:r>
      <w:r w:rsidRPr="003F6E26">
        <w:rPr>
          <w:rFonts w:ascii="Times New Roman" w:hAnsi="Times New Roman"/>
          <w:b/>
          <w:lang w:eastAsia="ru-RU"/>
        </w:rPr>
        <w:t>е</w:t>
      </w:r>
      <w:r w:rsidRPr="003F6E26">
        <w:rPr>
          <w:rFonts w:ascii="Times New Roman" w:hAnsi="Times New Roman"/>
          <w:b/>
          <w:lang w:eastAsia="ru-RU"/>
        </w:rPr>
        <w:t>нию к источникам тепловой энергии с комбинированной выработкой тепловой и электрич</w:t>
      </w:r>
      <w:r w:rsidRPr="003F6E26">
        <w:rPr>
          <w:rFonts w:ascii="Times New Roman" w:hAnsi="Times New Roman"/>
          <w:b/>
          <w:lang w:eastAsia="ru-RU"/>
        </w:rPr>
        <w:t>е</w:t>
      </w:r>
      <w:r w:rsidRPr="003F6E26">
        <w:rPr>
          <w:rFonts w:ascii="Times New Roman" w:hAnsi="Times New Roman"/>
          <w:b/>
          <w:lang w:eastAsia="ru-RU"/>
        </w:rPr>
        <w:t>ской энергии</w:t>
      </w:r>
      <w:bookmarkEnd w:id="533"/>
      <w:bookmarkEnd w:id="534"/>
      <w:bookmarkEnd w:id="535"/>
    </w:p>
    <w:p w:rsidR="006D34B4" w:rsidRPr="00346170" w:rsidRDefault="006D34B4" w:rsidP="006D34B4">
      <w:pPr>
        <w:pStyle w:val="2f1"/>
        <w:shd w:val="clear" w:color="auto" w:fill="auto"/>
        <w:spacing w:line="480" w:lineRule="exact"/>
        <w:ind w:left="120" w:right="220" w:firstLine="720"/>
        <w:jc w:val="both"/>
        <w:rPr>
          <w:sz w:val="24"/>
          <w:szCs w:val="24"/>
        </w:rPr>
      </w:pPr>
      <w:r w:rsidRPr="00346170">
        <w:rPr>
          <w:sz w:val="24"/>
          <w:szCs w:val="24"/>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6D34B4" w:rsidRPr="003F6E26" w:rsidRDefault="006D34B4" w:rsidP="00D549FA">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36" w:name="_Toc377934557"/>
      <w:bookmarkStart w:id="537" w:name="_Toc381014611"/>
      <w:bookmarkStart w:id="538" w:name="_Toc392242001"/>
      <w:r w:rsidRPr="003F6E26">
        <w:rPr>
          <w:rFonts w:ascii="Times New Roman" w:hAnsi="Times New Roman"/>
          <w:b/>
          <w:lang w:eastAsia="ru-RU"/>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36"/>
      <w:bookmarkEnd w:id="537"/>
      <w:bookmarkEnd w:id="538"/>
    </w:p>
    <w:p w:rsidR="006D34B4" w:rsidRDefault="006D34B4" w:rsidP="00176846">
      <w:pPr>
        <w:pStyle w:val="2f1"/>
        <w:shd w:val="clear" w:color="auto" w:fill="auto"/>
        <w:spacing w:line="480" w:lineRule="exact"/>
        <w:ind w:right="220" w:firstLine="709"/>
        <w:jc w:val="both"/>
        <w:rPr>
          <w:sz w:val="24"/>
          <w:szCs w:val="24"/>
        </w:rPr>
      </w:pPr>
      <w:r w:rsidRPr="00346170">
        <w:rPr>
          <w:sz w:val="24"/>
          <w:szCs w:val="24"/>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6E4994" w:rsidRPr="00346170" w:rsidRDefault="006E4994" w:rsidP="00176846">
      <w:pPr>
        <w:pStyle w:val="2f1"/>
        <w:shd w:val="clear" w:color="auto" w:fill="auto"/>
        <w:spacing w:line="480" w:lineRule="exact"/>
        <w:ind w:right="220" w:firstLine="709"/>
        <w:jc w:val="both"/>
        <w:rPr>
          <w:sz w:val="24"/>
          <w:szCs w:val="24"/>
        </w:rPr>
      </w:pPr>
    </w:p>
    <w:p w:rsidR="006D34B4" w:rsidRPr="003F6E26" w:rsidRDefault="006D34B4" w:rsidP="00076C72">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39" w:name="_Toc381014612"/>
      <w:bookmarkStart w:id="540" w:name="_Toc392242002"/>
      <w:r w:rsidRPr="003F6E26">
        <w:rPr>
          <w:rFonts w:ascii="Times New Roman" w:hAnsi="Times New Roman"/>
          <w:b/>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39"/>
      <w:bookmarkEnd w:id="540"/>
    </w:p>
    <w:p w:rsidR="006D34B4" w:rsidRPr="00346170" w:rsidRDefault="006D34B4" w:rsidP="00176846">
      <w:pPr>
        <w:pStyle w:val="2f1"/>
        <w:shd w:val="clear" w:color="auto" w:fill="auto"/>
        <w:spacing w:line="480" w:lineRule="exact"/>
        <w:ind w:right="220" w:firstLine="709"/>
        <w:jc w:val="both"/>
        <w:rPr>
          <w:sz w:val="24"/>
          <w:szCs w:val="24"/>
        </w:rPr>
      </w:pPr>
      <w:r w:rsidRPr="00346170">
        <w:rPr>
          <w:sz w:val="24"/>
          <w:szCs w:val="24"/>
        </w:rPr>
        <w:t xml:space="preserve">На расчетный срок в Поселении не предполагается вывод из эксплуатации источников теплоснабжения.  </w:t>
      </w:r>
    </w:p>
    <w:p w:rsidR="006D34B4" w:rsidRPr="003F6E26" w:rsidRDefault="006D34B4" w:rsidP="00076C72">
      <w:pPr>
        <w:pStyle w:val="23"/>
        <w:widowControl/>
        <w:tabs>
          <w:tab w:val="clear" w:pos="1986"/>
        </w:tabs>
        <w:suppressAutoHyphens w:val="0"/>
        <w:spacing w:before="100" w:beforeAutospacing="1" w:after="0" w:line="276" w:lineRule="auto"/>
        <w:ind w:left="576" w:hanging="576"/>
        <w:textAlignment w:val="auto"/>
        <w:rPr>
          <w:rFonts w:ascii="Times New Roman" w:hAnsi="Times New Roman"/>
          <w:b/>
          <w:lang w:eastAsia="ru-RU"/>
        </w:rPr>
      </w:pPr>
      <w:bookmarkStart w:id="541" w:name="_Toc377934559"/>
      <w:bookmarkStart w:id="542" w:name="_Toc381014613"/>
      <w:bookmarkStart w:id="543" w:name="_Toc392242003"/>
      <w:r w:rsidRPr="003F6E26">
        <w:rPr>
          <w:rFonts w:ascii="Times New Roman" w:hAnsi="Times New Roman"/>
          <w:b/>
          <w:lang w:eastAsia="ru-RU"/>
        </w:rPr>
        <w:t>Обоснование организации индивидуального теплоснабжения в зонах застройки поселения малоэтажными жилыми зданиями</w:t>
      </w:r>
      <w:bookmarkEnd w:id="541"/>
      <w:bookmarkEnd w:id="542"/>
      <w:bookmarkEnd w:id="543"/>
    </w:p>
    <w:p w:rsidR="001F24D6" w:rsidRPr="001F24D6" w:rsidRDefault="001F24D6" w:rsidP="001F24D6">
      <w:pPr>
        <w:pStyle w:val="2f1"/>
        <w:shd w:val="clear" w:color="auto" w:fill="auto"/>
        <w:spacing w:line="480" w:lineRule="exact"/>
        <w:ind w:right="220" w:firstLine="709"/>
        <w:jc w:val="both"/>
        <w:rPr>
          <w:sz w:val="24"/>
          <w:szCs w:val="24"/>
        </w:rPr>
      </w:pPr>
      <w:r w:rsidRPr="001F24D6">
        <w:rPr>
          <w:sz w:val="24"/>
          <w:szCs w:val="24"/>
        </w:rPr>
        <w:t>В случае строительства объектов жилого фонда усадебного типа, подключение к це</w:t>
      </w:r>
      <w:r w:rsidRPr="001F24D6">
        <w:rPr>
          <w:sz w:val="24"/>
          <w:szCs w:val="24"/>
        </w:rPr>
        <w:t>н</w:t>
      </w:r>
      <w:r w:rsidRPr="001F24D6">
        <w:rPr>
          <w:sz w:val="24"/>
          <w:szCs w:val="24"/>
        </w:rPr>
        <w:t>трализованной системе теплоснабжения определяется в каждом конкретном случае и не пр</w:t>
      </w:r>
      <w:r w:rsidRPr="001F24D6">
        <w:rPr>
          <w:sz w:val="24"/>
          <w:szCs w:val="24"/>
        </w:rPr>
        <w:t>е</w:t>
      </w:r>
      <w:r w:rsidRPr="001F24D6">
        <w:rPr>
          <w:sz w:val="24"/>
          <w:szCs w:val="24"/>
        </w:rPr>
        <w:t>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w:t>
      </w:r>
      <w:r w:rsidRPr="001F24D6">
        <w:rPr>
          <w:sz w:val="24"/>
          <w:szCs w:val="24"/>
        </w:rPr>
        <w:t>р</w:t>
      </w:r>
      <w:r w:rsidRPr="001F24D6">
        <w:rPr>
          <w:sz w:val="24"/>
          <w:szCs w:val="24"/>
        </w:rPr>
        <w:t>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 Зона предельной эффективности централизованного теплоснабжения определяется показателем удельной м</w:t>
      </w:r>
      <w:r w:rsidRPr="001F24D6">
        <w:rPr>
          <w:sz w:val="24"/>
          <w:szCs w:val="24"/>
        </w:rPr>
        <w:t>а</w:t>
      </w:r>
      <w:r w:rsidRPr="001F24D6">
        <w:rPr>
          <w:sz w:val="24"/>
          <w:szCs w:val="24"/>
        </w:rPr>
        <w:t xml:space="preserve">териальной характеристики плотности тепловой нагрузки (плотностью максимального потока тепла). В </w:t>
      </w:r>
      <w:r>
        <w:rPr>
          <w:sz w:val="24"/>
          <w:szCs w:val="24"/>
        </w:rPr>
        <w:t>СП Антоновка</w:t>
      </w:r>
      <w:r w:rsidRPr="001F24D6">
        <w:rPr>
          <w:sz w:val="24"/>
          <w:szCs w:val="24"/>
        </w:rPr>
        <w:t xml:space="preserve"> зона предельной эффективности жилой застройки усадебного типа больше 200 м2/Гкал/ч, что показывает нецелесообразность подключения к централизованн</w:t>
      </w:r>
      <w:r w:rsidRPr="001F24D6">
        <w:rPr>
          <w:sz w:val="24"/>
          <w:szCs w:val="24"/>
        </w:rPr>
        <w:t>о</w:t>
      </w:r>
      <w:r w:rsidRPr="001F24D6">
        <w:rPr>
          <w:sz w:val="24"/>
          <w:szCs w:val="24"/>
        </w:rPr>
        <w:t>му теплоснабжению.(Статья «Анализ основных тенденций развития систем теплоснабжения России» К.э.н. И. А. Башмакова, исполнительного директора Центра по эффективному и</w:t>
      </w:r>
      <w:r w:rsidRPr="001F24D6">
        <w:rPr>
          <w:sz w:val="24"/>
          <w:szCs w:val="24"/>
        </w:rPr>
        <w:t>с</w:t>
      </w:r>
      <w:r w:rsidRPr="001F24D6">
        <w:rPr>
          <w:sz w:val="24"/>
          <w:szCs w:val="24"/>
        </w:rPr>
        <w:t xml:space="preserve">пользованию энергии (ЦЭНЭФ), города Москвы). </w:t>
      </w:r>
    </w:p>
    <w:p w:rsidR="006D34B4" w:rsidRPr="00346170" w:rsidRDefault="006D34B4" w:rsidP="00076C72">
      <w:pPr>
        <w:pStyle w:val="2f1"/>
        <w:shd w:val="clear" w:color="auto" w:fill="auto"/>
        <w:spacing w:line="480" w:lineRule="exact"/>
        <w:ind w:right="220" w:firstLine="709"/>
        <w:jc w:val="both"/>
        <w:rPr>
          <w:sz w:val="24"/>
          <w:szCs w:val="24"/>
        </w:rPr>
      </w:pPr>
      <w:r w:rsidRPr="00346170">
        <w:rPr>
          <w:sz w:val="24"/>
          <w:szCs w:val="24"/>
        </w:rPr>
        <w:t xml:space="preserve">В схеме теплоснабжения СП </w:t>
      </w:r>
      <w:r w:rsidR="00C02BE7" w:rsidRPr="00346170">
        <w:rPr>
          <w:sz w:val="24"/>
          <w:szCs w:val="24"/>
        </w:rPr>
        <w:t>Антоновка</w:t>
      </w:r>
      <w:r w:rsidRPr="00346170">
        <w:rPr>
          <w:sz w:val="24"/>
          <w:szCs w:val="24"/>
        </w:rPr>
        <w:t xml:space="preserve"> предлагается обеспечивать перспективных п</w:t>
      </w:r>
      <w:r w:rsidRPr="00346170">
        <w:rPr>
          <w:sz w:val="24"/>
          <w:szCs w:val="24"/>
        </w:rPr>
        <w:t>о</w:t>
      </w:r>
      <w:r w:rsidRPr="00346170">
        <w:rPr>
          <w:sz w:val="24"/>
          <w:szCs w:val="24"/>
        </w:rPr>
        <w:t>требителей тепловой энергии за счет индивидуальных источников тепловой энергии и м</w:t>
      </w:r>
      <w:r w:rsidRPr="00346170">
        <w:rPr>
          <w:sz w:val="24"/>
          <w:szCs w:val="24"/>
        </w:rPr>
        <w:t>о</w:t>
      </w:r>
      <w:r w:rsidRPr="00346170">
        <w:rPr>
          <w:sz w:val="24"/>
          <w:szCs w:val="24"/>
        </w:rPr>
        <w:t>дульных котельных малой мощности.</w:t>
      </w:r>
    </w:p>
    <w:p w:rsidR="006D34B4" w:rsidRDefault="006D34B4" w:rsidP="00076C72">
      <w:pPr>
        <w:pStyle w:val="2f1"/>
        <w:shd w:val="clear" w:color="auto" w:fill="auto"/>
        <w:spacing w:line="480" w:lineRule="exact"/>
        <w:ind w:right="220" w:firstLine="709"/>
        <w:jc w:val="both"/>
        <w:rPr>
          <w:sz w:val="24"/>
          <w:szCs w:val="24"/>
        </w:rPr>
      </w:pPr>
      <w:r w:rsidRPr="00346170">
        <w:rPr>
          <w:sz w:val="24"/>
          <w:szCs w:val="24"/>
        </w:rPr>
        <w:t>Предлагаемые источники тепловой энергии для новых зданий по каждому населенн</w:t>
      </w:r>
      <w:r w:rsidRPr="00346170">
        <w:rPr>
          <w:sz w:val="24"/>
          <w:szCs w:val="24"/>
        </w:rPr>
        <w:t>о</w:t>
      </w:r>
      <w:r w:rsidRPr="00346170">
        <w:rPr>
          <w:sz w:val="24"/>
          <w:szCs w:val="24"/>
        </w:rPr>
        <w:t xml:space="preserve">му пункту СП </w:t>
      </w:r>
      <w:r w:rsidR="00C02BE7" w:rsidRPr="00346170">
        <w:rPr>
          <w:sz w:val="24"/>
          <w:szCs w:val="24"/>
        </w:rPr>
        <w:t>Антоновка</w:t>
      </w:r>
      <w:r w:rsidRPr="00346170">
        <w:rPr>
          <w:sz w:val="24"/>
          <w:szCs w:val="24"/>
        </w:rPr>
        <w:t xml:space="preserve"> приведены в таблице </w:t>
      </w:r>
      <w:r w:rsidR="008E70AB" w:rsidRPr="00346170">
        <w:rPr>
          <w:sz w:val="24"/>
          <w:szCs w:val="24"/>
        </w:rPr>
        <w:t>53</w:t>
      </w:r>
      <w:r w:rsidRPr="00346170">
        <w:rPr>
          <w:sz w:val="24"/>
          <w:szCs w:val="24"/>
        </w:rPr>
        <w:t>.</w:t>
      </w:r>
    </w:p>
    <w:p w:rsidR="008F717D" w:rsidRDefault="008F717D" w:rsidP="00076C72">
      <w:pPr>
        <w:pStyle w:val="2f1"/>
        <w:shd w:val="clear" w:color="auto" w:fill="auto"/>
        <w:spacing w:line="480" w:lineRule="exact"/>
        <w:ind w:right="220" w:firstLine="709"/>
        <w:jc w:val="both"/>
        <w:rPr>
          <w:sz w:val="24"/>
          <w:szCs w:val="24"/>
        </w:rPr>
      </w:pPr>
    </w:p>
    <w:p w:rsidR="008F717D" w:rsidRDefault="008F717D" w:rsidP="00076C72">
      <w:pPr>
        <w:pStyle w:val="2f1"/>
        <w:shd w:val="clear" w:color="auto" w:fill="auto"/>
        <w:spacing w:line="480" w:lineRule="exact"/>
        <w:ind w:right="220" w:firstLine="709"/>
        <w:jc w:val="both"/>
        <w:rPr>
          <w:sz w:val="24"/>
          <w:szCs w:val="24"/>
        </w:rPr>
      </w:pPr>
    </w:p>
    <w:p w:rsidR="006D34B4" w:rsidRPr="00346170" w:rsidRDefault="006D34B4" w:rsidP="006D34B4">
      <w:pPr>
        <w:pStyle w:val="affffe"/>
        <w:shd w:val="clear" w:color="auto" w:fill="auto"/>
        <w:spacing w:line="240" w:lineRule="auto"/>
        <w:jc w:val="both"/>
      </w:pPr>
      <w:bookmarkStart w:id="544" w:name="_Toc380772955"/>
      <w:bookmarkStart w:id="545" w:name="_Toc392158436"/>
      <w:r w:rsidRPr="00346170">
        <w:rPr>
          <w:b/>
          <w:sz w:val="24"/>
          <w:szCs w:val="24"/>
        </w:rPr>
        <w:lastRenderedPageBreak/>
        <w:t xml:space="preserve">Таблица </w:t>
      </w:r>
      <w:r w:rsidR="008B4165" w:rsidRPr="00346170">
        <w:rPr>
          <w:b/>
          <w:sz w:val="24"/>
          <w:szCs w:val="24"/>
        </w:rPr>
        <w:fldChar w:fldCharType="begin"/>
      </w:r>
      <w:r w:rsidRPr="00346170">
        <w:rPr>
          <w:b/>
          <w:sz w:val="24"/>
          <w:szCs w:val="24"/>
        </w:rPr>
        <w:instrText xml:space="preserve"> SEQ Таблица \* ARABIC </w:instrText>
      </w:r>
      <w:r w:rsidR="008B4165" w:rsidRPr="00346170">
        <w:rPr>
          <w:b/>
          <w:sz w:val="24"/>
          <w:szCs w:val="24"/>
        </w:rPr>
        <w:fldChar w:fldCharType="separate"/>
      </w:r>
      <w:r w:rsidR="009500BC">
        <w:rPr>
          <w:b/>
          <w:noProof/>
          <w:sz w:val="24"/>
          <w:szCs w:val="24"/>
        </w:rPr>
        <w:t>53</w:t>
      </w:r>
      <w:r w:rsidR="008B4165" w:rsidRPr="00346170">
        <w:rPr>
          <w:b/>
          <w:sz w:val="24"/>
          <w:szCs w:val="24"/>
        </w:rPr>
        <w:fldChar w:fldCharType="end"/>
      </w:r>
      <w:r w:rsidRPr="00346170">
        <w:rPr>
          <w:b/>
          <w:sz w:val="24"/>
          <w:szCs w:val="24"/>
        </w:rPr>
        <w:t xml:space="preserve"> </w:t>
      </w:r>
      <w:r w:rsidR="00E10C96" w:rsidRPr="00346170">
        <w:rPr>
          <w:b/>
          <w:sz w:val="24"/>
          <w:szCs w:val="24"/>
        </w:rPr>
        <w:t xml:space="preserve">- </w:t>
      </w:r>
      <w:r w:rsidRPr="00346170">
        <w:rPr>
          <w:b/>
          <w:sz w:val="24"/>
          <w:szCs w:val="24"/>
          <w:lang w:eastAsia="en-US"/>
        </w:rPr>
        <w:t>Предложения по выбору источников теплоснабжения для перспективных потребителей тепловой энергии в населенных пунктах</w:t>
      </w:r>
      <w:bookmarkEnd w:id="544"/>
      <w:bookmarkEnd w:id="5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979"/>
        <w:gridCol w:w="2079"/>
        <w:gridCol w:w="3610"/>
      </w:tblGrid>
      <w:tr w:rsidR="006D34B4" w:rsidRPr="00346170" w:rsidTr="001A60F8">
        <w:trPr>
          <w:trHeight w:hRule="exact" w:val="602"/>
          <w:tblHeader/>
        </w:trPr>
        <w:tc>
          <w:tcPr>
            <w:tcW w:w="3979" w:type="dxa"/>
            <w:shd w:val="clear" w:color="auto" w:fill="BFBFBF" w:themeFill="background1" w:themeFillShade="BF"/>
            <w:vAlign w:val="center"/>
          </w:tcPr>
          <w:p w:rsidR="006D34B4" w:rsidRPr="00E47582" w:rsidRDefault="006D34B4" w:rsidP="001A60F8">
            <w:pPr>
              <w:pStyle w:val="2f1"/>
              <w:shd w:val="clear" w:color="auto" w:fill="auto"/>
              <w:spacing w:line="240" w:lineRule="auto"/>
              <w:ind w:firstLine="0"/>
              <w:jc w:val="center"/>
              <w:rPr>
                <w:b/>
                <w:highlight w:val="lightGray"/>
              </w:rPr>
            </w:pPr>
            <w:r w:rsidRPr="00E47582">
              <w:rPr>
                <w:rStyle w:val="11pt"/>
                <w:b/>
              </w:rPr>
              <w:t>Перспективные потребители тепловой энергии</w:t>
            </w:r>
          </w:p>
        </w:tc>
        <w:tc>
          <w:tcPr>
            <w:tcW w:w="2079" w:type="dxa"/>
            <w:shd w:val="clear" w:color="auto" w:fill="BFBFBF" w:themeFill="background1" w:themeFillShade="BF"/>
            <w:vAlign w:val="center"/>
          </w:tcPr>
          <w:p w:rsidR="006D34B4" w:rsidRPr="00E47582" w:rsidRDefault="006D34B4" w:rsidP="001A60F8">
            <w:pPr>
              <w:pStyle w:val="2f1"/>
              <w:shd w:val="clear" w:color="auto" w:fill="auto"/>
              <w:spacing w:line="240" w:lineRule="auto"/>
              <w:ind w:firstLine="0"/>
              <w:jc w:val="center"/>
              <w:rPr>
                <w:b/>
                <w:highlight w:val="lightGray"/>
              </w:rPr>
            </w:pPr>
            <w:r w:rsidRPr="00E47582">
              <w:rPr>
                <w:rStyle w:val="11pt"/>
                <w:b/>
              </w:rPr>
              <w:t>Тепловая нагрузка</w:t>
            </w:r>
          </w:p>
        </w:tc>
        <w:tc>
          <w:tcPr>
            <w:tcW w:w="3610" w:type="dxa"/>
            <w:shd w:val="clear" w:color="auto" w:fill="BFBFBF" w:themeFill="background1" w:themeFillShade="BF"/>
            <w:vAlign w:val="center"/>
          </w:tcPr>
          <w:p w:rsidR="006D34B4" w:rsidRPr="00E47582" w:rsidRDefault="006D34B4" w:rsidP="001A60F8">
            <w:pPr>
              <w:pStyle w:val="2f1"/>
              <w:shd w:val="clear" w:color="auto" w:fill="auto"/>
              <w:spacing w:line="240" w:lineRule="auto"/>
              <w:ind w:firstLine="0"/>
              <w:jc w:val="center"/>
              <w:rPr>
                <w:b/>
                <w:highlight w:val="lightGray"/>
              </w:rPr>
            </w:pPr>
            <w:r w:rsidRPr="00E47582">
              <w:rPr>
                <w:rStyle w:val="11pt"/>
                <w:b/>
              </w:rPr>
              <w:t>Предлагаемый источник тепл</w:t>
            </w:r>
            <w:r w:rsidRPr="00E47582">
              <w:rPr>
                <w:rStyle w:val="11pt"/>
                <w:b/>
              </w:rPr>
              <w:t>о</w:t>
            </w:r>
            <w:r w:rsidRPr="00E47582">
              <w:rPr>
                <w:rStyle w:val="11pt"/>
                <w:b/>
              </w:rPr>
              <w:t>снабжения</w:t>
            </w:r>
          </w:p>
        </w:tc>
      </w:tr>
      <w:tr w:rsidR="006D34B4" w:rsidRPr="00346170" w:rsidTr="003A7356">
        <w:trPr>
          <w:trHeight w:hRule="exact" w:val="422"/>
        </w:trPr>
        <w:tc>
          <w:tcPr>
            <w:tcW w:w="9668" w:type="dxa"/>
            <w:gridSpan w:val="3"/>
            <w:shd w:val="clear" w:color="auto" w:fill="FFFFFF"/>
          </w:tcPr>
          <w:p w:rsidR="006D34B4" w:rsidRPr="00346170" w:rsidRDefault="006D34B4" w:rsidP="00AB1D18">
            <w:pPr>
              <w:pStyle w:val="2f1"/>
              <w:shd w:val="clear" w:color="auto" w:fill="auto"/>
              <w:spacing w:line="240" w:lineRule="auto"/>
              <w:ind w:firstLine="0"/>
              <w:jc w:val="center"/>
            </w:pPr>
            <w:r w:rsidRPr="00346170">
              <w:t xml:space="preserve">п. </w:t>
            </w:r>
            <w:r w:rsidR="00BA6125" w:rsidRPr="00346170">
              <w:t>Антоновка</w:t>
            </w:r>
          </w:p>
        </w:tc>
      </w:tr>
      <w:tr w:rsidR="00E10C96" w:rsidRPr="00346170" w:rsidTr="00E10C96">
        <w:trPr>
          <w:trHeight w:hRule="exact" w:val="619"/>
        </w:trPr>
        <w:tc>
          <w:tcPr>
            <w:tcW w:w="3979" w:type="dxa"/>
            <w:shd w:val="clear" w:color="auto" w:fill="FFFFFF"/>
            <w:vAlign w:val="center"/>
          </w:tcPr>
          <w:p w:rsidR="00E10C96" w:rsidRPr="00346170" w:rsidRDefault="00E10C96" w:rsidP="00E10C96">
            <w:pPr>
              <w:spacing w:after="0" w:line="240" w:lineRule="auto"/>
              <w:rPr>
                <w:rFonts w:ascii="Times New Roman" w:hAnsi="Times New Roman"/>
                <w:color w:val="000000"/>
              </w:rPr>
            </w:pPr>
            <w:r w:rsidRPr="00346170">
              <w:rPr>
                <w:rFonts w:ascii="Times New Roman" w:hAnsi="Times New Roman"/>
                <w:color w:val="000000"/>
              </w:rPr>
              <w:t>Здание пожарного депо</w:t>
            </w:r>
          </w:p>
        </w:tc>
        <w:tc>
          <w:tcPr>
            <w:tcW w:w="2079" w:type="dxa"/>
            <w:shd w:val="clear" w:color="auto" w:fill="FFFFFF"/>
            <w:vAlign w:val="center"/>
          </w:tcPr>
          <w:p w:rsidR="00E10C96" w:rsidRPr="00346170" w:rsidRDefault="00E10C96" w:rsidP="003A7356">
            <w:pPr>
              <w:pStyle w:val="2f1"/>
              <w:shd w:val="clear" w:color="auto" w:fill="auto"/>
              <w:spacing w:line="240" w:lineRule="auto"/>
              <w:ind w:firstLine="0"/>
              <w:jc w:val="center"/>
              <w:rPr>
                <w:sz w:val="22"/>
                <w:szCs w:val="22"/>
              </w:rPr>
            </w:pPr>
            <w:r w:rsidRPr="00346170">
              <w:rPr>
                <w:color w:val="000000"/>
                <w:sz w:val="22"/>
                <w:szCs w:val="22"/>
              </w:rPr>
              <w:t>0,250 Гкал/ч</w:t>
            </w:r>
          </w:p>
        </w:tc>
        <w:tc>
          <w:tcPr>
            <w:tcW w:w="3610" w:type="dxa"/>
            <w:shd w:val="clear" w:color="auto" w:fill="FFFFFF"/>
            <w:vAlign w:val="center"/>
          </w:tcPr>
          <w:p w:rsidR="00E10C96" w:rsidRPr="00346170" w:rsidRDefault="00E10C96" w:rsidP="003C23C3">
            <w:pPr>
              <w:spacing w:after="0" w:line="240" w:lineRule="auto"/>
              <w:jc w:val="center"/>
              <w:rPr>
                <w:rFonts w:ascii="Times New Roman" w:hAnsi="Times New Roman"/>
              </w:rPr>
            </w:pPr>
            <w:r w:rsidRPr="00346170">
              <w:rPr>
                <w:rStyle w:val="11pt"/>
              </w:rPr>
              <w:t>Действующая котельная                           п. Антоновка</w:t>
            </w:r>
          </w:p>
        </w:tc>
      </w:tr>
      <w:tr w:rsidR="00E10C96" w:rsidRPr="00346170" w:rsidTr="00E10C96">
        <w:trPr>
          <w:trHeight w:hRule="exact" w:val="542"/>
        </w:trPr>
        <w:tc>
          <w:tcPr>
            <w:tcW w:w="3979" w:type="dxa"/>
            <w:shd w:val="clear" w:color="auto" w:fill="FFFFFF"/>
            <w:vAlign w:val="center"/>
          </w:tcPr>
          <w:p w:rsidR="00E10C96" w:rsidRPr="00346170" w:rsidRDefault="00E10C96" w:rsidP="00E10C96">
            <w:pPr>
              <w:spacing w:after="0" w:line="240" w:lineRule="auto"/>
              <w:rPr>
                <w:rFonts w:ascii="Times New Roman" w:hAnsi="Times New Roman"/>
                <w:color w:val="000000"/>
              </w:rPr>
            </w:pPr>
            <w:r w:rsidRPr="00346170">
              <w:rPr>
                <w:rFonts w:ascii="Times New Roman" w:hAnsi="Times New Roman"/>
                <w:color w:val="000000"/>
              </w:rPr>
              <w:t>Здание администрации</w:t>
            </w:r>
          </w:p>
        </w:tc>
        <w:tc>
          <w:tcPr>
            <w:tcW w:w="2079" w:type="dxa"/>
            <w:shd w:val="clear" w:color="auto" w:fill="FFFFFF"/>
            <w:vAlign w:val="center"/>
          </w:tcPr>
          <w:p w:rsidR="00E10C96" w:rsidRPr="00346170" w:rsidRDefault="00E10C96" w:rsidP="003A7356">
            <w:pPr>
              <w:pStyle w:val="2f1"/>
              <w:shd w:val="clear" w:color="auto" w:fill="auto"/>
              <w:spacing w:line="240" w:lineRule="auto"/>
              <w:ind w:firstLine="0"/>
              <w:jc w:val="center"/>
              <w:rPr>
                <w:sz w:val="22"/>
                <w:szCs w:val="22"/>
              </w:rPr>
            </w:pPr>
            <w:r w:rsidRPr="00346170">
              <w:rPr>
                <w:color w:val="000000"/>
                <w:sz w:val="22"/>
                <w:szCs w:val="22"/>
              </w:rPr>
              <w:t>0,04 Гкал/ч</w:t>
            </w:r>
          </w:p>
        </w:tc>
        <w:tc>
          <w:tcPr>
            <w:tcW w:w="3610" w:type="dxa"/>
            <w:shd w:val="clear" w:color="auto" w:fill="FFFFFF"/>
            <w:vAlign w:val="center"/>
          </w:tcPr>
          <w:p w:rsidR="00E10C96" w:rsidRPr="00346170" w:rsidRDefault="00E10C96" w:rsidP="003C23C3">
            <w:pPr>
              <w:spacing w:after="0" w:line="240" w:lineRule="auto"/>
              <w:jc w:val="center"/>
              <w:rPr>
                <w:rFonts w:ascii="Times New Roman" w:hAnsi="Times New Roman"/>
              </w:rPr>
            </w:pPr>
            <w:r w:rsidRPr="00346170">
              <w:rPr>
                <w:rStyle w:val="11pt"/>
              </w:rPr>
              <w:t>Действующая котельная                           п. Антоновка</w:t>
            </w:r>
          </w:p>
        </w:tc>
      </w:tr>
      <w:tr w:rsidR="00E10C96" w:rsidRPr="00346170" w:rsidTr="00E10C96">
        <w:trPr>
          <w:trHeight w:hRule="exact" w:val="595"/>
        </w:trPr>
        <w:tc>
          <w:tcPr>
            <w:tcW w:w="3979" w:type="dxa"/>
            <w:shd w:val="clear" w:color="auto" w:fill="FFFFFF"/>
            <w:vAlign w:val="center"/>
          </w:tcPr>
          <w:p w:rsidR="00E10C96" w:rsidRPr="00346170" w:rsidRDefault="00E10C96" w:rsidP="00E10C96">
            <w:pPr>
              <w:spacing w:after="0" w:line="240" w:lineRule="auto"/>
              <w:rPr>
                <w:rFonts w:ascii="Times New Roman" w:hAnsi="Times New Roman"/>
                <w:color w:val="000000"/>
              </w:rPr>
            </w:pPr>
            <w:r w:rsidRPr="00346170">
              <w:rPr>
                <w:rFonts w:ascii="Times New Roman" w:hAnsi="Times New Roman"/>
                <w:color w:val="000000"/>
              </w:rPr>
              <w:t>Здание магазина</w:t>
            </w:r>
          </w:p>
        </w:tc>
        <w:tc>
          <w:tcPr>
            <w:tcW w:w="2079" w:type="dxa"/>
            <w:shd w:val="clear" w:color="auto" w:fill="FFFFFF"/>
            <w:vAlign w:val="center"/>
          </w:tcPr>
          <w:p w:rsidR="00E10C96" w:rsidRPr="00346170" w:rsidRDefault="00E10C96" w:rsidP="003A7356">
            <w:pPr>
              <w:pStyle w:val="2f1"/>
              <w:shd w:val="clear" w:color="auto" w:fill="auto"/>
              <w:spacing w:line="240" w:lineRule="auto"/>
              <w:ind w:firstLine="0"/>
              <w:jc w:val="center"/>
              <w:rPr>
                <w:sz w:val="22"/>
                <w:szCs w:val="22"/>
              </w:rPr>
            </w:pPr>
            <w:r w:rsidRPr="00346170">
              <w:rPr>
                <w:color w:val="000000"/>
                <w:sz w:val="22"/>
                <w:szCs w:val="22"/>
              </w:rPr>
              <w:t>0,021 Гкал/ч</w:t>
            </w:r>
          </w:p>
        </w:tc>
        <w:tc>
          <w:tcPr>
            <w:tcW w:w="3610" w:type="dxa"/>
            <w:shd w:val="clear" w:color="auto" w:fill="FFFFFF"/>
            <w:vAlign w:val="center"/>
          </w:tcPr>
          <w:p w:rsidR="00E10C96" w:rsidRPr="00346170" w:rsidRDefault="00E10C96" w:rsidP="003C23C3">
            <w:pPr>
              <w:spacing w:after="0" w:line="240" w:lineRule="auto"/>
              <w:jc w:val="center"/>
              <w:rPr>
                <w:rFonts w:ascii="Times New Roman" w:hAnsi="Times New Roman"/>
              </w:rPr>
            </w:pPr>
            <w:r w:rsidRPr="00346170">
              <w:rPr>
                <w:rStyle w:val="11pt"/>
              </w:rPr>
              <w:t>Действующая котельная                           п. Антоновка</w:t>
            </w:r>
          </w:p>
        </w:tc>
      </w:tr>
      <w:tr w:rsidR="00A93124" w:rsidRPr="00346170" w:rsidTr="00E10C96">
        <w:trPr>
          <w:trHeight w:hRule="exact" w:val="813"/>
        </w:trPr>
        <w:tc>
          <w:tcPr>
            <w:tcW w:w="3979" w:type="dxa"/>
            <w:shd w:val="clear" w:color="auto" w:fill="FFFFFF"/>
            <w:vAlign w:val="center"/>
          </w:tcPr>
          <w:p w:rsidR="00A93124" w:rsidRPr="00346170" w:rsidRDefault="00A93124" w:rsidP="00A93124">
            <w:pPr>
              <w:spacing w:after="0" w:line="240" w:lineRule="auto"/>
              <w:rPr>
                <w:rFonts w:ascii="Times New Roman" w:hAnsi="Times New Roman"/>
                <w:color w:val="000000"/>
              </w:rPr>
            </w:pPr>
            <w:r w:rsidRPr="00346170">
              <w:rPr>
                <w:rFonts w:ascii="Times New Roman" w:hAnsi="Times New Roman"/>
                <w:color w:val="000000"/>
              </w:rPr>
              <w:t>Дом быта</w:t>
            </w:r>
          </w:p>
        </w:tc>
        <w:tc>
          <w:tcPr>
            <w:tcW w:w="2079" w:type="dxa"/>
            <w:shd w:val="clear" w:color="auto" w:fill="FFFFFF"/>
            <w:vAlign w:val="center"/>
          </w:tcPr>
          <w:p w:rsidR="00A93124" w:rsidRPr="00346170" w:rsidRDefault="00A93124" w:rsidP="00A93124">
            <w:pPr>
              <w:pStyle w:val="2f1"/>
              <w:shd w:val="clear" w:color="auto" w:fill="auto"/>
              <w:spacing w:line="240" w:lineRule="auto"/>
              <w:ind w:firstLine="0"/>
              <w:jc w:val="center"/>
              <w:rPr>
                <w:sz w:val="22"/>
                <w:szCs w:val="22"/>
              </w:rPr>
            </w:pPr>
            <w:r w:rsidRPr="00346170">
              <w:rPr>
                <w:color w:val="000000"/>
                <w:sz w:val="22"/>
                <w:szCs w:val="22"/>
              </w:rPr>
              <w:t>0,076 Гкал/ч</w:t>
            </w:r>
          </w:p>
        </w:tc>
        <w:tc>
          <w:tcPr>
            <w:tcW w:w="3610" w:type="dxa"/>
            <w:shd w:val="clear" w:color="auto" w:fill="FFFFFF"/>
            <w:vAlign w:val="center"/>
          </w:tcPr>
          <w:p w:rsidR="00A93124" w:rsidRPr="00346170" w:rsidRDefault="00A93124" w:rsidP="00A93124">
            <w:pPr>
              <w:spacing w:after="0" w:line="240" w:lineRule="auto"/>
              <w:jc w:val="center"/>
              <w:rPr>
                <w:rFonts w:ascii="Times New Roman" w:hAnsi="Times New Roman"/>
              </w:rPr>
            </w:pPr>
            <w:r w:rsidRPr="00346170">
              <w:rPr>
                <w:rStyle w:val="11pt"/>
              </w:rPr>
              <w:t>Действующая котельная                           п. Антоновка</w:t>
            </w:r>
          </w:p>
        </w:tc>
      </w:tr>
      <w:tr w:rsidR="00A93124" w:rsidRPr="00346170" w:rsidTr="00E10C96">
        <w:trPr>
          <w:trHeight w:hRule="exact" w:val="813"/>
        </w:trPr>
        <w:tc>
          <w:tcPr>
            <w:tcW w:w="3979" w:type="dxa"/>
            <w:shd w:val="clear" w:color="auto" w:fill="FFFFFF"/>
            <w:vAlign w:val="center"/>
          </w:tcPr>
          <w:p w:rsidR="00A93124" w:rsidRPr="00346170" w:rsidRDefault="00A93124" w:rsidP="00E10C96">
            <w:pPr>
              <w:spacing w:after="0" w:line="240" w:lineRule="auto"/>
              <w:rPr>
                <w:rFonts w:ascii="Times New Roman" w:hAnsi="Times New Roman"/>
                <w:color w:val="000000"/>
              </w:rPr>
            </w:pPr>
            <w:r w:rsidRPr="00346170">
              <w:rPr>
                <w:rFonts w:ascii="Times New Roman" w:hAnsi="Times New Roman"/>
                <w:color w:val="000000"/>
              </w:rPr>
              <w:t>Реконструкция школы</w:t>
            </w:r>
          </w:p>
        </w:tc>
        <w:tc>
          <w:tcPr>
            <w:tcW w:w="2079" w:type="dxa"/>
            <w:shd w:val="clear" w:color="auto" w:fill="FFFFFF"/>
            <w:vAlign w:val="center"/>
          </w:tcPr>
          <w:p w:rsidR="00A93124" w:rsidRPr="00346170" w:rsidRDefault="00A93124" w:rsidP="003A7356">
            <w:pPr>
              <w:pStyle w:val="2f1"/>
              <w:shd w:val="clear" w:color="auto" w:fill="auto"/>
              <w:spacing w:line="240" w:lineRule="auto"/>
              <w:ind w:firstLine="0"/>
              <w:jc w:val="center"/>
              <w:rPr>
                <w:sz w:val="22"/>
                <w:szCs w:val="22"/>
              </w:rPr>
            </w:pPr>
            <w:r w:rsidRPr="00346170">
              <w:rPr>
                <w:sz w:val="22"/>
                <w:szCs w:val="22"/>
              </w:rPr>
              <w:t>0,073 Гкал/ч</w:t>
            </w:r>
          </w:p>
        </w:tc>
        <w:tc>
          <w:tcPr>
            <w:tcW w:w="3610" w:type="dxa"/>
            <w:shd w:val="clear" w:color="auto" w:fill="FFFFFF"/>
            <w:vAlign w:val="center"/>
          </w:tcPr>
          <w:p w:rsidR="00A93124" w:rsidRPr="00346170" w:rsidRDefault="00A93124" w:rsidP="003C23C3">
            <w:pPr>
              <w:spacing w:after="0" w:line="240" w:lineRule="auto"/>
              <w:jc w:val="center"/>
              <w:rPr>
                <w:rFonts w:ascii="Times New Roman" w:hAnsi="Times New Roman"/>
              </w:rPr>
            </w:pPr>
            <w:r w:rsidRPr="00346170">
              <w:rPr>
                <w:rStyle w:val="11pt"/>
              </w:rPr>
              <w:t>Действующая котельная                           п. Антоновка</w:t>
            </w:r>
          </w:p>
        </w:tc>
      </w:tr>
    </w:tbl>
    <w:p w:rsidR="006D34B4" w:rsidRPr="003F6E26" w:rsidRDefault="006D34B4" w:rsidP="00C52F04">
      <w:pPr>
        <w:pStyle w:val="23"/>
        <w:widowControl/>
        <w:tabs>
          <w:tab w:val="clear" w:pos="1986"/>
        </w:tabs>
        <w:suppressAutoHyphens w:val="0"/>
        <w:spacing w:before="100" w:beforeAutospacing="1" w:line="276" w:lineRule="auto"/>
        <w:ind w:left="576" w:hanging="576"/>
        <w:textAlignment w:val="auto"/>
        <w:rPr>
          <w:rFonts w:ascii="Times New Roman" w:hAnsi="Times New Roman"/>
          <w:b/>
          <w:lang w:eastAsia="ru-RU"/>
        </w:rPr>
      </w:pPr>
      <w:bookmarkStart w:id="546" w:name="_Toc377934560"/>
      <w:bookmarkStart w:id="547" w:name="_Toc381014614"/>
      <w:bookmarkStart w:id="548" w:name="_Toc392242004"/>
      <w:r w:rsidRPr="003F6E26">
        <w:rPr>
          <w:rFonts w:ascii="Times New Roman" w:hAnsi="Times New Roman"/>
          <w:b/>
          <w:lang w:eastAsia="ru-RU"/>
        </w:rPr>
        <w:t>Обоснование организации теплоснабжения в производственных зонах на территории пос</w:t>
      </w:r>
      <w:r w:rsidRPr="003F6E26">
        <w:rPr>
          <w:rFonts w:ascii="Times New Roman" w:hAnsi="Times New Roman"/>
          <w:b/>
          <w:lang w:eastAsia="ru-RU"/>
        </w:rPr>
        <w:t>е</w:t>
      </w:r>
      <w:r w:rsidRPr="003F6E26">
        <w:rPr>
          <w:rFonts w:ascii="Times New Roman" w:hAnsi="Times New Roman"/>
          <w:b/>
          <w:lang w:eastAsia="ru-RU"/>
        </w:rPr>
        <w:t>ления (городского округа</w:t>
      </w:r>
      <w:bookmarkEnd w:id="546"/>
      <w:r w:rsidRPr="003F6E26">
        <w:rPr>
          <w:rFonts w:ascii="Times New Roman" w:hAnsi="Times New Roman"/>
          <w:b/>
          <w:lang w:eastAsia="ru-RU"/>
        </w:rPr>
        <w:t>)</w:t>
      </w:r>
      <w:bookmarkEnd w:id="547"/>
      <w:bookmarkEnd w:id="548"/>
    </w:p>
    <w:p w:rsidR="006D34B4" w:rsidRPr="00346170" w:rsidRDefault="007A3516" w:rsidP="00076C72">
      <w:pPr>
        <w:pStyle w:val="2f1"/>
        <w:shd w:val="clear" w:color="auto" w:fill="auto"/>
        <w:spacing w:line="360" w:lineRule="auto"/>
        <w:ind w:right="220" w:firstLine="709"/>
        <w:jc w:val="both"/>
      </w:pPr>
      <w:r w:rsidRPr="00346170">
        <w:t>Приросты площадей п</w:t>
      </w:r>
      <w:r w:rsidR="006D34B4" w:rsidRPr="00346170">
        <w:t>роизводственны</w:t>
      </w:r>
      <w:r w:rsidRPr="00346170">
        <w:t>х</w:t>
      </w:r>
      <w:r w:rsidR="006D34B4" w:rsidRPr="00346170">
        <w:t xml:space="preserve"> зон на территории Поселения </w:t>
      </w:r>
      <w:r w:rsidRPr="00346170">
        <w:t>не план</w:t>
      </w:r>
      <w:r w:rsidRPr="00346170">
        <w:t>и</w:t>
      </w:r>
      <w:r w:rsidRPr="00346170">
        <w:t>руются</w:t>
      </w:r>
      <w:r w:rsidR="006D34B4" w:rsidRPr="00346170">
        <w:t>.</w:t>
      </w:r>
    </w:p>
    <w:p w:rsidR="006D34B4" w:rsidRPr="003F6E26" w:rsidRDefault="006D34B4" w:rsidP="00C52F04">
      <w:pPr>
        <w:pStyle w:val="23"/>
        <w:widowControl/>
        <w:tabs>
          <w:tab w:val="clear" w:pos="1986"/>
        </w:tabs>
        <w:suppressAutoHyphens w:val="0"/>
        <w:spacing w:before="100" w:beforeAutospacing="1" w:line="276" w:lineRule="auto"/>
        <w:ind w:left="576" w:hanging="576"/>
        <w:textAlignment w:val="auto"/>
        <w:rPr>
          <w:rFonts w:ascii="Times New Roman" w:hAnsi="Times New Roman"/>
          <w:b/>
          <w:szCs w:val="28"/>
        </w:rPr>
      </w:pPr>
      <w:bookmarkStart w:id="549" w:name="_Toc381014615"/>
      <w:bookmarkStart w:id="550" w:name="_Toc392242005"/>
      <w:bookmarkEnd w:id="517"/>
      <w:bookmarkEnd w:id="518"/>
      <w:r w:rsidRPr="003F6E26">
        <w:rPr>
          <w:rFonts w:ascii="Times New Roman" w:hAnsi="Times New Roman"/>
          <w:b/>
          <w:szCs w:val="28"/>
        </w:rPr>
        <w:t>Предложения по строительству реконструкции источников тепловой энергии, обеспеч</w:t>
      </w:r>
      <w:r w:rsidRPr="003F6E26">
        <w:rPr>
          <w:rFonts w:ascii="Times New Roman" w:hAnsi="Times New Roman"/>
          <w:b/>
          <w:szCs w:val="28"/>
        </w:rPr>
        <w:t>и</w:t>
      </w:r>
      <w:r w:rsidRPr="003F6E26">
        <w:rPr>
          <w:rFonts w:ascii="Times New Roman" w:hAnsi="Times New Roman"/>
          <w:b/>
          <w:szCs w:val="28"/>
        </w:rPr>
        <w:t>вающих перспективную тепловую нагрузку в существующих и расширяемых зонах дейс</w:t>
      </w:r>
      <w:r w:rsidRPr="003F6E26">
        <w:rPr>
          <w:rFonts w:ascii="Times New Roman" w:hAnsi="Times New Roman"/>
          <w:b/>
          <w:szCs w:val="28"/>
        </w:rPr>
        <w:t>т</w:t>
      </w:r>
      <w:r w:rsidRPr="003F6E26">
        <w:rPr>
          <w:rFonts w:ascii="Times New Roman" w:hAnsi="Times New Roman"/>
          <w:b/>
          <w:szCs w:val="28"/>
        </w:rPr>
        <w:t>вия источников тепловой энергии</w:t>
      </w:r>
      <w:bookmarkEnd w:id="549"/>
      <w:bookmarkEnd w:id="550"/>
    </w:p>
    <w:p w:rsidR="006D34B4" w:rsidRPr="00346170" w:rsidRDefault="00176846" w:rsidP="00076C72">
      <w:pPr>
        <w:pStyle w:val="2f1"/>
        <w:shd w:val="clear" w:color="auto" w:fill="auto"/>
        <w:spacing w:line="360" w:lineRule="auto"/>
        <w:ind w:right="220" w:firstLine="709"/>
        <w:jc w:val="both"/>
      </w:pPr>
      <w:r w:rsidRPr="00346170">
        <w:t xml:space="preserve">Резерв располагаемой тепловой мощности котельной покрывает перспективную </w:t>
      </w:r>
      <w:r w:rsidR="00076C72" w:rsidRPr="00346170">
        <w:t xml:space="preserve">тепловую </w:t>
      </w:r>
      <w:r w:rsidRPr="00346170">
        <w:t xml:space="preserve">нагрузку </w:t>
      </w:r>
      <w:r w:rsidR="00076C72" w:rsidRPr="00346170">
        <w:t>в зоне действия котельной.</w:t>
      </w:r>
    </w:p>
    <w:p w:rsidR="006D34B4" w:rsidRPr="003F6E26" w:rsidRDefault="006D34B4" w:rsidP="00C52F04">
      <w:pPr>
        <w:pStyle w:val="23"/>
        <w:widowControl/>
        <w:tabs>
          <w:tab w:val="clear" w:pos="1986"/>
        </w:tabs>
        <w:suppressAutoHyphens w:val="0"/>
        <w:spacing w:before="100" w:beforeAutospacing="1" w:line="276" w:lineRule="auto"/>
        <w:ind w:left="576" w:hanging="576"/>
        <w:textAlignment w:val="auto"/>
        <w:rPr>
          <w:rFonts w:ascii="Times New Roman" w:hAnsi="Times New Roman"/>
          <w:b/>
          <w:szCs w:val="28"/>
        </w:rPr>
      </w:pPr>
      <w:bookmarkStart w:id="551" w:name="_Toc377934561"/>
      <w:bookmarkStart w:id="552" w:name="_Toc381014616"/>
      <w:bookmarkStart w:id="553" w:name="_Toc392242006"/>
      <w:r w:rsidRPr="003F6E26">
        <w:rPr>
          <w:rFonts w:ascii="Times New Roman" w:hAnsi="Times New Roman"/>
          <w:b/>
          <w:szCs w:val="2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w:t>
      </w:r>
      <w:r w:rsidRPr="003F6E26">
        <w:rPr>
          <w:rFonts w:ascii="Times New Roman" w:hAnsi="Times New Roman"/>
          <w:b/>
          <w:szCs w:val="28"/>
        </w:rPr>
        <w:t>о</w:t>
      </w:r>
      <w:r w:rsidRPr="003F6E26">
        <w:rPr>
          <w:rFonts w:ascii="Times New Roman" w:hAnsi="Times New Roman"/>
          <w:b/>
          <w:szCs w:val="28"/>
        </w:rPr>
        <w:t>селения, городского округа и ежегодное распределение объемов тепловой нагрузки между источниками тепловой энергии</w:t>
      </w:r>
      <w:bookmarkEnd w:id="551"/>
      <w:bookmarkEnd w:id="552"/>
      <w:bookmarkEnd w:id="553"/>
    </w:p>
    <w:p w:rsidR="006D34B4" w:rsidRPr="00346170" w:rsidRDefault="006D34B4" w:rsidP="00076C72">
      <w:pPr>
        <w:pStyle w:val="2f1"/>
        <w:shd w:val="clear" w:color="auto" w:fill="auto"/>
        <w:spacing w:line="360" w:lineRule="auto"/>
        <w:ind w:right="220" w:firstLine="709"/>
        <w:jc w:val="both"/>
      </w:pPr>
      <w:r w:rsidRPr="00346170">
        <w:t xml:space="preserve">Перспективные балансы тепловой мощности источников тепловой энергии и теплоносителя и присоединенной тепловой нагрузки Поселения рассчитаны с учетом подключения новых потребителей.  </w:t>
      </w:r>
    </w:p>
    <w:p w:rsidR="006D34B4" w:rsidRDefault="006D34B4" w:rsidP="00076C72">
      <w:pPr>
        <w:pStyle w:val="2f1"/>
        <w:shd w:val="clear" w:color="auto" w:fill="auto"/>
        <w:spacing w:line="360" w:lineRule="auto"/>
        <w:ind w:right="220" w:firstLine="709"/>
        <w:jc w:val="both"/>
      </w:pPr>
      <w:r w:rsidRPr="00346170">
        <w:t>Прогноз объемов потребления тепловой нагрузки – в главе 4.3 обосновыва</w:t>
      </w:r>
      <w:r w:rsidRPr="00346170">
        <w:t>ю</w:t>
      </w:r>
      <w:r w:rsidRPr="00346170">
        <w:t>щих материалов к схеме теплоснабжения Поселения.</w:t>
      </w:r>
    </w:p>
    <w:p w:rsidR="008F717D" w:rsidRDefault="008F717D" w:rsidP="00076C72">
      <w:pPr>
        <w:pStyle w:val="2f1"/>
        <w:shd w:val="clear" w:color="auto" w:fill="auto"/>
        <w:spacing w:line="360" w:lineRule="auto"/>
        <w:ind w:right="220" w:firstLine="709"/>
        <w:jc w:val="both"/>
      </w:pPr>
    </w:p>
    <w:p w:rsidR="008F717D" w:rsidRPr="00346170" w:rsidRDefault="008F717D" w:rsidP="00076C72">
      <w:pPr>
        <w:pStyle w:val="2f1"/>
        <w:shd w:val="clear" w:color="auto" w:fill="auto"/>
        <w:spacing w:line="360" w:lineRule="auto"/>
        <w:ind w:right="220" w:firstLine="709"/>
        <w:jc w:val="both"/>
      </w:pPr>
    </w:p>
    <w:p w:rsidR="006D34B4" w:rsidRPr="003F6E26" w:rsidRDefault="006D34B4" w:rsidP="006D34B4">
      <w:pPr>
        <w:pStyle w:val="a6"/>
        <w:spacing w:after="0" w:line="360" w:lineRule="auto"/>
        <w:ind w:left="1069"/>
        <w:jc w:val="both"/>
        <w:rPr>
          <w:rFonts w:ascii="Times New Roman" w:hAnsi="Times New Roman"/>
          <w:b/>
          <w:highlight w:val="lightGray"/>
        </w:rPr>
      </w:pPr>
    </w:p>
    <w:p w:rsidR="006D34B4" w:rsidRPr="003F6E26" w:rsidRDefault="006D34B4" w:rsidP="00C52F04">
      <w:pPr>
        <w:pStyle w:val="23"/>
        <w:widowControl/>
        <w:tabs>
          <w:tab w:val="clear" w:pos="1986"/>
        </w:tabs>
        <w:suppressAutoHyphens w:val="0"/>
        <w:spacing w:before="0" w:line="276" w:lineRule="auto"/>
        <w:ind w:left="576" w:hanging="576"/>
        <w:textAlignment w:val="auto"/>
        <w:rPr>
          <w:rFonts w:ascii="Times New Roman" w:hAnsi="Times New Roman"/>
          <w:b/>
          <w:szCs w:val="28"/>
        </w:rPr>
      </w:pPr>
      <w:bookmarkStart w:id="554" w:name="_Toc377934562"/>
      <w:bookmarkStart w:id="555" w:name="_Toc381014617"/>
      <w:bookmarkStart w:id="556" w:name="_Toc392242007"/>
      <w:r w:rsidRPr="003F6E26">
        <w:rPr>
          <w:rFonts w:ascii="Times New Roman" w:hAnsi="Times New Roman"/>
          <w:b/>
          <w:szCs w:val="28"/>
        </w:rPr>
        <w:lastRenderedPageBreak/>
        <w:t>Расчет радиусов эффективного теплоснабжения (зоны действия источников тепловой эне</w:t>
      </w:r>
      <w:r w:rsidRPr="003F6E26">
        <w:rPr>
          <w:rFonts w:ascii="Times New Roman" w:hAnsi="Times New Roman"/>
          <w:b/>
          <w:szCs w:val="28"/>
        </w:rPr>
        <w:t>р</w:t>
      </w:r>
      <w:r w:rsidRPr="003F6E26">
        <w:rPr>
          <w:rFonts w:ascii="Times New Roman" w:hAnsi="Times New Roman"/>
          <w:b/>
          <w:szCs w:val="28"/>
        </w:rPr>
        <w:t>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54"/>
      <w:bookmarkEnd w:id="555"/>
      <w:bookmarkEnd w:id="556"/>
    </w:p>
    <w:p w:rsidR="006D34B4" w:rsidRPr="00346170" w:rsidRDefault="006D34B4" w:rsidP="006D34B4">
      <w:pPr>
        <w:pStyle w:val="afffff"/>
        <w:rPr>
          <w:sz w:val="24"/>
          <w:szCs w:val="24"/>
          <w:lang w:eastAsia="ru-RU"/>
        </w:rPr>
      </w:pPr>
      <w:r w:rsidRPr="00346170">
        <w:rPr>
          <w:sz w:val="24"/>
          <w:szCs w:val="24"/>
          <w:lang w:eastAsia="ru-RU"/>
        </w:rPr>
        <w:t>Согласно Федеральному закону 190-ФЗ «О теплоснабжении» эффективный радиус те</w:t>
      </w:r>
      <w:r w:rsidRPr="00346170">
        <w:rPr>
          <w:sz w:val="24"/>
          <w:szCs w:val="24"/>
          <w:lang w:eastAsia="ru-RU"/>
        </w:rPr>
        <w:t>п</w:t>
      </w:r>
      <w:r w:rsidRPr="00346170">
        <w:rPr>
          <w:sz w:val="24"/>
          <w:szCs w:val="24"/>
          <w:lang w:eastAsia="ru-RU"/>
        </w:rPr>
        <w:t>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w:t>
      </w:r>
      <w:r w:rsidRPr="00346170">
        <w:rPr>
          <w:sz w:val="24"/>
          <w:szCs w:val="24"/>
          <w:lang w:eastAsia="ru-RU"/>
        </w:rPr>
        <w:t>е</w:t>
      </w:r>
      <w:r w:rsidRPr="00346170">
        <w:rPr>
          <w:sz w:val="24"/>
          <w:szCs w:val="24"/>
          <w:lang w:eastAsia="ru-RU"/>
        </w:rPr>
        <w:t>ние теплопотребляющей установки к данной системе теплоснабжения нецелесообразно по пр</w:t>
      </w:r>
      <w:r w:rsidRPr="00346170">
        <w:rPr>
          <w:sz w:val="24"/>
          <w:szCs w:val="24"/>
          <w:lang w:eastAsia="ru-RU"/>
        </w:rPr>
        <w:t>и</w:t>
      </w:r>
      <w:r w:rsidRPr="00346170">
        <w:rPr>
          <w:sz w:val="24"/>
          <w:szCs w:val="24"/>
          <w:lang w:eastAsia="ru-RU"/>
        </w:rPr>
        <w:t>чине увеличения совокупных расходов в системе теплоснабжения.</w:t>
      </w:r>
    </w:p>
    <w:p w:rsidR="006D34B4" w:rsidRPr="00346170" w:rsidRDefault="006D34B4" w:rsidP="006D34B4">
      <w:pPr>
        <w:pStyle w:val="afffff"/>
        <w:rPr>
          <w:sz w:val="24"/>
          <w:szCs w:val="24"/>
          <w:lang w:eastAsia="ru-RU"/>
        </w:rPr>
      </w:pPr>
      <w:r w:rsidRPr="00346170">
        <w:rPr>
          <w:sz w:val="24"/>
          <w:szCs w:val="24"/>
          <w:lang w:eastAsia="ru-RU"/>
        </w:rPr>
        <w:t>Ввиду отсутствия утвержденных Методических рекомендаций по определению эффе</w:t>
      </w:r>
      <w:r w:rsidRPr="00346170">
        <w:rPr>
          <w:sz w:val="24"/>
          <w:szCs w:val="24"/>
          <w:lang w:eastAsia="ru-RU"/>
        </w:rPr>
        <w:t>к</w:t>
      </w:r>
      <w:r w:rsidRPr="00346170">
        <w:rPr>
          <w:sz w:val="24"/>
          <w:szCs w:val="24"/>
          <w:lang w:eastAsia="ru-RU"/>
        </w:rPr>
        <w:t>тивного радиуса теплоснабжения, в настоящей работе использованы разработки ОАО «ВН</w:t>
      </w:r>
      <w:r w:rsidRPr="00346170">
        <w:rPr>
          <w:sz w:val="24"/>
          <w:szCs w:val="24"/>
          <w:lang w:eastAsia="ru-RU"/>
        </w:rPr>
        <w:t>И</w:t>
      </w:r>
      <w:r w:rsidRPr="00346170">
        <w:rPr>
          <w:sz w:val="24"/>
          <w:szCs w:val="24"/>
          <w:lang w:eastAsia="ru-RU"/>
        </w:rPr>
        <w:t>ПИэнергопром», кратко изложенные в статье Папушкина В.Н. «Радиус эффективного тепл</w:t>
      </w:r>
      <w:r w:rsidRPr="00346170">
        <w:rPr>
          <w:sz w:val="24"/>
          <w:szCs w:val="24"/>
          <w:lang w:eastAsia="ru-RU"/>
        </w:rPr>
        <w:t>о</w:t>
      </w:r>
      <w:r w:rsidRPr="00346170">
        <w:rPr>
          <w:sz w:val="24"/>
          <w:szCs w:val="24"/>
          <w:lang w:eastAsia="ru-RU"/>
        </w:rPr>
        <w:t xml:space="preserve">снабжения» в журнале «Новости теплоснабжения» № 9,2010 год, стр. 10-15. </w:t>
      </w:r>
    </w:p>
    <w:p w:rsidR="006D34B4" w:rsidRPr="00346170" w:rsidRDefault="006D34B4" w:rsidP="006D34B4">
      <w:pPr>
        <w:pStyle w:val="afffff"/>
        <w:rPr>
          <w:sz w:val="24"/>
          <w:szCs w:val="24"/>
          <w:lang w:eastAsia="ru-RU"/>
        </w:rPr>
      </w:pPr>
      <w:r w:rsidRPr="00346170">
        <w:rPr>
          <w:sz w:val="24"/>
          <w:szCs w:val="24"/>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w:t>
      </w:r>
      <w:r w:rsidRPr="00346170">
        <w:rPr>
          <w:sz w:val="24"/>
          <w:szCs w:val="24"/>
          <w:lang w:eastAsia="ru-RU"/>
        </w:rPr>
        <w:t>и</w:t>
      </w:r>
      <w:r w:rsidRPr="00346170">
        <w:rPr>
          <w:sz w:val="24"/>
          <w:szCs w:val="24"/>
          <w:lang w:eastAsia="ru-RU"/>
        </w:rPr>
        <w:t>зованного теплоснабжения по целевой функции минимума себестоимости, полезно отпущенн</w:t>
      </w:r>
      <w:r w:rsidRPr="00346170">
        <w:rPr>
          <w:sz w:val="24"/>
          <w:szCs w:val="24"/>
          <w:lang w:eastAsia="ru-RU"/>
        </w:rPr>
        <w:t>о</w:t>
      </w:r>
      <w:r w:rsidRPr="00346170">
        <w:rPr>
          <w:sz w:val="24"/>
          <w:szCs w:val="24"/>
          <w:lang w:eastAsia="ru-RU"/>
        </w:rPr>
        <w:t>го тепла.</w:t>
      </w:r>
    </w:p>
    <w:p w:rsidR="006D34B4" w:rsidRPr="00346170" w:rsidRDefault="006D34B4" w:rsidP="006D34B4">
      <w:pPr>
        <w:pStyle w:val="afffff"/>
        <w:rPr>
          <w:sz w:val="24"/>
          <w:szCs w:val="24"/>
          <w:lang w:eastAsia="ru-RU"/>
        </w:rPr>
      </w:pPr>
      <w:r w:rsidRPr="00346170">
        <w:rPr>
          <w:sz w:val="24"/>
          <w:szCs w:val="24"/>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w:t>
      </w:r>
      <w:r w:rsidRPr="00346170">
        <w:rPr>
          <w:sz w:val="24"/>
          <w:szCs w:val="24"/>
          <w:lang w:eastAsia="ru-RU"/>
        </w:rPr>
        <w:t>е</w:t>
      </w:r>
      <w:r w:rsidRPr="00346170">
        <w:rPr>
          <w:sz w:val="24"/>
          <w:szCs w:val="24"/>
          <w:lang w:eastAsia="ru-RU"/>
        </w:rPr>
        <w:t>централизации локальных зон теплоснабжения и принципе организации вновь создаваемой си</w:t>
      </w:r>
      <w:r w:rsidRPr="00346170">
        <w:rPr>
          <w:sz w:val="24"/>
          <w:szCs w:val="24"/>
          <w:lang w:eastAsia="ru-RU"/>
        </w:rPr>
        <w:t>с</w:t>
      </w:r>
      <w:r w:rsidRPr="00346170">
        <w:rPr>
          <w:sz w:val="24"/>
          <w:szCs w:val="24"/>
          <w:lang w:eastAsia="ru-RU"/>
        </w:rPr>
        <w:t>темы теплоснабжения. Решения по зонированию систем теплоснабжения определяются при разработке  схем теплоснабжения.</w:t>
      </w:r>
    </w:p>
    <w:p w:rsidR="006D34B4" w:rsidRPr="00346170" w:rsidRDefault="006D34B4" w:rsidP="006D34B4">
      <w:pPr>
        <w:pStyle w:val="afffff"/>
        <w:rPr>
          <w:sz w:val="24"/>
          <w:szCs w:val="24"/>
          <w:lang w:eastAsia="ru-RU"/>
        </w:rPr>
      </w:pPr>
      <w:r w:rsidRPr="00346170">
        <w:rPr>
          <w:sz w:val="24"/>
          <w:szCs w:val="24"/>
          <w:lang w:eastAsia="ru-RU"/>
        </w:rPr>
        <w:t xml:space="preserve">Результаты расчёта оптимальных радиусов теплоснабжения представлены в таблице </w:t>
      </w:r>
      <w:r w:rsidR="00E10C96" w:rsidRPr="00346170">
        <w:rPr>
          <w:sz w:val="24"/>
          <w:szCs w:val="24"/>
          <w:lang w:eastAsia="ru-RU"/>
        </w:rPr>
        <w:t>5</w:t>
      </w:r>
      <w:r w:rsidR="008E70AB" w:rsidRPr="00346170">
        <w:rPr>
          <w:sz w:val="24"/>
          <w:szCs w:val="24"/>
          <w:lang w:eastAsia="ru-RU"/>
        </w:rPr>
        <w:t>4</w:t>
      </w:r>
      <w:r w:rsidRPr="00346170">
        <w:rPr>
          <w:sz w:val="24"/>
          <w:szCs w:val="24"/>
          <w:lang w:eastAsia="ru-RU"/>
        </w:rPr>
        <w:t xml:space="preserve">. </w:t>
      </w:r>
    </w:p>
    <w:p w:rsidR="00624882" w:rsidRPr="00346170" w:rsidRDefault="00624882" w:rsidP="006D34B4">
      <w:pPr>
        <w:pStyle w:val="afffff"/>
        <w:rPr>
          <w:sz w:val="24"/>
          <w:szCs w:val="24"/>
          <w:lang w:eastAsia="ru-RU"/>
        </w:rPr>
      </w:pPr>
    </w:p>
    <w:p w:rsidR="006D34B4" w:rsidRPr="00346170" w:rsidRDefault="006D34B4" w:rsidP="006D34B4">
      <w:pPr>
        <w:pStyle w:val="affffe"/>
        <w:shd w:val="clear" w:color="auto" w:fill="auto"/>
        <w:spacing w:line="240" w:lineRule="auto"/>
        <w:jc w:val="both"/>
        <w:rPr>
          <w:b/>
          <w:sz w:val="24"/>
          <w:szCs w:val="24"/>
          <w:lang w:eastAsia="en-US"/>
        </w:rPr>
      </w:pPr>
      <w:bookmarkStart w:id="557" w:name="_Toc373836464"/>
      <w:bookmarkStart w:id="558" w:name="_Toc392158437"/>
      <w:bookmarkStart w:id="559" w:name="_Toc338251878"/>
      <w:r w:rsidRPr="00346170">
        <w:rPr>
          <w:b/>
          <w:sz w:val="24"/>
          <w:szCs w:val="24"/>
          <w:lang w:eastAsia="en-US"/>
        </w:rPr>
        <w:t xml:space="preserve">Таблица </w:t>
      </w:r>
      <w:r w:rsidR="008B4165" w:rsidRPr="00346170">
        <w:rPr>
          <w:b/>
          <w:sz w:val="24"/>
          <w:szCs w:val="24"/>
          <w:lang w:eastAsia="en-US"/>
        </w:rPr>
        <w:fldChar w:fldCharType="begin"/>
      </w:r>
      <w:r w:rsidRPr="00346170">
        <w:rPr>
          <w:b/>
          <w:sz w:val="24"/>
          <w:szCs w:val="24"/>
          <w:lang w:eastAsia="en-US"/>
        </w:rPr>
        <w:instrText xml:space="preserve"> SEQ Таблица \* ARABIC </w:instrText>
      </w:r>
      <w:r w:rsidR="008B4165" w:rsidRPr="00346170">
        <w:rPr>
          <w:b/>
          <w:sz w:val="24"/>
          <w:szCs w:val="24"/>
          <w:lang w:eastAsia="en-US"/>
        </w:rPr>
        <w:fldChar w:fldCharType="separate"/>
      </w:r>
      <w:r w:rsidR="009500BC">
        <w:rPr>
          <w:b/>
          <w:noProof/>
          <w:sz w:val="24"/>
          <w:szCs w:val="24"/>
          <w:lang w:eastAsia="en-US"/>
        </w:rPr>
        <w:t>54</w:t>
      </w:r>
      <w:r w:rsidR="008B4165" w:rsidRPr="00346170">
        <w:rPr>
          <w:b/>
          <w:sz w:val="24"/>
          <w:szCs w:val="24"/>
          <w:lang w:eastAsia="en-US"/>
        </w:rPr>
        <w:fldChar w:fldCharType="end"/>
      </w:r>
      <w:bookmarkStart w:id="560" w:name="_Toc316380139"/>
      <w:bookmarkStart w:id="561" w:name="_Toc329693475"/>
      <w:r w:rsidRPr="00346170">
        <w:rPr>
          <w:b/>
          <w:sz w:val="24"/>
          <w:szCs w:val="24"/>
          <w:lang w:eastAsia="en-US"/>
        </w:rPr>
        <w:t xml:space="preserve"> </w:t>
      </w:r>
      <w:r w:rsidR="00E10C96" w:rsidRPr="00346170">
        <w:rPr>
          <w:b/>
          <w:sz w:val="24"/>
          <w:szCs w:val="24"/>
          <w:lang w:eastAsia="en-US"/>
        </w:rPr>
        <w:t xml:space="preserve">- </w:t>
      </w:r>
      <w:r w:rsidRPr="00346170">
        <w:rPr>
          <w:b/>
          <w:sz w:val="24"/>
          <w:szCs w:val="24"/>
          <w:lang w:eastAsia="en-US"/>
        </w:rPr>
        <w:t>Эффективные радиусы теплоснабжения</w:t>
      </w:r>
      <w:bookmarkEnd w:id="557"/>
      <w:bookmarkEnd w:id="558"/>
      <w:r w:rsidRPr="00346170">
        <w:rPr>
          <w:b/>
          <w:sz w:val="24"/>
          <w:szCs w:val="24"/>
          <w:lang w:eastAsia="en-US"/>
        </w:rPr>
        <w:t xml:space="preserve"> </w:t>
      </w:r>
      <w:bookmarkEnd w:id="559"/>
      <w:bookmarkEnd w:id="560"/>
      <w:bookmarkEnd w:id="561"/>
    </w:p>
    <w:p w:rsidR="00AD1F35" w:rsidRPr="00346170" w:rsidRDefault="00AD1F35" w:rsidP="006D34B4">
      <w:pPr>
        <w:pStyle w:val="affffe"/>
        <w:shd w:val="clear" w:color="auto" w:fill="auto"/>
        <w:spacing w:line="240" w:lineRule="auto"/>
        <w:jc w:val="both"/>
        <w:rPr>
          <w:b/>
          <w:sz w:val="24"/>
          <w:szCs w:val="24"/>
          <w:lang w:eastAsia="en-US"/>
        </w:rPr>
      </w:pPr>
    </w:p>
    <w:tbl>
      <w:tblPr>
        <w:tblW w:w="5000" w:type="pct"/>
        <w:tblLayout w:type="fixed"/>
        <w:tblLook w:val="04A0"/>
      </w:tblPr>
      <w:tblGrid>
        <w:gridCol w:w="940"/>
        <w:gridCol w:w="1123"/>
        <w:gridCol w:w="1448"/>
        <w:gridCol w:w="1000"/>
        <w:gridCol w:w="1127"/>
        <w:gridCol w:w="1127"/>
        <w:gridCol w:w="1127"/>
        <w:gridCol w:w="1127"/>
        <w:gridCol w:w="1119"/>
      </w:tblGrid>
      <w:tr w:rsidR="00AD1F35" w:rsidRPr="00346170" w:rsidTr="008F717D">
        <w:trPr>
          <w:trHeight w:val="470"/>
        </w:trPr>
        <w:tc>
          <w:tcPr>
            <w:tcW w:w="463" w:type="pct"/>
            <w:vMerge w:val="restart"/>
            <w:tcBorders>
              <w:top w:val="thinThickSmallGap" w:sz="18" w:space="0" w:color="auto"/>
              <w:left w:val="single" w:sz="4" w:space="0" w:color="auto"/>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Исто</w:t>
            </w:r>
            <w:r w:rsidRPr="00346170">
              <w:rPr>
                <w:rFonts w:ascii="Times New Roman" w:hAnsi="Times New Roman"/>
                <w:b/>
                <w:color w:val="000000"/>
                <w:sz w:val="20"/>
                <w:szCs w:val="20"/>
              </w:rPr>
              <w:t>ч</w:t>
            </w:r>
            <w:r w:rsidRPr="00346170">
              <w:rPr>
                <w:rFonts w:ascii="Times New Roman" w:hAnsi="Times New Roman"/>
                <w:b/>
                <w:color w:val="000000"/>
                <w:sz w:val="20"/>
                <w:szCs w:val="20"/>
              </w:rPr>
              <w:t>ник</w:t>
            </w:r>
          </w:p>
        </w:tc>
        <w:tc>
          <w:tcPr>
            <w:tcW w:w="554" w:type="pct"/>
            <w:vMerge w:val="restart"/>
            <w:tcBorders>
              <w:top w:val="thinThickSmallGap" w:sz="18" w:space="0" w:color="auto"/>
              <w:left w:val="nil"/>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Собс</w:t>
            </w:r>
            <w:r w:rsidRPr="00346170">
              <w:rPr>
                <w:rFonts w:ascii="Times New Roman" w:hAnsi="Times New Roman"/>
                <w:b/>
                <w:color w:val="000000"/>
                <w:sz w:val="20"/>
                <w:szCs w:val="20"/>
              </w:rPr>
              <w:t>т</w:t>
            </w:r>
            <w:r w:rsidRPr="00346170">
              <w:rPr>
                <w:rFonts w:ascii="Times New Roman" w:hAnsi="Times New Roman"/>
                <w:b/>
                <w:color w:val="000000"/>
                <w:sz w:val="20"/>
                <w:szCs w:val="20"/>
              </w:rPr>
              <w:t>венник</w:t>
            </w:r>
          </w:p>
        </w:tc>
        <w:tc>
          <w:tcPr>
            <w:tcW w:w="714" w:type="pct"/>
            <w:vMerge w:val="restart"/>
            <w:tcBorders>
              <w:top w:val="thinThickSmallGap" w:sz="18" w:space="0" w:color="auto"/>
              <w:left w:val="nil"/>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Расстояние от</w:t>
            </w:r>
          </w:p>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источника до наиболее удаленного</w:t>
            </w:r>
          </w:p>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потребителя вдоль</w:t>
            </w:r>
          </w:p>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главной м</w:t>
            </w:r>
            <w:r w:rsidRPr="00346170">
              <w:rPr>
                <w:rFonts w:ascii="Times New Roman" w:hAnsi="Times New Roman"/>
                <w:b/>
                <w:color w:val="000000"/>
                <w:sz w:val="20"/>
                <w:szCs w:val="20"/>
              </w:rPr>
              <w:t>а</w:t>
            </w:r>
            <w:r w:rsidRPr="00346170">
              <w:rPr>
                <w:rFonts w:ascii="Times New Roman" w:hAnsi="Times New Roman"/>
                <w:b/>
                <w:color w:val="000000"/>
                <w:sz w:val="20"/>
                <w:szCs w:val="20"/>
              </w:rPr>
              <w:t>гистрали,</w:t>
            </w:r>
          </w:p>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2013 г., км</w:t>
            </w:r>
          </w:p>
        </w:tc>
        <w:tc>
          <w:tcPr>
            <w:tcW w:w="3269" w:type="pct"/>
            <w:gridSpan w:val="6"/>
            <w:tcBorders>
              <w:top w:val="thinThickSmallGap" w:sz="18" w:space="0" w:color="auto"/>
              <w:left w:val="nil"/>
              <w:bottom w:val="single" w:sz="4" w:space="0" w:color="auto"/>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20"/>
                <w:szCs w:val="20"/>
              </w:rPr>
            </w:pPr>
            <w:r w:rsidRPr="00346170">
              <w:rPr>
                <w:rFonts w:ascii="Times New Roman" w:hAnsi="Times New Roman"/>
                <w:b/>
                <w:color w:val="000000"/>
                <w:sz w:val="20"/>
                <w:szCs w:val="20"/>
              </w:rPr>
              <w:t>Эффективный радиус теплоснабжения, км</w:t>
            </w:r>
          </w:p>
        </w:tc>
      </w:tr>
      <w:tr w:rsidR="00AD1F35" w:rsidRPr="00346170" w:rsidTr="008F717D">
        <w:trPr>
          <w:trHeight w:val="1357"/>
        </w:trPr>
        <w:tc>
          <w:tcPr>
            <w:tcW w:w="463" w:type="pct"/>
            <w:vMerge/>
            <w:tcBorders>
              <w:left w:val="single" w:sz="4" w:space="0" w:color="auto"/>
              <w:bottom w:val="single" w:sz="4" w:space="0" w:color="auto"/>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20"/>
                <w:szCs w:val="20"/>
              </w:rPr>
            </w:pPr>
          </w:p>
        </w:tc>
        <w:tc>
          <w:tcPr>
            <w:tcW w:w="554" w:type="pct"/>
            <w:vMerge/>
            <w:tcBorders>
              <w:left w:val="nil"/>
              <w:bottom w:val="single" w:sz="4" w:space="0" w:color="auto"/>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20"/>
                <w:szCs w:val="20"/>
              </w:rPr>
            </w:pPr>
          </w:p>
        </w:tc>
        <w:tc>
          <w:tcPr>
            <w:tcW w:w="714" w:type="pct"/>
            <w:vMerge/>
            <w:tcBorders>
              <w:left w:val="nil"/>
              <w:bottom w:val="single" w:sz="4" w:space="0" w:color="auto"/>
              <w:right w:val="single" w:sz="4" w:space="0" w:color="auto"/>
            </w:tcBorders>
            <w:shd w:val="clear" w:color="auto" w:fill="D9D9D9"/>
            <w:vAlign w:val="center"/>
          </w:tcPr>
          <w:p w:rsidR="00AD1F35" w:rsidRPr="00346170" w:rsidRDefault="00AD1F35" w:rsidP="00AD1F35">
            <w:pPr>
              <w:autoSpaceDE w:val="0"/>
              <w:autoSpaceDN w:val="0"/>
              <w:spacing w:after="0" w:line="240" w:lineRule="auto"/>
              <w:rPr>
                <w:rFonts w:ascii="Times New Roman" w:hAnsi="Times New Roman"/>
                <w:b/>
                <w:bCs/>
                <w:sz w:val="20"/>
                <w:szCs w:val="20"/>
              </w:rPr>
            </w:pPr>
          </w:p>
        </w:tc>
        <w:tc>
          <w:tcPr>
            <w:tcW w:w="493" w:type="pct"/>
            <w:tcBorders>
              <w:top w:val="single" w:sz="4" w:space="0" w:color="auto"/>
              <w:left w:val="nil"/>
              <w:bottom w:val="single" w:sz="4" w:space="0" w:color="auto"/>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2013 г</w:t>
            </w:r>
          </w:p>
        </w:tc>
        <w:tc>
          <w:tcPr>
            <w:tcW w:w="556" w:type="pct"/>
            <w:tcBorders>
              <w:top w:val="single" w:sz="4" w:space="0" w:color="auto"/>
              <w:left w:val="nil"/>
              <w:bottom w:val="single" w:sz="4" w:space="0" w:color="auto"/>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2014 г</w:t>
            </w:r>
          </w:p>
        </w:tc>
        <w:tc>
          <w:tcPr>
            <w:tcW w:w="556" w:type="pct"/>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AD1F35" w:rsidRPr="00346170" w:rsidRDefault="00AD1F35" w:rsidP="00AD1F35">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2018 г</w:t>
            </w:r>
          </w:p>
        </w:tc>
        <w:tc>
          <w:tcPr>
            <w:tcW w:w="556" w:type="pct"/>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AD1F35" w:rsidRPr="00346170" w:rsidRDefault="00AD1F35" w:rsidP="00AD1F35">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2023 г</w:t>
            </w:r>
          </w:p>
        </w:tc>
        <w:tc>
          <w:tcPr>
            <w:tcW w:w="556" w:type="pct"/>
            <w:tcBorders>
              <w:top w:val="single" w:sz="4" w:space="0" w:color="auto"/>
              <w:left w:val="nil"/>
              <w:bottom w:val="single" w:sz="4" w:space="0" w:color="auto"/>
              <w:right w:val="single" w:sz="4" w:space="0" w:color="auto"/>
            </w:tcBorders>
            <w:shd w:val="clear" w:color="auto" w:fill="D9D9D9"/>
            <w:vAlign w:val="center"/>
          </w:tcPr>
          <w:p w:rsidR="00AD1F35" w:rsidRPr="00346170" w:rsidRDefault="00AD1F35" w:rsidP="00AD1F35">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2028 г</w:t>
            </w:r>
          </w:p>
        </w:tc>
        <w:tc>
          <w:tcPr>
            <w:tcW w:w="553" w:type="pct"/>
            <w:tcBorders>
              <w:top w:val="single" w:sz="4" w:space="0" w:color="auto"/>
              <w:left w:val="nil"/>
              <w:bottom w:val="single" w:sz="4" w:space="0" w:color="auto"/>
              <w:right w:val="single" w:sz="4" w:space="0" w:color="auto"/>
            </w:tcBorders>
            <w:shd w:val="clear" w:color="auto" w:fill="D9D9D9"/>
            <w:vAlign w:val="center"/>
          </w:tcPr>
          <w:p w:rsidR="006E4994" w:rsidRDefault="00AD1F35" w:rsidP="00AD1F35">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2033 г</w:t>
            </w:r>
          </w:p>
          <w:p w:rsidR="00AD1F35" w:rsidRPr="00346170" w:rsidRDefault="00AD1F35" w:rsidP="00AD1F35">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 xml:space="preserve"> (вариант 1)</w:t>
            </w:r>
          </w:p>
        </w:tc>
      </w:tr>
      <w:tr w:rsidR="00AD1F35" w:rsidRPr="00346170" w:rsidTr="008F717D">
        <w:trPr>
          <w:trHeight w:val="1416"/>
        </w:trPr>
        <w:tc>
          <w:tcPr>
            <w:tcW w:w="463" w:type="pct"/>
            <w:tcBorders>
              <w:top w:val="nil"/>
              <w:left w:val="single" w:sz="4" w:space="0" w:color="auto"/>
              <w:bottom w:val="single" w:sz="4" w:space="0" w:color="auto"/>
              <w:right w:val="single" w:sz="4" w:space="0" w:color="auto"/>
            </w:tcBorders>
            <w:shd w:val="clear" w:color="auto" w:fill="auto"/>
            <w:vAlign w:val="center"/>
          </w:tcPr>
          <w:p w:rsidR="00AD1F35" w:rsidRPr="00346170" w:rsidRDefault="00AD1F35" w:rsidP="00AD1F35">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Котел</w:t>
            </w:r>
            <w:r w:rsidRPr="00346170">
              <w:rPr>
                <w:rFonts w:ascii="Times New Roman" w:hAnsi="Times New Roman"/>
                <w:color w:val="000000"/>
                <w:sz w:val="20"/>
                <w:szCs w:val="20"/>
              </w:rPr>
              <w:t>ь</w:t>
            </w:r>
            <w:r w:rsidRPr="00346170">
              <w:rPr>
                <w:rFonts w:ascii="Times New Roman" w:hAnsi="Times New Roman"/>
                <w:color w:val="000000"/>
                <w:sz w:val="20"/>
                <w:szCs w:val="20"/>
              </w:rPr>
              <w:t>ная</w:t>
            </w:r>
          </w:p>
        </w:tc>
        <w:tc>
          <w:tcPr>
            <w:tcW w:w="554" w:type="pct"/>
            <w:tcBorders>
              <w:top w:val="single" w:sz="4" w:space="0" w:color="auto"/>
              <w:left w:val="nil"/>
              <w:bottom w:val="single" w:sz="4" w:space="0" w:color="auto"/>
              <w:right w:val="single" w:sz="4" w:space="0" w:color="auto"/>
            </w:tcBorders>
            <w:vAlign w:val="center"/>
          </w:tcPr>
          <w:p w:rsidR="00AD1F35" w:rsidRPr="00346170" w:rsidRDefault="00AD1F35" w:rsidP="00AD1F35">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ООО "Серви</w:t>
            </w:r>
            <w:r w:rsidRPr="00346170">
              <w:rPr>
                <w:rFonts w:ascii="Times New Roman" w:hAnsi="Times New Roman"/>
                <w:color w:val="000000"/>
                <w:sz w:val="20"/>
                <w:szCs w:val="20"/>
              </w:rPr>
              <w:t>с</w:t>
            </w:r>
            <w:r w:rsidRPr="00346170">
              <w:rPr>
                <w:rFonts w:ascii="Times New Roman" w:hAnsi="Times New Roman"/>
                <w:color w:val="000000"/>
                <w:sz w:val="20"/>
                <w:szCs w:val="20"/>
              </w:rPr>
              <w:t>ная ко</w:t>
            </w:r>
            <w:r w:rsidRPr="00346170">
              <w:rPr>
                <w:rFonts w:ascii="Times New Roman" w:hAnsi="Times New Roman"/>
                <w:color w:val="000000"/>
                <w:sz w:val="20"/>
                <w:szCs w:val="20"/>
              </w:rPr>
              <w:t>м</w:t>
            </w:r>
            <w:r w:rsidRPr="00346170">
              <w:rPr>
                <w:rFonts w:ascii="Times New Roman" w:hAnsi="Times New Roman"/>
                <w:color w:val="000000"/>
                <w:sz w:val="20"/>
                <w:szCs w:val="20"/>
              </w:rPr>
              <w:t>мунальная комп</w:t>
            </w:r>
            <w:r w:rsidRPr="00346170">
              <w:rPr>
                <w:rFonts w:ascii="Times New Roman" w:hAnsi="Times New Roman"/>
                <w:color w:val="000000"/>
                <w:sz w:val="20"/>
                <w:szCs w:val="20"/>
              </w:rPr>
              <w:t>а</w:t>
            </w:r>
            <w:r w:rsidRPr="00346170">
              <w:rPr>
                <w:rFonts w:ascii="Times New Roman" w:hAnsi="Times New Roman"/>
                <w:color w:val="000000"/>
                <w:sz w:val="20"/>
                <w:szCs w:val="20"/>
              </w:rPr>
              <w:t>ния"</w:t>
            </w:r>
          </w:p>
        </w:tc>
        <w:tc>
          <w:tcPr>
            <w:tcW w:w="714" w:type="pct"/>
            <w:tcBorders>
              <w:top w:val="nil"/>
              <w:left w:val="nil"/>
              <w:bottom w:val="single" w:sz="4" w:space="0" w:color="auto"/>
              <w:right w:val="single" w:sz="4" w:space="0" w:color="auto"/>
            </w:tcBorders>
            <w:shd w:val="clear" w:color="auto" w:fill="auto"/>
            <w:noWrap/>
            <w:vAlign w:val="center"/>
          </w:tcPr>
          <w:p w:rsidR="00AD1F35" w:rsidRPr="00346170" w:rsidRDefault="00AD1F35" w:rsidP="00AD1F35">
            <w:pPr>
              <w:spacing w:after="0" w:line="240" w:lineRule="auto"/>
              <w:jc w:val="center"/>
              <w:rPr>
                <w:rFonts w:ascii="Times New Roman" w:hAnsi="Times New Roman"/>
                <w:color w:val="000000"/>
                <w:sz w:val="28"/>
                <w:szCs w:val="28"/>
              </w:rPr>
            </w:pPr>
            <w:r w:rsidRPr="00346170">
              <w:rPr>
                <w:rFonts w:ascii="Times New Roman" w:hAnsi="Times New Roman"/>
                <w:color w:val="000000"/>
                <w:sz w:val="28"/>
                <w:szCs w:val="28"/>
              </w:rPr>
              <w:t>0,615</w:t>
            </w:r>
          </w:p>
        </w:tc>
        <w:tc>
          <w:tcPr>
            <w:tcW w:w="493" w:type="pct"/>
            <w:tcBorders>
              <w:top w:val="nil"/>
              <w:left w:val="nil"/>
              <w:bottom w:val="single" w:sz="4" w:space="0" w:color="auto"/>
              <w:right w:val="single" w:sz="4" w:space="0" w:color="auto"/>
            </w:tcBorders>
            <w:shd w:val="clear" w:color="auto" w:fill="auto"/>
            <w:noWrap/>
            <w:vAlign w:val="center"/>
          </w:tcPr>
          <w:p w:rsidR="00AD1F35" w:rsidRPr="00346170" w:rsidRDefault="00AD1F35" w:rsidP="00AD1F35">
            <w:pPr>
              <w:spacing w:after="0" w:line="240" w:lineRule="auto"/>
              <w:jc w:val="center"/>
              <w:rPr>
                <w:rFonts w:ascii="Times New Roman" w:hAnsi="Times New Roman"/>
                <w:color w:val="000000"/>
                <w:sz w:val="28"/>
                <w:szCs w:val="28"/>
              </w:rPr>
            </w:pPr>
            <w:r w:rsidRPr="00346170">
              <w:rPr>
                <w:rFonts w:ascii="Times New Roman" w:hAnsi="Times New Roman"/>
                <w:color w:val="000000"/>
                <w:sz w:val="28"/>
                <w:szCs w:val="28"/>
              </w:rPr>
              <w:t>0,51</w:t>
            </w:r>
          </w:p>
        </w:tc>
        <w:tc>
          <w:tcPr>
            <w:tcW w:w="556" w:type="pct"/>
            <w:tcBorders>
              <w:top w:val="nil"/>
              <w:left w:val="nil"/>
              <w:bottom w:val="single" w:sz="4" w:space="0" w:color="auto"/>
              <w:right w:val="single" w:sz="4" w:space="0" w:color="auto"/>
            </w:tcBorders>
            <w:shd w:val="clear" w:color="auto" w:fill="auto"/>
            <w:noWrap/>
            <w:vAlign w:val="center"/>
          </w:tcPr>
          <w:p w:rsidR="00AD1F35" w:rsidRPr="00346170" w:rsidRDefault="00AD1F35" w:rsidP="00AD1F35">
            <w:pPr>
              <w:spacing w:after="0" w:line="240" w:lineRule="auto"/>
              <w:jc w:val="center"/>
              <w:rPr>
                <w:rFonts w:ascii="Times New Roman" w:hAnsi="Times New Roman"/>
                <w:sz w:val="28"/>
                <w:szCs w:val="28"/>
              </w:rPr>
            </w:pPr>
            <w:r w:rsidRPr="00346170">
              <w:rPr>
                <w:rFonts w:ascii="Times New Roman" w:hAnsi="Times New Roman"/>
                <w:sz w:val="28"/>
                <w:szCs w:val="28"/>
              </w:rPr>
              <w:t>0,51</w:t>
            </w:r>
          </w:p>
        </w:tc>
        <w:tc>
          <w:tcPr>
            <w:tcW w:w="556" w:type="pct"/>
            <w:tcBorders>
              <w:top w:val="nil"/>
              <w:left w:val="nil"/>
              <w:bottom w:val="single" w:sz="4" w:space="0" w:color="auto"/>
              <w:right w:val="single" w:sz="4" w:space="0" w:color="auto"/>
            </w:tcBorders>
            <w:vAlign w:val="center"/>
          </w:tcPr>
          <w:p w:rsidR="00AD1F35" w:rsidRPr="00346170" w:rsidRDefault="00AD1F35" w:rsidP="00AD1F35">
            <w:pPr>
              <w:spacing w:after="0" w:line="240" w:lineRule="auto"/>
              <w:jc w:val="center"/>
              <w:rPr>
                <w:rFonts w:ascii="Times New Roman" w:hAnsi="Times New Roman"/>
                <w:sz w:val="28"/>
                <w:szCs w:val="28"/>
              </w:rPr>
            </w:pPr>
            <w:r w:rsidRPr="00346170">
              <w:rPr>
                <w:rFonts w:ascii="Times New Roman" w:hAnsi="Times New Roman"/>
                <w:color w:val="000000"/>
                <w:sz w:val="28"/>
                <w:szCs w:val="28"/>
              </w:rPr>
              <w:t>0,93</w:t>
            </w:r>
          </w:p>
        </w:tc>
        <w:tc>
          <w:tcPr>
            <w:tcW w:w="556" w:type="pct"/>
            <w:tcBorders>
              <w:top w:val="nil"/>
              <w:left w:val="nil"/>
              <w:bottom w:val="single" w:sz="4" w:space="0" w:color="auto"/>
              <w:right w:val="single" w:sz="4" w:space="0" w:color="auto"/>
            </w:tcBorders>
            <w:vAlign w:val="center"/>
          </w:tcPr>
          <w:p w:rsidR="00AD1F35" w:rsidRPr="00346170" w:rsidRDefault="00AD1F35" w:rsidP="00AD1F35">
            <w:pPr>
              <w:spacing w:after="0" w:line="240" w:lineRule="auto"/>
              <w:jc w:val="center"/>
              <w:rPr>
                <w:rFonts w:ascii="Times New Roman" w:hAnsi="Times New Roman"/>
                <w:sz w:val="28"/>
                <w:szCs w:val="28"/>
              </w:rPr>
            </w:pPr>
            <w:r w:rsidRPr="00346170">
              <w:rPr>
                <w:rFonts w:ascii="Times New Roman" w:hAnsi="Times New Roman"/>
                <w:sz w:val="28"/>
                <w:szCs w:val="28"/>
              </w:rPr>
              <w:t>0,93</w:t>
            </w:r>
          </w:p>
        </w:tc>
        <w:tc>
          <w:tcPr>
            <w:tcW w:w="556" w:type="pct"/>
            <w:tcBorders>
              <w:top w:val="nil"/>
              <w:left w:val="nil"/>
              <w:bottom w:val="single" w:sz="4" w:space="0" w:color="auto"/>
              <w:right w:val="single" w:sz="4" w:space="0" w:color="auto"/>
            </w:tcBorders>
            <w:vAlign w:val="center"/>
          </w:tcPr>
          <w:p w:rsidR="00AD1F35" w:rsidRPr="00346170" w:rsidRDefault="00AD1F35" w:rsidP="00AD1F35">
            <w:pPr>
              <w:spacing w:after="0" w:line="240" w:lineRule="auto"/>
              <w:jc w:val="center"/>
              <w:rPr>
                <w:rFonts w:ascii="Times New Roman" w:hAnsi="Times New Roman"/>
                <w:sz w:val="28"/>
                <w:szCs w:val="28"/>
              </w:rPr>
            </w:pPr>
            <w:r w:rsidRPr="00346170">
              <w:rPr>
                <w:rFonts w:ascii="Times New Roman" w:hAnsi="Times New Roman"/>
                <w:sz w:val="28"/>
                <w:szCs w:val="28"/>
              </w:rPr>
              <w:t>0,93</w:t>
            </w:r>
          </w:p>
        </w:tc>
        <w:tc>
          <w:tcPr>
            <w:tcW w:w="553" w:type="pct"/>
            <w:tcBorders>
              <w:top w:val="nil"/>
              <w:left w:val="nil"/>
              <w:bottom w:val="single" w:sz="4" w:space="0" w:color="auto"/>
              <w:right w:val="single" w:sz="4" w:space="0" w:color="auto"/>
            </w:tcBorders>
            <w:vAlign w:val="center"/>
          </w:tcPr>
          <w:p w:rsidR="00AD1F35" w:rsidRPr="00346170" w:rsidRDefault="00AD1F35" w:rsidP="00AD1F35">
            <w:pPr>
              <w:spacing w:after="0" w:line="240" w:lineRule="auto"/>
              <w:jc w:val="center"/>
              <w:rPr>
                <w:rFonts w:ascii="Times New Roman" w:hAnsi="Times New Roman"/>
                <w:color w:val="000000"/>
                <w:sz w:val="28"/>
                <w:szCs w:val="28"/>
              </w:rPr>
            </w:pPr>
            <w:r w:rsidRPr="00346170">
              <w:rPr>
                <w:rFonts w:ascii="Times New Roman" w:hAnsi="Times New Roman"/>
                <w:color w:val="000000"/>
                <w:sz w:val="28"/>
                <w:szCs w:val="28"/>
              </w:rPr>
              <w:t>0,84</w:t>
            </w:r>
          </w:p>
        </w:tc>
      </w:tr>
    </w:tbl>
    <w:p w:rsidR="006D34B4" w:rsidRDefault="006D34B4" w:rsidP="006D34B4">
      <w:pPr>
        <w:spacing w:after="0"/>
        <w:rPr>
          <w:rFonts w:ascii="Times New Roman" w:hAnsi="Times New Roman"/>
          <w:lang w:eastAsia="en-US"/>
        </w:rPr>
      </w:pPr>
    </w:p>
    <w:p w:rsidR="003F6E26" w:rsidRDefault="003F6E26" w:rsidP="006D34B4">
      <w:pPr>
        <w:spacing w:after="0"/>
        <w:rPr>
          <w:rFonts w:ascii="Times New Roman" w:hAnsi="Times New Roman"/>
          <w:lang w:eastAsia="en-US"/>
        </w:rPr>
      </w:pPr>
    </w:p>
    <w:p w:rsidR="006D34B4" w:rsidRPr="00346170" w:rsidRDefault="006D34B4" w:rsidP="006D34B4">
      <w:pPr>
        <w:pStyle w:val="13"/>
        <w:keepLines w:val="0"/>
        <w:pageBreakBefore w:val="0"/>
        <w:pBdr>
          <w:top w:val="none" w:sz="0" w:space="0" w:color="auto"/>
          <w:left w:val="none" w:sz="0" w:space="0" w:color="auto"/>
          <w:bottom w:val="none" w:sz="0" w:space="0" w:color="auto"/>
        </w:pBdr>
        <w:adjustRightInd/>
        <w:spacing w:line="360" w:lineRule="auto"/>
        <w:ind w:left="360"/>
        <w:jc w:val="center"/>
        <w:textAlignment w:val="auto"/>
        <w:rPr>
          <w:rFonts w:ascii="Times New Roman" w:hAnsi="Times New Roman"/>
          <w:b/>
        </w:rPr>
      </w:pPr>
      <w:bookmarkStart w:id="562" w:name="_Toc381014618"/>
      <w:bookmarkStart w:id="563" w:name="_Toc392242008"/>
      <w:r w:rsidRPr="00346170">
        <w:rPr>
          <w:rFonts w:ascii="Times New Roman" w:hAnsi="Times New Roman"/>
          <w:b/>
        </w:rPr>
        <w:t>ПРЕДЛОЖЕНИЯ ПО СТРОИТЕЛЬСТВУ И РЕКОНСТРУКЦИИ ТЕПЛОВЫХ СЕТЕЙ И СООРУЖЕНИЙ НА НИХ</w:t>
      </w:r>
      <w:bookmarkEnd w:id="562"/>
      <w:bookmarkEnd w:id="563"/>
    </w:p>
    <w:p w:rsidR="006D34B4" w:rsidRPr="00346170" w:rsidRDefault="006D34B4" w:rsidP="00C46CAA">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rPr>
      </w:pPr>
      <w:bookmarkStart w:id="564" w:name="_Toc381014619"/>
      <w:bookmarkStart w:id="565" w:name="_Toc392242009"/>
      <w:r w:rsidRPr="00346170">
        <w:rPr>
          <w:rFonts w:ascii="Times New Roman" w:hAnsi="Times New Roman"/>
          <w:b/>
        </w:rPr>
        <w:t>С</w:t>
      </w:r>
      <w:r w:rsidR="00C52F04" w:rsidRPr="00346170">
        <w:rPr>
          <w:rFonts w:ascii="Times New Roman" w:hAnsi="Times New Roman"/>
          <w:b/>
        </w:rPr>
        <w:t>троительство</w:t>
      </w:r>
      <w:r w:rsidRPr="00346170">
        <w:rPr>
          <w:rFonts w:ascii="Times New Roman" w:hAnsi="Times New Roman"/>
          <w:b/>
        </w:rPr>
        <w:t xml:space="preserve"> и реконструкция тепловых сетей, обеспечивающих перераспределение те</w:t>
      </w:r>
      <w:r w:rsidRPr="00346170">
        <w:rPr>
          <w:rFonts w:ascii="Times New Roman" w:hAnsi="Times New Roman"/>
          <w:b/>
        </w:rPr>
        <w:t>п</w:t>
      </w:r>
      <w:r w:rsidRPr="00346170">
        <w:rPr>
          <w:rFonts w:ascii="Times New Roman" w:hAnsi="Times New Roman"/>
          <w:b/>
        </w:rPr>
        <w:t>ловой нагрузки из зон с дефицитом тепловой мощности в зоны с избытком тепловой мощн</w:t>
      </w:r>
      <w:r w:rsidRPr="00346170">
        <w:rPr>
          <w:rFonts w:ascii="Times New Roman" w:hAnsi="Times New Roman"/>
          <w:b/>
        </w:rPr>
        <w:t>о</w:t>
      </w:r>
      <w:r w:rsidRPr="00346170">
        <w:rPr>
          <w:rFonts w:ascii="Times New Roman" w:hAnsi="Times New Roman"/>
          <w:b/>
        </w:rPr>
        <w:t>сти (использование существующих резервов)</w:t>
      </w:r>
      <w:bookmarkEnd w:id="564"/>
      <w:bookmarkEnd w:id="565"/>
    </w:p>
    <w:p w:rsidR="006D34B4" w:rsidRPr="00346170" w:rsidRDefault="006D34B4" w:rsidP="006D34B4">
      <w:pPr>
        <w:pStyle w:val="afffff"/>
        <w:rPr>
          <w:sz w:val="24"/>
          <w:szCs w:val="24"/>
        </w:rPr>
      </w:pPr>
      <w:r w:rsidRPr="00346170">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D34B4" w:rsidRPr="00346170" w:rsidRDefault="006D34B4" w:rsidP="00C46CAA">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rPr>
      </w:pPr>
      <w:bookmarkStart w:id="566" w:name="_Toc381014620"/>
      <w:bookmarkStart w:id="567" w:name="_Toc392242010"/>
      <w:r w:rsidRPr="00346170">
        <w:rPr>
          <w:rFonts w:ascii="Times New Roman" w:hAnsi="Times New Roman"/>
          <w:b/>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w:t>
      </w:r>
      <w:r w:rsidRPr="00346170">
        <w:rPr>
          <w:rFonts w:ascii="Times New Roman" w:hAnsi="Times New Roman"/>
          <w:b/>
        </w:rPr>
        <w:t>и</w:t>
      </w:r>
      <w:r w:rsidRPr="00346170">
        <w:rPr>
          <w:rFonts w:ascii="Times New Roman" w:hAnsi="Times New Roman"/>
          <w:b/>
        </w:rPr>
        <w:t>лищную, комплексную или производственную застройку</w:t>
      </w:r>
      <w:bookmarkEnd w:id="566"/>
      <w:bookmarkEnd w:id="567"/>
    </w:p>
    <w:p w:rsidR="00533375" w:rsidRPr="00346170" w:rsidRDefault="00533375" w:rsidP="00533375">
      <w:pPr>
        <w:rPr>
          <w:rFonts w:ascii="Times New Roman" w:eastAsia="Calibri" w:hAnsi="Times New Roman"/>
          <w:b/>
          <w:i/>
          <w:iCs/>
          <w:sz w:val="24"/>
          <w:szCs w:val="24"/>
          <w:lang w:eastAsia="en-US"/>
        </w:rPr>
      </w:pPr>
      <w:r w:rsidRPr="00346170">
        <w:rPr>
          <w:rFonts w:ascii="Times New Roman" w:eastAsia="Calibri" w:hAnsi="Times New Roman"/>
          <w:b/>
          <w:i/>
          <w:iCs/>
          <w:sz w:val="24"/>
          <w:szCs w:val="24"/>
          <w:lang w:eastAsia="en-US"/>
        </w:rPr>
        <w:t xml:space="preserve">Вариант 1. </w:t>
      </w:r>
    </w:p>
    <w:p w:rsidR="00533375" w:rsidRPr="00346170" w:rsidRDefault="00533375" w:rsidP="00533375">
      <w:pPr>
        <w:pStyle w:val="2f1"/>
        <w:shd w:val="clear" w:color="auto" w:fill="auto"/>
        <w:spacing w:line="360" w:lineRule="auto"/>
        <w:ind w:left="23" w:right="23" w:firstLine="697"/>
        <w:jc w:val="both"/>
        <w:rPr>
          <w:sz w:val="24"/>
          <w:szCs w:val="24"/>
        </w:rPr>
      </w:pPr>
      <w:r w:rsidRPr="00346170">
        <w:rPr>
          <w:sz w:val="24"/>
          <w:szCs w:val="24"/>
        </w:rPr>
        <w:t xml:space="preserve">1. </w:t>
      </w:r>
      <w:r w:rsidR="006E4994">
        <w:rPr>
          <w:sz w:val="24"/>
          <w:szCs w:val="24"/>
        </w:rPr>
        <w:t xml:space="preserve">Вынос </w:t>
      </w:r>
      <w:r w:rsidRPr="00346170">
        <w:rPr>
          <w:sz w:val="24"/>
          <w:szCs w:val="24"/>
        </w:rPr>
        <w:t xml:space="preserve">подземных участков действующей теплосети на </w:t>
      </w:r>
      <w:r w:rsidR="006E4994">
        <w:rPr>
          <w:sz w:val="24"/>
          <w:szCs w:val="24"/>
        </w:rPr>
        <w:t>надземную</w:t>
      </w:r>
      <w:r w:rsidR="008F717D">
        <w:rPr>
          <w:sz w:val="24"/>
          <w:szCs w:val="24"/>
        </w:rPr>
        <w:t xml:space="preserve"> прокладку</w:t>
      </w:r>
      <w:r w:rsidRPr="00346170">
        <w:rPr>
          <w:sz w:val="24"/>
          <w:szCs w:val="24"/>
        </w:rPr>
        <w:t xml:space="preserve">.  </w:t>
      </w:r>
    </w:p>
    <w:p w:rsidR="00533375" w:rsidRPr="00346170" w:rsidRDefault="008F717D" w:rsidP="00533375">
      <w:pPr>
        <w:pStyle w:val="2f1"/>
        <w:shd w:val="clear" w:color="auto" w:fill="auto"/>
        <w:spacing w:line="360" w:lineRule="auto"/>
        <w:ind w:left="23" w:right="23" w:firstLine="697"/>
        <w:jc w:val="both"/>
        <w:rPr>
          <w:sz w:val="24"/>
          <w:szCs w:val="24"/>
        </w:rPr>
      </w:pPr>
      <w:r>
        <w:rPr>
          <w:sz w:val="24"/>
          <w:szCs w:val="24"/>
        </w:rPr>
        <w:t>2</w:t>
      </w:r>
      <w:r w:rsidR="00533375" w:rsidRPr="00346170">
        <w:rPr>
          <w:sz w:val="24"/>
          <w:szCs w:val="24"/>
        </w:rPr>
        <w:t>. Прокладка новых участков теплосети до проектируемых потребителей.</w:t>
      </w:r>
    </w:p>
    <w:p w:rsidR="00533375" w:rsidRPr="00346170" w:rsidRDefault="008F717D" w:rsidP="00533375">
      <w:pPr>
        <w:pStyle w:val="2f1"/>
        <w:shd w:val="clear" w:color="auto" w:fill="auto"/>
        <w:spacing w:line="360" w:lineRule="auto"/>
        <w:ind w:left="23" w:right="23" w:firstLine="697"/>
        <w:jc w:val="both"/>
        <w:rPr>
          <w:sz w:val="24"/>
          <w:szCs w:val="24"/>
        </w:rPr>
      </w:pPr>
      <w:r>
        <w:rPr>
          <w:sz w:val="24"/>
          <w:szCs w:val="24"/>
        </w:rPr>
        <w:t>3</w:t>
      </w:r>
      <w:r w:rsidR="00533375" w:rsidRPr="00346170">
        <w:rPr>
          <w:sz w:val="24"/>
          <w:szCs w:val="24"/>
        </w:rPr>
        <w:t>. Присоединение проектируемых общественных объектов к существующей теплосети.</w:t>
      </w:r>
    </w:p>
    <w:p w:rsidR="00533375" w:rsidRDefault="008F717D" w:rsidP="00533375">
      <w:pPr>
        <w:pStyle w:val="2f1"/>
        <w:shd w:val="clear" w:color="auto" w:fill="auto"/>
        <w:spacing w:line="360" w:lineRule="auto"/>
        <w:ind w:left="23" w:right="23" w:firstLine="697"/>
        <w:jc w:val="both"/>
        <w:rPr>
          <w:sz w:val="24"/>
          <w:szCs w:val="24"/>
        </w:rPr>
      </w:pPr>
      <w:r>
        <w:rPr>
          <w:sz w:val="24"/>
          <w:szCs w:val="24"/>
        </w:rPr>
        <w:t>4</w:t>
      </w:r>
      <w:r w:rsidR="00533375" w:rsidRPr="00346170">
        <w:rPr>
          <w:sz w:val="24"/>
          <w:szCs w:val="24"/>
        </w:rPr>
        <w:t xml:space="preserve">. Утверждение штатной должности и найм инспектора по теплу. </w:t>
      </w:r>
    </w:p>
    <w:p w:rsidR="0057382D" w:rsidRDefault="0057382D" w:rsidP="0057382D">
      <w:pPr>
        <w:pStyle w:val="afffff"/>
        <w:rPr>
          <w:sz w:val="24"/>
          <w:szCs w:val="24"/>
        </w:rPr>
      </w:pPr>
      <w:r>
        <w:rPr>
          <w:sz w:val="24"/>
          <w:szCs w:val="24"/>
        </w:rPr>
        <w:t xml:space="preserve">5. Замена участка ТС от ТК № 2 до ТК № 4 с 100 мм на 125 мм.. </w:t>
      </w:r>
    </w:p>
    <w:p w:rsidR="0057382D" w:rsidRPr="00346170" w:rsidRDefault="0057382D" w:rsidP="00533375">
      <w:pPr>
        <w:pStyle w:val="2f1"/>
        <w:shd w:val="clear" w:color="auto" w:fill="auto"/>
        <w:spacing w:line="360" w:lineRule="auto"/>
        <w:ind w:left="23" w:right="23" w:firstLine="697"/>
        <w:jc w:val="both"/>
        <w:rPr>
          <w:sz w:val="24"/>
          <w:szCs w:val="24"/>
        </w:rPr>
      </w:pPr>
    </w:p>
    <w:p w:rsidR="006D34B4" w:rsidRPr="00346170" w:rsidRDefault="006D34B4" w:rsidP="006D34B4">
      <w:pPr>
        <w:pStyle w:val="2f1"/>
        <w:shd w:val="clear" w:color="auto" w:fill="auto"/>
        <w:spacing w:line="360" w:lineRule="auto"/>
        <w:ind w:left="23" w:right="23" w:firstLine="697"/>
        <w:jc w:val="both"/>
        <w:rPr>
          <w:sz w:val="24"/>
          <w:szCs w:val="24"/>
        </w:rPr>
      </w:pPr>
      <w:bookmarkStart w:id="568" w:name="bookmark33"/>
      <w:r w:rsidRPr="00346170">
        <w:rPr>
          <w:sz w:val="24"/>
          <w:szCs w:val="24"/>
        </w:rPr>
        <w:t>В данном разделе рассматривается предложения по строительству и реконструкции те</w:t>
      </w:r>
      <w:r w:rsidRPr="00346170">
        <w:rPr>
          <w:sz w:val="24"/>
          <w:szCs w:val="24"/>
        </w:rPr>
        <w:t>п</w:t>
      </w:r>
      <w:r w:rsidRPr="00346170">
        <w:rPr>
          <w:sz w:val="24"/>
          <w:szCs w:val="24"/>
        </w:rPr>
        <w:t xml:space="preserve">ловых сетей в п. </w:t>
      </w:r>
      <w:r w:rsidR="00BA6125" w:rsidRPr="00346170">
        <w:rPr>
          <w:sz w:val="24"/>
          <w:szCs w:val="24"/>
        </w:rPr>
        <w:t>Антоновка</w:t>
      </w:r>
      <w:r w:rsidR="008F717D">
        <w:rPr>
          <w:sz w:val="24"/>
          <w:szCs w:val="24"/>
        </w:rPr>
        <w:t xml:space="preserve"> по рекомендуемому варианту 1</w:t>
      </w:r>
      <w:r w:rsidRPr="00346170">
        <w:rPr>
          <w:sz w:val="24"/>
          <w:szCs w:val="24"/>
        </w:rPr>
        <w:t xml:space="preserve">. </w:t>
      </w:r>
    </w:p>
    <w:p w:rsidR="006D34B4" w:rsidRDefault="006D34B4" w:rsidP="006D34B4">
      <w:pPr>
        <w:pStyle w:val="2f1"/>
        <w:shd w:val="clear" w:color="auto" w:fill="auto"/>
        <w:spacing w:line="360" w:lineRule="auto"/>
        <w:ind w:left="23" w:right="23" w:firstLine="697"/>
        <w:jc w:val="both"/>
        <w:rPr>
          <w:sz w:val="24"/>
          <w:szCs w:val="24"/>
        </w:rPr>
      </w:pPr>
      <w:r w:rsidRPr="00346170">
        <w:rPr>
          <w:sz w:val="24"/>
          <w:szCs w:val="24"/>
        </w:rPr>
        <w:t xml:space="preserve">Предложения по строительству тепловых сетей </w:t>
      </w:r>
      <w:r w:rsidR="008F717D">
        <w:rPr>
          <w:sz w:val="24"/>
          <w:szCs w:val="24"/>
        </w:rPr>
        <w:t>по</w:t>
      </w:r>
      <w:r w:rsidRPr="00346170">
        <w:rPr>
          <w:sz w:val="24"/>
          <w:szCs w:val="24"/>
        </w:rPr>
        <w:t xml:space="preserve"> </w:t>
      </w:r>
      <w:r w:rsidR="008F717D">
        <w:rPr>
          <w:sz w:val="24"/>
          <w:szCs w:val="24"/>
        </w:rPr>
        <w:t>рекомендуемому</w:t>
      </w:r>
      <w:r w:rsidRPr="00346170">
        <w:rPr>
          <w:sz w:val="24"/>
          <w:szCs w:val="24"/>
        </w:rPr>
        <w:t xml:space="preserve"> вариант</w:t>
      </w:r>
      <w:r w:rsidR="008F717D">
        <w:rPr>
          <w:sz w:val="24"/>
          <w:szCs w:val="24"/>
        </w:rPr>
        <w:t>у</w:t>
      </w:r>
      <w:r w:rsidRPr="00346170">
        <w:rPr>
          <w:sz w:val="24"/>
          <w:szCs w:val="24"/>
        </w:rPr>
        <w:t xml:space="preserve"> развития теплоснабжения СП </w:t>
      </w:r>
      <w:r w:rsidR="00C02BE7" w:rsidRPr="00346170">
        <w:rPr>
          <w:sz w:val="24"/>
          <w:szCs w:val="24"/>
        </w:rPr>
        <w:t>Антоновка</w:t>
      </w:r>
      <w:r w:rsidR="003B088C" w:rsidRPr="00346170">
        <w:rPr>
          <w:sz w:val="24"/>
          <w:szCs w:val="24"/>
        </w:rPr>
        <w:t xml:space="preserve"> приведены в таблице 5</w:t>
      </w:r>
      <w:r w:rsidR="008E70AB" w:rsidRPr="00346170">
        <w:rPr>
          <w:sz w:val="24"/>
          <w:szCs w:val="24"/>
        </w:rPr>
        <w:t>5</w:t>
      </w:r>
      <w:r w:rsidRPr="00346170">
        <w:rPr>
          <w:sz w:val="24"/>
          <w:szCs w:val="24"/>
        </w:rPr>
        <w:t>.</w:t>
      </w:r>
      <w:bookmarkEnd w:id="568"/>
    </w:p>
    <w:p w:rsidR="00346170" w:rsidRDefault="00346170" w:rsidP="006D34B4">
      <w:pPr>
        <w:pStyle w:val="2f1"/>
        <w:shd w:val="clear" w:color="auto" w:fill="auto"/>
        <w:spacing w:line="360" w:lineRule="auto"/>
        <w:ind w:left="23" w:right="23" w:firstLine="697"/>
        <w:jc w:val="both"/>
        <w:rPr>
          <w:sz w:val="24"/>
          <w:szCs w:val="24"/>
        </w:rPr>
      </w:pPr>
    </w:p>
    <w:p w:rsidR="00770ABF" w:rsidRPr="00346170" w:rsidRDefault="006D34B4" w:rsidP="006D34B4">
      <w:pPr>
        <w:pStyle w:val="affffe"/>
        <w:shd w:val="clear" w:color="auto" w:fill="auto"/>
        <w:spacing w:line="240" w:lineRule="auto"/>
        <w:jc w:val="both"/>
        <w:rPr>
          <w:b/>
          <w:sz w:val="24"/>
          <w:szCs w:val="24"/>
          <w:lang w:eastAsia="en-US"/>
        </w:rPr>
      </w:pPr>
      <w:bookmarkStart w:id="569" w:name="_Toc380772956"/>
      <w:bookmarkStart w:id="570" w:name="_Toc392158438"/>
      <w:r w:rsidRPr="00346170">
        <w:rPr>
          <w:b/>
          <w:sz w:val="24"/>
          <w:szCs w:val="24"/>
          <w:lang w:eastAsia="en-US"/>
        </w:rPr>
        <w:t xml:space="preserve">Таблица </w:t>
      </w:r>
      <w:r w:rsidR="008B4165" w:rsidRPr="00346170">
        <w:rPr>
          <w:b/>
          <w:sz w:val="24"/>
          <w:szCs w:val="24"/>
          <w:lang w:eastAsia="en-US"/>
        </w:rPr>
        <w:fldChar w:fldCharType="begin"/>
      </w:r>
      <w:r w:rsidRPr="00346170">
        <w:rPr>
          <w:b/>
          <w:sz w:val="24"/>
          <w:szCs w:val="24"/>
          <w:lang w:eastAsia="en-US"/>
        </w:rPr>
        <w:instrText xml:space="preserve"> SEQ Таблица \* ARABIC </w:instrText>
      </w:r>
      <w:r w:rsidR="008B4165" w:rsidRPr="00346170">
        <w:rPr>
          <w:b/>
          <w:sz w:val="24"/>
          <w:szCs w:val="24"/>
          <w:lang w:eastAsia="en-US"/>
        </w:rPr>
        <w:fldChar w:fldCharType="separate"/>
      </w:r>
      <w:r w:rsidR="009500BC">
        <w:rPr>
          <w:b/>
          <w:noProof/>
          <w:sz w:val="24"/>
          <w:szCs w:val="24"/>
          <w:lang w:eastAsia="en-US"/>
        </w:rPr>
        <w:t>55</w:t>
      </w:r>
      <w:r w:rsidR="008B4165" w:rsidRPr="00346170">
        <w:rPr>
          <w:b/>
          <w:sz w:val="24"/>
          <w:szCs w:val="24"/>
          <w:lang w:eastAsia="en-US"/>
        </w:rPr>
        <w:fldChar w:fldCharType="end"/>
      </w:r>
      <w:r w:rsidRPr="00346170">
        <w:rPr>
          <w:b/>
          <w:sz w:val="24"/>
          <w:szCs w:val="24"/>
          <w:lang w:eastAsia="en-US"/>
        </w:rPr>
        <w:t xml:space="preserve"> </w:t>
      </w:r>
      <w:r w:rsidR="003B088C" w:rsidRPr="00346170">
        <w:rPr>
          <w:b/>
          <w:sz w:val="24"/>
          <w:szCs w:val="24"/>
          <w:lang w:eastAsia="en-US"/>
        </w:rPr>
        <w:t xml:space="preserve">- </w:t>
      </w:r>
      <w:r w:rsidRPr="00346170">
        <w:rPr>
          <w:b/>
          <w:sz w:val="24"/>
          <w:szCs w:val="24"/>
          <w:lang w:eastAsia="en-US"/>
        </w:rPr>
        <w:t>Предложения по строительству тепловых сетей централизованного тепл</w:t>
      </w:r>
      <w:r w:rsidRPr="00346170">
        <w:rPr>
          <w:b/>
          <w:sz w:val="24"/>
          <w:szCs w:val="24"/>
          <w:lang w:eastAsia="en-US"/>
        </w:rPr>
        <w:t>о</w:t>
      </w:r>
      <w:r w:rsidRPr="00346170">
        <w:rPr>
          <w:b/>
          <w:sz w:val="24"/>
          <w:szCs w:val="24"/>
          <w:lang w:eastAsia="en-US"/>
        </w:rPr>
        <w:t>снабжения</w:t>
      </w:r>
      <w:bookmarkEnd w:id="569"/>
      <w:bookmarkEnd w:id="570"/>
    </w:p>
    <w:tbl>
      <w:tblPr>
        <w:tblW w:w="9515" w:type="dxa"/>
        <w:tblInd w:w="91" w:type="dxa"/>
        <w:tblLook w:val="04A0"/>
      </w:tblPr>
      <w:tblGrid>
        <w:gridCol w:w="1360"/>
        <w:gridCol w:w="4753"/>
        <w:gridCol w:w="3402"/>
      </w:tblGrid>
      <w:tr w:rsidR="00770ABF" w:rsidRPr="00346170" w:rsidTr="008F717D">
        <w:trPr>
          <w:trHeight w:val="735"/>
          <w:tblHeader/>
        </w:trPr>
        <w:tc>
          <w:tcPr>
            <w:tcW w:w="1360" w:type="dxa"/>
            <w:tcBorders>
              <w:top w:val="thinThickSmallGap" w:sz="24" w:space="0" w:color="auto"/>
              <w:left w:val="single" w:sz="4" w:space="0" w:color="auto"/>
              <w:bottom w:val="thickThinSmallGap" w:sz="24" w:space="0" w:color="auto"/>
              <w:right w:val="single" w:sz="4" w:space="0" w:color="auto"/>
            </w:tcBorders>
            <w:shd w:val="clear" w:color="000000" w:fill="D9D9D9"/>
            <w:vAlign w:val="center"/>
            <w:hideMark/>
          </w:tcPr>
          <w:p w:rsidR="00770ABF" w:rsidRPr="00346170" w:rsidRDefault="00770ABF" w:rsidP="00076C72">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Источник тепловой энергии</w:t>
            </w:r>
          </w:p>
        </w:tc>
        <w:tc>
          <w:tcPr>
            <w:tcW w:w="4753" w:type="dxa"/>
            <w:tcBorders>
              <w:top w:val="thinThickSmallGap" w:sz="24" w:space="0" w:color="auto"/>
              <w:left w:val="nil"/>
              <w:bottom w:val="thickThinSmallGap" w:sz="24" w:space="0" w:color="auto"/>
              <w:right w:val="single" w:sz="4" w:space="0" w:color="auto"/>
            </w:tcBorders>
            <w:shd w:val="clear" w:color="000000" w:fill="D9D9D9"/>
            <w:vAlign w:val="center"/>
            <w:hideMark/>
          </w:tcPr>
          <w:p w:rsidR="00770ABF" w:rsidRPr="00346170" w:rsidRDefault="00770ABF" w:rsidP="00076C72">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Планируемые мероприятия</w:t>
            </w:r>
          </w:p>
        </w:tc>
        <w:tc>
          <w:tcPr>
            <w:tcW w:w="3402" w:type="dxa"/>
            <w:tcBorders>
              <w:top w:val="thinThickSmallGap" w:sz="24" w:space="0" w:color="auto"/>
              <w:left w:val="nil"/>
              <w:bottom w:val="thickThinSmallGap" w:sz="24" w:space="0" w:color="auto"/>
              <w:right w:val="single" w:sz="4" w:space="0" w:color="auto"/>
            </w:tcBorders>
            <w:shd w:val="clear" w:color="000000" w:fill="D9D9D9"/>
            <w:vAlign w:val="center"/>
            <w:hideMark/>
          </w:tcPr>
          <w:p w:rsidR="00770ABF" w:rsidRPr="00346170" w:rsidRDefault="00770ABF" w:rsidP="00076C72">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Цели реализации мероприятия</w:t>
            </w:r>
          </w:p>
        </w:tc>
      </w:tr>
      <w:tr w:rsidR="00770ABF" w:rsidRPr="00346170" w:rsidTr="00076C72">
        <w:trPr>
          <w:trHeight w:val="300"/>
        </w:trPr>
        <w:tc>
          <w:tcPr>
            <w:tcW w:w="9515" w:type="dxa"/>
            <w:gridSpan w:val="3"/>
            <w:tcBorders>
              <w:top w:val="thickThinSmallGap" w:sz="24" w:space="0" w:color="auto"/>
              <w:left w:val="single" w:sz="4" w:space="0" w:color="auto"/>
              <w:bottom w:val="single" w:sz="4" w:space="0" w:color="auto"/>
              <w:right w:val="single" w:sz="4" w:space="0" w:color="000000"/>
            </w:tcBorders>
            <w:shd w:val="clear" w:color="auto" w:fill="auto"/>
            <w:noWrap/>
            <w:vAlign w:val="bottom"/>
            <w:hideMark/>
          </w:tcPr>
          <w:p w:rsidR="00770ABF" w:rsidRPr="00346170" w:rsidRDefault="00770ABF" w:rsidP="00770ABF">
            <w:pPr>
              <w:spacing w:after="0" w:line="240" w:lineRule="auto"/>
              <w:rPr>
                <w:rFonts w:ascii="Times New Roman" w:hAnsi="Times New Roman"/>
                <w:color w:val="000000"/>
              </w:rPr>
            </w:pPr>
            <w:r w:rsidRPr="00346170">
              <w:rPr>
                <w:rFonts w:ascii="Times New Roman" w:hAnsi="Times New Roman"/>
                <w:color w:val="000000"/>
              </w:rPr>
              <w:t>Реконструкция действующей тепловой сети</w:t>
            </w:r>
          </w:p>
        </w:tc>
      </w:tr>
      <w:tr w:rsidR="008E70AB" w:rsidRPr="00346170" w:rsidTr="001065A4">
        <w:trPr>
          <w:trHeight w:val="657"/>
        </w:trPr>
        <w:tc>
          <w:tcPr>
            <w:tcW w:w="136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8E70AB" w:rsidRPr="00346170" w:rsidRDefault="008E70AB" w:rsidP="00770ABF">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Котельная (ул. Коопер</w:t>
            </w:r>
            <w:r w:rsidRPr="00346170">
              <w:rPr>
                <w:rFonts w:ascii="Times New Roman" w:hAnsi="Times New Roman"/>
                <w:b/>
                <w:bCs/>
                <w:color w:val="000000"/>
                <w:sz w:val="18"/>
                <w:szCs w:val="18"/>
              </w:rPr>
              <w:t>а</w:t>
            </w:r>
            <w:r w:rsidRPr="00346170">
              <w:rPr>
                <w:rFonts w:ascii="Times New Roman" w:hAnsi="Times New Roman"/>
                <w:b/>
                <w:bCs/>
                <w:color w:val="000000"/>
                <w:sz w:val="18"/>
                <w:szCs w:val="18"/>
              </w:rPr>
              <w:t>тивная, 1)</w:t>
            </w:r>
          </w:p>
        </w:tc>
        <w:tc>
          <w:tcPr>
            <w:tcW w:w="4753" w:type="dxa"/>
            <w:tcBorders>
              <w:top w:val="nil"/>
              <w:left w:val="nil"/>
              <w:bottom w:val="single" w:sz="4" w:space="0" w:color="auto"/>
              <w:right w:val="single" w:sz="4" w:space="0" w:color="auto"/>
            </w:tcBorders>
            <w:shd w:val="clear" w:color="000000" w:fill="FFFFFF"/>
            <w:hideMark/>
          </w:tcPr>
          <w:p w:rsidR="008E70AB" w:rsidRPr="00346170" w:rsidRDefault="008E70AB" w:rsidP="001065A4">
            <w:pPr>
              <w:spacing w:after="0" w:line="240" w:lineRule="auto"/>
              <w:rPr>
                <w:rFonts w:ascii="Times New Roman" w:hAnsi="Times New Roman"/>
                <w:color w:val="000000"/>
              </w:rPr>
            </w:pPr>
            <w:r w:rsidRPr="00346170">
              <w:rPr>
                <w:rFonts w:ascii="Times New Roman" w:hAnsi="Times New Roman"/>
                <w:color w:val="000000"/>
              </w:rPr>
              <w:t>Замена подземного участка теплосети на на</w:t>
            </w:r>
            <w:r w:rsidRPr="00346170">
              <w:rPr>
                <w:rFonts w:ascii="Times New Roman" w:hAnsi="Times New Roman"/>
                <w:color w:val="000000"/>
              </w:rPr>
              <w:t>д</w:t>
            </w:r>
            <w:r w:rsidRPr="00346170">
              <w:rPr>
                <w:rFonts w:ascii="Times New Roman" w:hAnsi="Times New Roman"/>
                <w:color w:val="000000"/>
              </w:rPr>
              <w:t>земный 2Ду 200 мм, L 42 м</w:t>
            </w:r>
          </w:p>
        </w:tc>
        <w:tc>
          <w:tcPr>
            <w:tcW w:w="3402" w:type="dxa"/>
            <w:tcBorders>
              <w:top w:val="nil"/>
              <w:left w:val="nil"/>
              <w:bottom w:val="single" w:sz="4" w:space="0" w:color="auto"/>
              <w:right w:val="single" w:sz="4" w:space="0" w:color="auto"/>
            </w:tcBorders>
            <w:shd w:val="clear" w:color="000000" w:fill="FFFFFF"/>
            <w:vAlign w:val="center"/>
            <w:hideMark/>
          </w:tcPr>
          <w:p w:rsidR="008E70AB" w:rsidRPr="00346170" w:rsidRDefault="008E70AB" w:rsidP="00770ABF">
            <w:pPr>
              <w:spacing w:after="0" w:line="240" w:lineRule="auto"/>
              <w:rPr>
                <w:rFonts w:ascii="Times New Roman" w:hAnsi="Times New Roman"/>
                <w:color w:val="000000"/>
              </w:rPr>
            </w:pPr>
            <w:r w:rsidRPr="00346170">
              <w:rPr>
                <w:rFonts w:ascii="Times New Roman" w:hAnsi="Times New Roman"/>
                <w:color w:val="000000"/>
              </w:rPr>
              <w:t>Сокращение потерь тепловой энергии</w:t>
            </w:r>
          </w:p>
        </w:tc>
      </w:tr>
      <w:tr w:rsidR="008E70AB" w:rsidRPr="00346170" w:rsidTr="001065A4">
        <w:trPr>
          <w:trHeight w:val="695"/>
        </w:trPr>
        <w:tc>
          <w:tcPr>
            <w:tcW w:w="1360" w:type="dxa"/>
            <w:vMerge/>
            <w:tcBorders>
              <w:top w:val="nil"/>
              <w:left w:val="single" w:sz="4" w:space="0" w:color="auto"/>
              <w:bottom w:val="single" w:sz="4" w:space="0" w:color="auto"/>
              <w:right w:val="single" w:sz="4" w:space="0" w:color="auto"/>
            </w:tcBorders>
            <w:vAlign w:val="center"/>
            <w:hideMark/>
          </w:tcPr>
          <w:p w:rsidR="008E70AB" w:rsidRPr="00346170" w:rsidRDefault="008E70AB"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8E70AB" w:rsidRPr="00346170" w:rsidRDefault="008E70AB" w:rsidP="001065A4">
            <w:pPr>
              <w:spacing w:after="0" w:line="240" w:lineRule="auto"/>
              <w:rPr>
                <w:rFonts w:ascii="Times New Roman" w:hAnsi="Times New Roman"/>
                <w:color w:val="000000"/>
              </w:rPr>
            </w:pPr>
            <w:r w:rsidRPr="00346170">
              <w:rPr>
                <w:rFonts w:ascii="Times New Roman" w:hAnsi="Times New Roman"/>
                <w:color w:val="000000"/>
              </w:rPr>
              <w:t>Замена подземного участка теплосети на на</w:t>
            </w:r>
            <w:r w:rsidRPr="00346170">
              <w:rPr>
                <w:rFonts w:ascii="Times New Roman" w:hAnsi="Times New Roman"/>
                <w:color w:val="000000"/>
              </w:rPr>
              <w:t>д</w:t>
            </w:r>
            <w:r w:rsidRPr="00346170">
              <w:rPr>
                <w:rFonts w:ascii="Times New Roman" w:hAnsi="Times New Roman"/>
                <w:color w:val="000000"/>
              </w:rPr>
              <w:t>земный 2Ду 150 мм, L 68 м</w:t>
            </w:r>
          </w:p>
        </w:tc>
        <w:tc>
          <w:tcPr>
            <w:tcW w:w="3402" w:type="dxa"/>
            <w:tcBorders>
              <w:top w:val="nil"/>
              <w:left w:val="nil"/>
              <w:bottom w:val="single" w:sz="4" w:space="0" w:color="auto"/>
              <w:right w:val="single" w:sz="4" w:space="0" w:color="auto"/>
            </w:tcBorders>
            <w:shd w:val="clear" w:color="000000" w:fill="FFFFFF"/>
            <w:vAlign w:val="center"/>
            <w:hideMark/>
          </w:tcPr>
          <w:p w:rsidR="008E70AB" w:rsidRPr="00346170" w:rsidRDefault="008E70AB" w:rsidP="00770ABF">
            <w:pPr>
              <w:spacing w:after="0" w:line="240" w:lineRule="auto"/>
              <w:rPr>
                <w:rFonts w:ascii="Times New Roman" w:hAnsi="Times New Roman"/>
                <w:color w:val="000000"/>
              </w:rPr>
            </w:pPr>
            <w:r w:rsidRPr="00346170">
              <w:rPr>
                <w:rFonts w:ascii="Times New Roman" w:hAnsi="Times New Roman"/>
                <w:color w:val="000000"/>
              </w:rPr>
              <w:t>Сокращение потерь тепловой энергии</w:t>
            </w:r>
          </w:p>
        </w:tc>
      </w:tr>
      <w:tr w:rsidR="008E70AB" w:rsidRPr="00346170" w:rsidTr="001065A4">
        <w:trPr>
          <w:trHeight w:val="704"/>
        </w:trPr>
        <w:tc>
          <w:tcPr>
            <w:tcW w:w="1360" w:type="dxa"/>
            <w:vMerge/>
            <w:tcBorders>
              <w:top w:val="nil"/>
              <w:left w:val="single" w:sz="4" w:space="0" w:color="auto"/>
              <w:bottom w:val="single" w:sz="4" w:space="0" w:color="auto"/>
              <w:right w:val="single" w:sz="4" w:space="0" w:color="auto"/>
            </w:tcBorders>
            <w:vAlign w:val="center"/>
            <w:hideMark/>
          </w:tcPr>
          <w:p w:rsidR="008E70AB" w:rsidRPr="00346170" w:rsidRDefault="008E70AB"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8E70AB" w:rsidRPr="00346170" w:rsidRDefault="008E70AB" w:rsidP="001065A4">
            <w:pPr>
              <w:spacing w:after="0" w:line="240" w:lineRule="auto"/>
              <w:rPr>
                <w:rFonts w:ascii="Times New Roman" w:hAnsi="Times New Roman"/>
                <w:color w:val="000000"/>
              </w:rPr>
            </w:pPr>
            <w:r w:rsidRPr="00346170">
              <w:rPr>
                <w:rFonts w:ascii="Times New Roman" w:hAnsi="Times New Roman"/>
                <w:color w:val="000000"/>
              </w:rPr>
              <w:t>Замена подземного участка теплосети на на</w:t>
            </w:r>
            <w:r w:rsidRPr="00346170">
              <w:rPr>
                <w:rFonts w:ascii="Times New Roman" w:hAnsi="Times New Roman"/>
                <w:color w:val="000000"/>
              </w:rPr>
              <w:t>д</w:t>
            </w:r>
            <w:r w:rsidRPr="00346170">
              <w:rPr>
                <w:rFonts w:ascii="Times New Roman" w:hAnsi="Times New Roman"/>
                <w:color w:val="000000"/>
              </w:rPr>
              <w:t>земный 2Ду 100 мм, L 279 м</w:t>
            </w:r>
          </w:p>
        </w:tc>
        <w:tc>
          <w:tcPr>
            <w:tcW w:w="3402" w:type="dxa"/>
            <w:tcBorders>
              <w:top w:val="nil"/>
              <w:left w:val="nil"/>
              <w:bottom w:val="single" w:sz="4" w:space="0" w:color="auto"/>
              <w:right w:val="single" w:sz="4" w:space="0" w:color="auto"/>
            </w:tcBorders>
            <w:shd w:val="clear" w:color="000000" w:fill="FFFFFF"/>
            <w:vAlign w:val="center"/>
            <w:hideMark/>
          </w:tcPr>
          <w:p w:rsidR="008E70AB" w:rsidRPr="00346170" w:rsidRDefault="008E70AB" w:rsidP="00770ABF">
            <w:pPr>
              <w:spacing w:after="0" w:line="240" w:lineRule="auto"/>
              <w:rPr>
                <w:rFonts w:ascii="Times New Roman" w:hAnsi="Times New Roman"/>
                <w:color w:val="000000"/>
              </w:rPr>
            </w:pPr>
            <w:r w:rsidRPr="00346170">
              <w:rPr>
                <w:rFonts w:ascii="Times New Roman" w:hAnsi="Times New Roman"/>
                <w:color w:val="000000"/>
              </w:rPr>
              <w:t>Сокращение потерь тепловой энергии</w:t>
            </w:r>
          </w:p>
        </w:tc>
      </w:tr>
      <w:tr w:rsidR="008E70AB" w:rsidRPr="00346170" w:rsidTr="008E70AB">
        <w:trPr>
          <w:trHeight w:val="620"/>
        </w:trPr>
        <w:tc>
          <w:tcPr>
            <w:tcW w:w="1360" w:type="dxa"/>
            <w:vMerge/>
            <w:tcBorders>
              <w:top w:val="nil"/>
              <w:left w:val="single" w:sz="4" w:space="0" w:color="auto"/>
              <w:bottom w:val="single" w:sz="4" w:space="0" w:color="auto"/>
              <w:right w:val="single" w:sz="4" w:space="0" w:color="auto"/>
            </w:tcBorders>
            <w:vAlign w:val="center"/>
            <w:hideMark/>
          </w:tcPr>
          <w:p w:rsidR="008E70AB" w:rsidRPr="00346170" w:rsidRDefault="008E70AB"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8E70AB" w:rsidRPr="00346170" w:rsidRDefault="008E70AB" w:rsidP="001065A4">
            <w:pPr>
              <w:spacing w:after="0" w:line="240" w:lineRule="auto"/>
              <w:rPr>
                <w:rFonts w:ascii="Times New Roman" w:hAnsi="Times New Roman"/>
                <w:color w:val="000000"/>
              </w:rPr>
            </w:pPr>
            <w:r w:rsidRPr="00346170">
              <w:rPr>
                <w:rFonts w:ascii="Times New Roman" w:hAnsi="Times New Roman"/>
                <w:color w:val="000000"/>
              </w:rPr>
              <w:t>Замена подземного участка теплосети на на</w:t>
            </w:r>
            <w:r w:rsidRPr="00346170">
              <w:rPr>
                <w:rFonts w:ascii="Times New Roman" w:hAnsi="Times New Roman"/>
                <w:color w:val="000000"/>
              </w:rPr>
              <w:t>д</w:t>
            </w:r>
            <w:r w:rsidRPr="00346170">
              <w:rPr>
                <w:rFonts w:ascii="Times New Roman" w:hAnsi="Times New Roman"/>
                <w:color w:val="000000"/>
              </w:rPr>
              <w:t>земный 2Ду 80 мм, L 272 м</w:t>
            </w:r>
          </w:p>
        </w:tc>
        <w:tc>
          <w:tcPr>
            <w:tcW w:w="3402" w:type="dxa"/>
            <w:tcBorders>
              <w:top w:val="nil"/>
              <w:left w:val="nil"/>
              <w:bottom w:val="single" w:sz="4" w:space="0" w:color="auto"/>
              <w:right w:val="single" w:sz="4" w:space="0" w:color="auto"/>
            </w:tcBorders>
            <w:shd w:val="clear" w:color="000000" w:fill="FFFFFF"/>
            <w:vAlign w:val="center"/>
            <w:hideMark/>
          </w:tcPr>
          <w:p w:rsidR="008E70AB" w:rsidRPr="00346170" w:rsidRDefault="008E70AB" w:rsidP="00770ABF">
            <w:pPr>
              <w:spacing w:after="0" w:line="240" w:lineRule="auto"/>
              <w:rPr>
                <w:rFonts w:ascii="Times New Roman" w:hAnsi="Times New Roman"/>
                <w:color w:val="000000"/>
              </w:rPr>
            </w:pPr>
            <w:r w:rsidRPr="00346170">
              <w:rPr>
                <w:rFonts w:ascii="Times New Roman" w:hAnsi="Times New Roman"/>
                <w:color w:val="000000"/>
              </w:rPr>
              <w:t>Сокращение потерь тепловой энергии</w:t>
            </w:r>
          </w:p>
        </w:tc>
      </w:tr>
      <w:tr w:rsidR="008E70AB" w:rsidRPr="00346170" w:rsidTr="001065A4">
        <w:trPr>
          <w:trHeight w:val="705"/>
        </w:trPr>
        <w:tc>
          <w:tcPr>
            <w:tcW w:w="1360" w:type="dxa"/>
            <w:vMerge/>
            <w:tcBorders>
              <w:top w:val="nil"/>
              <w:left w:val="single" w:sz="4" w:space="0" w:color="auto"/>
              <w:bottom w:val="single" w:sz="4" w:space="0" w:color="auto"/>
              <w:right w:val="single" w:sz="4" w:space="0" w:color="auto"/>
            </w:tcBorders>
            <w:vAlign w:val="center"/>
            <w:hideMark/>
          </w:tcPr>
          <w:p w:rsidR="008E70AB" w:rsidRPr="00346170" w:rsidRDefault="008E70AB"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8E70AB" w:rsidRPr="00346170" w:rsidRDefault="008E70AB" w:rsidP="001065A4">
            <w:pPr>
              <w:spacing w:after="0" w:line="240" w:lineRule="auto"/>
              <w:rPr>
                <w:rFonts w:ascii="Times New Roman" w:hAnsi="Times New Roman"/>
                <w:color w:val="000000"/>
              </w:rPr>
            </w:pPr>
            <w:r w:rsidRPr="00346170">
              <w:rPr>
                <w:rFonts w:ascii="Times New Roman" w:hAnsi="Times New Roman"/>
                <w:color w:val="000000"/>
              </w:rPr>
              <w:t>Замена подземного участка теплосети на на</w:t>
            </w:r>
            <w:r w:rsidRPr="00346170">
              <w:rPr>
                <w:rFonts w:ascii="Times New Roman" w:hAnsi="Times New Roman"/>
                <w:color w:val="000000"/>
              </w:rPr>
              <w:t>д</w:t>
            </w:r>
            <w:r w:rsidRPr="00346170">
              <w:rPr>
                <w:rFonts w:ascii="Times New Roman" w:hAnsi="Times New Roman"/>
                <w:color w:val="000000"/>
              </w:rPr>
              <w:t>земный 2Ду 80 мм, L 392 м</w:t>
            </w:r>
          </w:p>
        </w:tc>
        <w:tc>
          <w:tcPr>
            <w:tcW w:w="3402" w:type="dxa"/>
            <w:tcBorders>
              <w:top w:val="nil"/>
              <w:left w:val="nil"/>
              <w:bottom w:val="single" w:sz="4" w:space="0" w:color="auto"/>
              <w:right w:val="single" w:sz="4" w:space="0" w:color="auto"/>
            </w:tcBorders>
            <w:shd w:val="clear" w:color="000000" w:fill="FFFFFF"/>
            <w:vAlign w:val="center"/>
            <w:hideMark/>
          </w:tcPr>
          <w:p w:rsidR="008E70AB" w:rsidRPr="00346170" w:rsidRDefault="008E70AB" w:rsidP="00770ABF">
            <w:pPr>
              <w:spacing w:after="0" w:line="240" w:lineRule="auto"/>
              <w:rPr>
                <w:rFonts w:ascii="Times New Roman" w:hAnsi="Times New Roman"/>
                <w:color w:val="000000"/>
              </w:rPr>
            </w:pPr>
            <w:r w:rsidRPr="00346170">
              <w:rPr>
                <w:rFonts w:ascii="Times New Roman" w:hAnsi="Times New Roman"/>
                <w:color w:val="000000"/>
              </w:rPr>
              <w:t>Сокращение потерь тепловой энергии</w:t>
            </w:r>
          </w:p>
        </w:tc>
      </w:tr>
      <w:tr w:rsidR="0057382D" w:rsidRPr="00346170" w:rsidTr="001065A4">
        <w:trPr>
          <w:trHeight w:val="705"/>
        </w:trPr>
        <w:tc>
          <w:tcPr>
            <w:tcW w:w="1360" w:type="dxa"/>
            <w:tcBorders>
              <w:top w:val="nil"/>
              <w:left w:val="single" w:sz="4" w:space="0" w:color="auto"/>
              <w:bottom w:val="single" w:sz="4" w:space="0" w:color="auto"/>
              <w:right w:val="single" w:sz="4" w:space="0" w:color="auto"/>
            </w:tcBorders>
            <w:vAlign w:val="center"/>
            <w:hideMark/>
          </w:tcPr>
          <w:p w:rsidR="0057382D" w:rsidRPr="00346170" w:rsidRDefault="0057382D"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57382D" w:rsidRPr="0057382D" w:rsidRDefault="0057382D" w:rsidP="001065A4">
            <w:pPr>
              <w:spacing w:after="0" w:line="240" w:lineRule="auto"/>
              <w:rPr>
                <w:rFonts w:ascii="Times New Roman" w:hAnsi="Times New Roman"/>
                <w:color w:val="000000"/>
              </w:rPr>
            </w:pPr>
            <w:r w:rsidRPr="0057382D">
              <w:rPr>
                <w:rFonts w:ascii="Times New Roman" w:hAnsi="Times New Roman"/>
              </w:rPr>
              <w:t>Замена участка ТС от ТК № 2 до ТК № 4 с 100 мм на 125 мм.</w:t>
            </w:r>
          </w:p>
        </w:tc>
        <w:tc>
          <w:tcPr>
            <w:tcW w:w="3402" w:type="dxa"/>
            <w:tcBorders>
              <w:top w:val="nil"/>
              <w:left w:val="nil"/>
              <w:bottom w:val="single" w:sz="4" w:space="0" w:color="auto"/>
              <w:right w:val="single" w:sz="4" w:space="0" w:color="auto"/>
            </w:tcBorders>
            <w:shd w:val="clear" w:color="000000" w:fill="FFFFFF"/>
            <w:vAlign w:val="center"/>
            <w:hideMark/>
          </w:tcPr>
          <w:p w:rsidR="0057382D" w:rsidRPr="00346170" w:rsidRDefault="0057382D" w:rsidP="00770ABF">
            <w:pPr>
              <w:spacing w:after="0" w:line="240" w:lineRule="auto"/>
              <w:rPr>
                <w:rFonts w:ascii="Times New Roman" w:hAnsi="Times New Roman"/>
                <w:color w:val="000000"/>
              </w:rPr>
            </w:pPr>
            <w:r>
              <w:rPr>
                <w:rFonts w:ascii="Times New Roman" w:hAnsi="Times New Roman"/>
                <w:color w:val="000000"/>
              </w:rPr>
              <w:t>Увеличение пропускной спосо</w:t>
            </w:r>
            <w:r>
              <w:rPr>
                <w:rFonts w:ascii="Times New Roman" w:hAnsi="Times New Roman"/>
                <w:color w:val="000000"/>
              </w:rPr>
              <w:t>б</w:t>
            </w:r>
            <w:r>
              <w:rPr>
                <w:rFonts w:ascii="Times New Roman" w:hAnsi="Times New Roman"/>
                <w:color w:val="000000"/>
              </w:rPr>
              <w:t>ности участка</w:t>
            </w:r>
          </w:p>
        </w:tc>
      </w:tr>
      <w:tr w:rsidR="00770ABF" w:rsidRPr="00346170" w:rsidTr="00770ABF">
        <w:trPr>
          <w:trHeight w:val="300"/>
        </w:trPr>
        <w:tc>
          <w:tcPr>
            <w:tcW w:w="951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0ABF" w:rsidRPr="00346170" w:rsidRDefault="00770ABF" w:rsidP="00770ABF">
            <w:pPr>
              <w:spacing w:after="0" w:line="240" w:lineRule="auto"/>
              <w:rPr>
                <w:rFonts w:ascii="Times New Roman" w:hAnsi="Times New Roman"/>
                <w:color w:val="000000"/>
              </w:rPr>
            </w:pPr>
            <w:r w:rsidRPr="00346170">
              <w:rPr>
                <w:rFonts w:ascii="Times New Roman" w:hAnsi="Times New Roman"/>
                <w:color w:val="000000"/>
              </w:rPr>
              <w:t>Прокладка новых участков теплосети</w:t>
            </w:r>
          </w:p>
        </w:tc>
      </w:tr>
      <w:tr w:rsidR="00D94608" w:rsidRPr="00346170" w:rsidTr="001065A4">
        <w:trPr>
          <w:trHeight w:val="720"/>
        </w:trPr>
        <w:tc>
          <w:tcPr>
            <w:tcW w:w="136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D94608" w:rsidRPr="00346170" w:rsidRDefault="00D94608" w:rsidP="00770ABF">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Котельная (ул. Кооперативная, 1)</w:t>
            </w:r>
          </w:p>
        </w:tc>
        <w:tc>
          <w:tcPr>
            <w:tcW w:w="4753" w:type="dxa"/>
            <w:tcBorders>
              <w:top w:val="nil"/>
              <w:left w:val="nil"/>
              <w:bottom w:val="single" w:sz="4" w:space="0" w:color="auto"/>
              <w:right w:val="single" w:sz="4" w:space="0" w:color="auto"/>
            </w:tcBorders>
            <w:shd w:val="clear" w:color="000000" w:fill="FFFFFF"/>
            <w:hideMark/>
          </w:tcPr>
          <w:p w:rsidR="00D94608" w:rsidRPr="00346170" w:rsidRDefault="00D94608" w:rsidP="001065A4">
            <w:pPr>
              <w:spacing w:after="0" w:line="240" w:lineRule="auto"/>
              <w:rPr>
                <w:rFonts w:ascii="Times New Roman" w:hAnsi="Times New Roman"/>
                <w:color w:val="000000"/>
              </w:rPr>
            </w:pPr>
            <w:r w:rsidRPr="00346170">
              <w:rPr>
                <w:rFonts w:ascii="Times New Roman" w:hAnsi="Times New Roman"/>
                <w:color w:val="000000"/>
              </w:rPr>
              <w:t>Прокладка участка теплосети от ТК №1 до зд</w:t>
            </w:r>
            <w:r w:rsidRPr="00346170">
              <w:rPr>
                <w:rFonts w:ascii="Times New Roman" w:hAnsi="Times New Roman"/>
                <w:color w:val="000000"/>
              </w:rPr>
              <w:t>а</w:t>
            </w:r>
            <w:r w:rsidRPr="00346170">
              <w:rPr>
                <w:rFonts w:ascii="Times New Roman" w:hAnsi="Times New Roman"/>
                <w:color w:val="000000"/>
              </w:rPr>
              <w:t>ния пожарного депо (воздушная, 2Ду 80 мм, L 100м)</w:t>
            </w:r>
          </w:p>
        </w:tc>
        <w:tc>
          <w:tcPr>
            <w:tcW w:w="3402" w:type="dxa"/>
            <w:tcBorders>
              <w:top w:val="nil"/>
              <w:left w:val="nil"/>
              <w:bottom w:val="single" w:sz="4" w:space="0" w:color="auto"/>
              <w:right w:val="single" w:sz="4" w:space="0" w:color="auto"/>
            </w:tcBorders>
            <w:shd w:val="clear" w:color="000000" w:fill="FFFFFF"/>
            <w:vAlign w:val="center"/>
            <w:hideMark/>
          </w:tcPr>
          <w:p w:rsidR="00D94608" w:rsidRPr="00346170" w:rsidRDefault="00D94608" w:rsidP="00770ABF">
            <w:pPr>
              <w:spacing w:after="0" w:line="240" w:lineRule="auto"/>
              <w:rPr>
                <w:rFonts w:ascii="Times New Roman" w:hAnsi="Times New Roman"/>
                <w:color w:val="000000"/>
              </w:rPr>
            </w:pPr>
            <w:r w:rsidRPr="00346170">
              <w:rPr>
                <w:rFonts w:ascii="Times New Roman" w:hAnsi="Times New Roman"/>
                <w:color w:val="000000"/>
              </w:rPr>
              <w:t>Обеспечение проектируемых п</w:t>
            </w:r>
            <w:r w:rsidRPr="00346170">
              <w:rPr>
                <w:rFonts w:ascii="Times New Roman" w:hAnsi="Times New Roman"/>
                <w:color w:val="000000"/>
              </w:rPr>
              <w:t>о</w:t>
            </w:r>
            <w:r w:rsidRPr="00346170">
              <w:rPr>
                <w:rFonts w:ascii="Times New Roman" w:hAnsi="Times New Roman"/>
                <w:color w:val="000000"/>
              </w:rPr>
              <w:t>требителей тепловой энергией</w:t>
            </w:r>
          </w:p>
        </w:tc>
      </w:tr>
      <w:tr w:rsidR="00D94608" w:rsidRPr="00346170" w:rsidTr="001065A4">
        <w:trPr>
          <w:trHeight w:val="720"/>
        </w:trPr>
        <w:tc>
          <w:tcPr>
            <w:tcW w:w="1360" w:type="dxa"/>
            <w:vMerge/>
            <w:tcBorders>
              <w:top w:val="nil"/>
              <w:left w:val="single" w:sz="4" w:space="0" w:color="auto"/>
              <w:bottom w:val="single" w:sz="4" w:space="0" w:color="auto"/>
              <w:right w:val="single" w:sz="4" w:space="0" w:color="auto"/>
            </w:tcBorders>
            <w:vAlign w:val="center"/>
            <w:hideMark/>
          </w:tcPr>
          <w:p w:rsidR="00D94608" w:rsidRPr="00346170" w:rsidRDefault="00D94608"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D94608" w:rsidRPr="00346170" w:rsidRDefault="00D94608" w:rsidP="001065A4">
            <w:pPr>
              <w:spacing w:after="0" w:line="240" w:lineRule="auto"/>
              <w:rPr>
                <w:rFonts w:ascii="Times New Roman" w:hAnsi="Times New Roman"/>
                <w:color w:val="000000"/>
              </w:rPr>
            </w:pPr>
            <w:r w:rsidRPr="00346170">
              <w:rPr>
                <w:rFonts w:ascii="Times New Roman" w:hAnsi="Times New Roman"/>
                <w:color w:val="000000"/>
              </w:rPr>
              <w:t>Прокладка участка теплосети от ТК №4 до зд</w:t>
            </w:r>
            <w:r w:rsidRPr="00346170">
              <w:rPr>
                <w:rFonts w:ascii="Times New Roman" w:hAnsi="Times New Roman"/>
                <w:color w:val="000000"/>
              </w:rPr>
              <w:t>а</w:t>
            </w:r>
            <w:r w:rsidRPr="00346170">
              <w:rPr>
                <w:rFonts w:ascii="Times New Roman" w:hAnsi="Times New Roman"/>
                <w:color w:val="000000"/>
              </w:rPr>
              <w:t>ния администрации (воздушная,, 2Ду 80 мм, L 50м)</w:t>
            </w:r>
          </w:p>
        </w:tc>
        <w:tc>
          <w:tcPr>
            <w:tcW w:w="3402" w:type="dxa"/>
            <w:tcBorders>
              <w:top w:val="nil"/>
              <w:left w:val="nil"/>
              <w:bottom w:val="single" w:sz="4" w:space="0" w:color="auto"/>
              <w:right w:val="single" w:sz="4" w:space="0" w:color="auto"/>
            </w:tcBorders>
            <w:shd w:val="clear" w:color="000000" w:fill="FFFFFF"/>
            <w:vAlign w:val="center"/>
            <w:hideMark/>
          </w:tcPr>
          <w:p w:rsidR="00D94608" w:rsidRPr="00346170" w:rsidRDefault="00D94608" w:rsidP="00770ABF">
            <w:pPr>
              <w:spacing w:after="0" w:line="240" w:lineRule="auto"/>
              <w:rPr>
                <w:rFonts w:ascii="Times New Roman" w:hAnsi="Times New Roman"/>
                <w:color w:val="000000"/>
              </w:rPr>
            </w:pPr>
            <w:r w:rsidRPr="00346170">
              <w:rPr>
                <w:rFonts w:ascii="Times New Roman" w:hAnsi="Times New Roman"/>
                <w:color w:val="000000"/>
              </w:rPr>
              <w:t>Обеспечение проектируемых п</w:t>
            </w:r>
            <w:r w:rsidRPr="00346170">
              <w:rPr>
                <w:rFonts w:ascii="Times New Roman" w:hAnsi="Times New Roman"/>
                <w:color w:val="000000"/>
              </w:rPr>
              <w:t>о</w:t>
            </w:r>
            <w:r w:rsidRPr="00346170">
              <w:rPr>
                <w:rFonts w:ascii="Times New Roman" w:hAnsi="Times New Roman"/>
                <w:color w:val="000000"/>
              </w:rPr>
              <w:t>требителей тепловой энергией</w:t>
            </w:r>
          </w:p>
        </w:tc>
      </w:tr>
      <w:tr w:rsidR="00D94608" w:rsidRPr="00346170" w:rsidTr="001065A4">
        <w:trPr>
          <w:trHeight w:val="720"/>
        </w:trPr>
        <w:tc>
          <w:tcPr>
            <w:tcW w:w="1360" w:type="dxa"/>
            <w:vMerge/>
            <w:tcBorders>
              <w:top w:val="nil"/>
              <w:left w:val="single" w:sz="4" w:space="0" w:color="auto"/>
              <w:bottom w:val="single" w:sz="4" w:space="0" w:color="auto"/>
              <w:right w:val="single" w:sz="4" w:space="0" w:color="auto"/>
            </w:tcBorders>
            <w:vAlign w:val="center"/>
            <w:hideMark/>
          </w:tcPr>
          <w:p w:rsidR="00D94608" w:rsidRPr="00346170" w:rsidRDefault="00D94608"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D94608" w:rsidRPr="00346170" w:rsidRDefault="00D94608" w:rsidP="001065A4">
            <w:pPr>
              <w:spacing w:after="0" w:line="240" w:lineRule="auto"/>
              <w:rPr>
                <w:rFonts w:ascii="Times New Roman" w:hAnsi="Times New Roman"/>
                <w:color w:val="000000"/>
              </w:rPr>
            </w:pPr>
            <w:r w:rsidRPr="00346170">
              <w:rPr>
                <w:rFonts w:ascii="Times New Roman" w:hAnsi="Times New Roman"/>
                <w:color w:val="000000"/>
              </w:rPr>
              <w:t>Прокладка участка теплосети от ТК №6 до зд</w:t>
            </w:r>
            <w:r w:rsidRPr="00346170">
              <w:rPr>
                <w:rFonts w:ascii="Times New Roman" w:hAnsi="Times New Roman"/>
                <w:color w:val="000000"/>
              </w:rPr>
              <w:t>а</w:t>
            </w:r>
            <w:r w:rsidRPr="00346170">
              <w:rPr>
                <w:rFonts w:ascii="Times New Roman" w:hAnsi="Times New Roman"/>
                <w:color w:val="000000"/>
              </w:rPr>
              <w:t>ния магазин (воздушная,, 2Ду 80 мм, L 50м)</w:t>
            </w:r>
          </w:p>
        </w:tc>
        <w:tc>
          <w:tcPr>
            <w:tcW w:w="3402" w:type="dxa"/>
            <w:tcBorders>
              <w:top w:val="nil"/>
              <w:left w:val="nil"/>
              <w:bottom w:val="single" w:sz="4" w:space="0" w:color="auto"/>
              <w:right w:val="single" w:sz="4" w:space="0" w:color="auto"/>
            </w:tcBorders>
            <w:shd w:val="clear" w:color="000000" w:fill="FFFFFF"/>
            <w:vAlign w:val="center"/>
            <w:hideMark/>
          </w:tcPr>
          <w:p w:rsidR="00D94608" w:rsidRPr="00346170" w:rsidRDefault="00D94608" w:rsidP="00770ABF">
            <w:pPr>
              <w:spacing w:after="0" w:line="240" w:lineRule="auto"/>
              <w:rPr>
                <w:rFonts w:ascii="Times New Roman" w:hAnsi="Times New Roman"/>
                <w:color w:val="000000"/>
              </w:rPr>
            </w:pPr>
            <w:r w:rsidRPr="00346170">
              <w:rPr>
                <w:rFonts w:ascii="Times New Roman" w:hAnsi="Times New Roman"/>
                <w:color w:val="000000"/>
              </w:rPr>
              <w:t>Обеспечение проектируемых п</w:t>
            </w:r>
            <w:r w:rsidRPr="00346170">
              <w:rPr>
                <w:rFonts w:ascii="Times New Roman" w:hAnsi="Times New Roman"/>
                <w:color w:val="000000"/>
              </w:rPr>
              <w:t>о</w:t>
            </w:r>
            <w:r w:rsidRPr="00346170">
              <w:rPr>
                <w:rFonts w:ascii="Times New Roman" w:hAnsi="Times New Roman"/>
                <w:color w:val="000000"/>
              </w:rPr>
              <w:t>требителей тепловой энергией</w:t>
            </w:r>
          </w:p>
        </w:tc>
      </w:tr>
      <w:tr w:rsidR="00D94608" w:rsidRPr="00346170" w:rsidTr="001065A4">
        <w:trPr>
          <w:trHeight w:val="720"/>
        </w:trPr>
        <w:tc>
          <w:tcPr>
            <w:tcW w:w="1360" w:type="dxa"/>
            <w:vMerge/>
            <w:tcBorders>
              <w:top w:val="nil"/>
              <w:left w:val="single" w:sz="4" w:space="0" w:color="auto"/>
              <w:bottom w:val="single" w:sz="4" w:space="0" w:color="auto"/>
              <w:right w:val="single" w:sz="4" w:space="0" w:color="auto"/>
            </w:tcBorders>
            <w:vAlign w:val="center"/>
            <w:hideMark/>
          </w:tcPr>
          <w:p w:rsidR="00D94608" w:rsidRPr="00346170" w:rsidRDefault="00D94608" w:rsidP="00770ABF">
            <w:pPr>
              <w:spacing w:after="0" w:line="240" w:lineRule="auto"/>
              <w:rPr>
                <w:rFonts w:ascii="Times New Roman" w:hAnsi="Times New Roman"/>
                <w:b/>
                <w:bCs/>
                <w:color w:val="000000"/>
                <w:sz w:val="18"/>
                <w:szCs w:val="18"/>
              </w:rPr>
            </w:pPr>
          </w:p>
        </w:tc>
        <w:tc>
          <w:tcPr>
            <w:tcW w:w="4753" w:type="dxa"/>
            <w:tcBorders>
              <w:top w:val="nil"/>
              <w:left w:val="nil"/>
              <w:bottom w:val="single" w:sz="4" w:space="0" w:color="auto"/>
              <w:right w:val="single" w:sz="4" w:space="0" w:color="auto"/>
            </w:tcBorders>
            <w:shd w:val="clear" w:color="000000" w:fill="FFFFFF"/>
            <w:hideMark/>
          </w:tcPr>
          <w:p w:rsidR="00D94608" w:rsidRPr="00346170" w:rsidRDefault="00D94608" w:rsidP="001065A4">
            <w:pPr>
              <w:spacing w:after="0" w:line="240" w:lineRule="auto"/>
              <w:rPr>
                <w:rFonts w:ascii="Times New Roman" w:hAnsi="Times New Roman"/>
                <w:color w:val="000000"/>
              </w:rPr>
            </w:pPr>
            <w:r w:rsidRPr="00346170">
              <w:rPr>
                <w:rFonts w:ascii="Times New Roman" w:hAnsi="Times New Roman"/>
                <w:color w:val="000000"/>
              </w:rPr>
              <w:t>Прокладка участка теплосети от ТК №7 до зд</w:t>
            </w:r>
            <w:r w:rsidRPr="00346170">
              <w:rPr>
                <w:rFonts w:ascii="Times New Roman" w:hAnsi="Times New Roman"/>
                <w:color w:val="000000"/>
              </w:rPr>
              <w:t>а</w:t>
            </w:r>
            <w:r w:rsidRPr="00346170">
              <w:rPr>
                <w:rFonts w:ascii="Times New Roman" w:hAnsi="Times New Roman"/>
                <w:color w:val="000000"/>
              </w:rPr>
              <w:t>ния прачечной (воздушная, 2Ду 80 мм, L 30м)</w:t>
            </w:r>
          </w:p>
        </w:tc>
        <w:tc>
          <w:tcPr>
            <w:tcW w:w="3402" w:type="dxa"/>
            <w:tcBorders>
              <w:top w:val="nil"/>
              <w:left w:val="nil"/>
              <w:bottom w:val="single" w:sz="4" w:space="0" w:color="auto"/>
              <w:right w:val="single" w:sz="4" w:space="0" w:color="auto"/>
            </w:tcBorders>
            <w:shd w:val="clear" w:color="000000" w:fill="FFFFFF"/>
            <w:vAlign w:val="center"/>
            <w:hideMark/>
          </w:tcPr>
          <w:p w:rsidR="00D94608" w:rsidRPr="00346170" w:rsidRDefault="00D94608" w:rsidP="00770ABF">
            <w:pPr>
              <w:spacing w:after="0" w:line="240" w:lineRule="auto"/>
              <w:rPr>
                <w:rFonts w:ascii="Times New Roman" w:hAnsi="Times New Roman"/>
                <w:color w:val="000000"/>
              </w:rPr>
            </w:pPr>
            <w:r w:rsidRPr="00346170">
              <w:rPr>
                <w:rFonts w:ascii="Times New Roman" w:hAnsi="Times New Roman"/>
                <w:color w:val="000000"/>
              </w:rPr>
              <w:t>Обеспечение проектируемых п</w:t>
            </w:r>
            <w:r w:rsidRPr="00346170">
              <w:rPr>
                <w:rFonts w:ascii="Times New Roman" w:hAnsi="Times New Roman"/>
                <w:color w:val="000000"/>
              </w:rPr>
              <w:t>о</w:t>
            </w:r>
            <w:r w:rsidRPr="00346170">
              <w:rPr>
                <w:rFonts w:ascii="Times New Roman" w:hAnsi="Times New Roman"/>
                <w:color w:val="000000"/>
              </w:rPr>
              <w:t>требителей тепловой энергией</w:t>
            </w:r>
          </w:p>
        </w:tc>
      </w:tr>
    </w:tbl>
    <w:p w:rsidR="006D34B4" w:rsidRPr="00346170" w:rsidRDefault="006D34B4" w:rsidP="006D34B4">
      <w:pPr>
        <w:pStyle w:val="affffe"/>
        <w:shd w:val="clear" w:color="auto" w:fill="auto"/>
        <w:spacing w:line="240" w:lineRule="auto"/>
        <w:jc w:val="both"/>
        <w:rPr>
          <w:b/>
          <w:sz w:val="24"/>
          <w:szCs w:val="24"/>
          <w:lang w:eastAsia="en-US"/>
        </w:rPr>
      </w:pPr>
      <w:r w:rsidRPr="00346170">
        <w:rPr>
          <w:b/>
          <w:sz w:val="24"/>
          <w:szCs w:val="24"/>
          <w:lang w:eastAsia="en-US"/>
        </w:rPr>
        <w:t xml:space="preserve"> </w:t>
      </w:r>
    </w:p>
    <w:p w:rsidR="006D34B4" w:rsidRPr="00346170" w:rsidRDefault="006D34B4" w:rsidP="006D34B4">
      <w:pPr>
        <w:pStyle w:val="a6"/>
        <w:spacing w:after="0" w:line="360" w:lineRule="auto"/>
        <w:ind w:firstLine="709"/>
        <w:jc w:val="both"/>
        <w:rPr>
          <w:rFonts w:ascii="Times New Roman" w:hAnsi="Times New Roman"/>
        </w:rPr>
      </w:pPr>
    </w:p>
    <w:p w:rsidR="006D34B4" w:rsidRPr="00346170" w:rsidRDefault="006D34B4" w:rsidP="00B81576">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rPr>
      </w:pPr>
      <w:bookmarkStart w:id="571" w:name="_Toc381014621"/>
      <w:bookmarkStart w:id="572" w:name="_Toc392242011"/>
      <w:r w:rsidRPr="00346170">
        <w:rPr>
          <w:rFonts w:ascii="Times New Roman" w:hAnsi="Times New Roman"/>
          <w:b/>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1"/>
      <w:bookmarkEnd w:id="572"/>
    </w:p>
    <w:p w:rsidR="003B088C" w:rsidRPr="00346170" w:rsidRDefault="003B088C" w:rsidP="003B088C">
      <w:pPr>
        <w:pStyle w:val="afffff"/>
        <w:rPr>
          <w:sz w:val="24"/>
          <w:szCs w:val="24"/>
          <w:lang w:eastAsia="ru-RU"/>
        </w:rPr>
      </w:pPr>
      <w:bookmarkStart w:id="573" w:name="_Toc377934567"/>
      <w:bookmarkStart w:id="574" w:name="_Toc381014622"/>
      <w:r w:rsidRPr="00346170">
        <w:rPr>
          <w:sz w:val="24"/>
          <w:szCs w:val="24"/>
          <w:lang w:eastAsia="ru-RU"/>
        </w:rPr>
        <w:t>По варианту 1 в качестве источника централизованного теплоснабжения принят единс</w:t>
      </w:r>
      <w:r w:rsidRPr="00346170">
        <w:rPr>
          <w:sz w:val="24"/>
          <w:szCs w:val="24"/>
          <w:lang w:eastAsia="ru-RU"/>
        </w:rPr>
        <w:t>т</w:t>
      </w:r>
      <w:r w:rsidRPr="00346170">
        <w:rPr>
          <w:sz w:val="24"/>
          <w:szCs w:val="24"/>
          <w:lang w:eastAsia="ru-RU"/>
        </w:rPr>
        <w:t>венный источник тепловой энергии на существующей территории. Строительство тепловых с</w:t>
      </w:r>
      <w:r w:rsidRPr="00346170">
        <w:rPr>
          <w:sz w:val="24"/>
          <w:szCs w:val="24"/>
          <w:lang w:eastAsia="ru-RU"/>
        </w:rPr>
        <w:t>е</w:t>
      </w:r>
      <w:r w:rsidRPr="00346170">
        <w:rPr>
          <w:sz w:val="24"/>
          <w:szCs w:val="24"/>
          <w:lang w:eastAsia="ru-RU"/>
        </w:rPr>
        <w:t>тей, обеспечивающих условия, при наличии которых существует возможность поставок тепл</w:t>
      </w:r>
      <w:r w:rsidRPr="00346170">
        <w:rPr>
          <w:sz w:val="24"/>
          <w:szCs w:val="24"/>
          <w:lang w:eastAsia="ru-RU"/>
        </w:rPr>
        <w:t>о</w:t>
      </w:r>
      <w:r w:rsidRPr="00346170">
        <w:rPr>
          <w:sz w:val="24"/>
          <w:szCs w:val="24"/>
          <w:lang w:eastAsia="ru-RU"/>
        </w:rPr>
        <w:t>вой энергии потребителям от различных источников тепловой энергии, не предусматривается.</w:t>
      </w:r>
    </w:p>
    <w:p w:rsidR="003B088C" w:rsidRPr="00346170" w:rsidRDefault="003B088C" w:rsidP="003B088C">
      <w:pPr>
        <w:pStyle w:val="afffff"/>
        <w:rPr>
          <w:sz w:val="24"/>
          <w:szCs w:val="24"/>
          <w:lang w:eastAsia="ru-RU"/>
        </w:rPr>
      </w:pPr>
      <w:r w:rsidRPr="00346170">
        <w:rPr>
          <w:sz w:val="24"/>
          <w:szCs w:val="24"/>
          <w:lang w:eastAsia="ru-RU"/>
        </w:rPr>
        <w:t>По варианту 2 на перспективу предполагается строительство дополнительных источн</w:t>
      </w:r>
      <w:r w:rsidRPr="00346170">
        <w:rPr>
          <w:sz w:val="24"/>
          <w:szCs w:val="24"/>
          <w:lang w:eastAsia="ru-RU"/>
        </w:rPr>
        <w:t>и</w:t>
      </w:r>
      <w:r w:rsidRPr="00346170">
        <w:rPr>
          <w:sz w:val="24"/>
          <w:szCs w:val="24"/>
          <w:lang w:eastAsia="ru-RU"/>
        </w:rPr>
        <w:t>ков для обеспечения нужд проектируемых общественных объектов. Объединять источники т</w:t>
      </w:r>
      <w:r w:rsidRPr="00346170">
        <w:rPr>
          <w:sz w:val="24"/>
          <w:szCs w:val="24"/>
          <w:lang w:eastAsia="ru-RU"/>
        </w:rPr>
        <w:t>е</w:t>
      </w:r>
      <w:r w:rsidRPr="00346170">
        <w:rPr>
          <w:sz w:val="24"/>
          <w:szCs w:val="24"/>
          <w:lang w:eastAsia="ru-RU"/>
        </w:rPr>
        <w:t>пловыми сетями не предполагается.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3B088C" w:rsidRDefault="003B088C" w:rsidP="003B088C">
      <w:pPr>
        <w:pStyle w:val="afffff"/>
        <w:rPr>
          <w:sz w:val="24"/>
          <w:szCs w:val="24"/>
          <w:lang w:eastAsia="ru-RU"/>
        </w:rPr>
      </w:pPr>
      <w:r w:rsidRPr="00346170">
        <w:rPr>
          <w:sz w:val="24"/>
          <w:szCs w:val="24"/>
          <w:lang w:eastAsia="ru-RU"/>
        </w:rPr>
        <w:t xml:space="preserve">Рекомендуемым вариантом строительства и реконструкции тепловых сетей выбирается вариант 1. </w:t>
      </w:r>
    </w:p>
    <w:p w:rsidR="008F717D" w:rsidRDefault="008F717D" w:rsidP="003B088C">
      <w:pPr>
        <w:pStyle w:val="afffff"/>
        <w:rPr>
          <w:sz w:val="24"/>
          <w:szCs w:val="24"/>
          <w:lang w:eastAsia="ru-RU"/>
        </w:rPr>
      </w:pPr>
    </w:p>
    <w:p w:rsidR="008F717D" w:rsidRDefault="008F717D" w:rsidP="003B088C">
      <w:pPr>
        <w:pStyle w:val="afffff"/>
        <w:rPr>
          <w:sz w:val="24"/>
          <w:szCs w:val="24"/>
          <w:lang w:eastAsia="ru-RU"/>
        </w:rPr>
      </w:pPr>
    </w:p>
    <w:p w:rsidR="008F717D" w:rsidRPr="00346170" w:rsidRDefault="008F717D" w:rsidP="003B088C">
      <w:pPr>
        <w:pStyle w:val="afffff"/>
        <w:rPr>
          <w:sz w:val="24"/>
          <w:szCs w:val="24"/>
          <w:lang w:eastAsia="ru-RU"/>
        </w:rPr>
      </w:pPr>
    </w:p>
    <w:p w:rsidR="006D34B4" w:rsidRPr="00346170" w:rsidRDefault="006D34B4" w:rsidP="007A3516">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lang w:eastAsia="ru-RU"/>
        </w:rPr>
      </w:pPr>
      <w:bookmarkStart w:id="575" w:name="_Toc392242012"/>
      <w:r w:rsidRPr="00346170">
        <w:rPr>
          <w:rFonts w:ascii="Times New Roman" w:hAnsi="Times New Roman"/>
          <w:b/>
          <w:lang w:eastAsia="ru-RU"/>
        </w:rPr>
        <w:lastRenderedPageBreak/>
        <w:t>Строительство или реконструкции тепловых сетей для повышения эффективности фун</w:t>
      </w:r>
      <w:r w:rsidRPr="00346170">
        <w:rPr>
          <w:rFonts w:ascii="Times New Roman" w:hAnsi="Times New Roman"/>
          <w:b/>
          <w:lang w:eastAsia="ru-RU"/>
        </w:rPr>
        <w:t>к</w:t>
      </w:r>
      <w:r w:rsidRPr="00346170">
        <w:rPr>
          <w:rFonts w:ascii="Times New Roman" w:hAnsi="Times New Roman"/>
          <w:b/>
          <w:lang w:eastAsia="ru-RU"/>
        </w:rPr>
        <w:t>ционирования системы теплоснабжения, в том числе за счет перевода котельных в пиковый режим работы или ликвидации котельных</w:t>
      </w:r>
      <w:bookmarkEnd w:id="573"/>
      <w:bookmarkEnd w:id="574"/>
      <w:bookmarkEnd w:id="575"/>
    </w:p>
    <w:p w:rsidR="006D34B4" w:rsidRPr="00346170" w:rsidRDefault="006D34B4" w:rsidP="006D34B4">
      <w:pPr>
        <w:pStyle w:val="afffff"/>
        <w:rPr>
          <w:sz w:val="24"/>
          <w:szCs w:val="24"/>
          <w:lang w:eastAsia="ru-RU"/>
        </w:rPr>
      </w:pPr>
      <w:r w:rsidRPr="00346170">
        <w:rPr>
          <w:sz w:val="24"/>
          <w:szCs w:val="24"/>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346170">
        <w:rPr>
          <w:sz w:val="24"/>
          <w:szCs w:val="24"/>
          <w:lang w:eastAsia="ru-RU"/>
        </w:rPr>
        <w:t>е</w:t>
      </w:r>
      <w:r w:rsidRPr="00346170">
        <w:rPr>
          <w:sz w:val="24"/>
          <w:szCs w:val="24"/>
          <w:lang w:eastAsia="ru-RU"/>
        </w:rPr>
        <w:t>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6D34B4" w:rsidRPr="00346170" w:rsidRDefault="006D34B4" w:rsidP="007A3516">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lang w:eastAsia="ru-RU"/>
        </w:rPr>
      </w:pPr>
      <w:bookmarkStart w:id="576" w:name="_Toc377934568"/>
      <w:bookmarkStart w:id="577" w:name="_Toc381014623"/>
      <w:bookmarkStart w:id="578" w:name="_Toc392242013"/>
      <w:r w:rsidRPr="00346170">
        <w:rPr>
          <w:rFonts w:ascii="Times New Roman" w:hAnsi="Times New Roman"/>
          <w:b/>
          <w:lang w:eastAsia="ru-RU"/>
        </w:rPr>
        <w:t>Строительство тепловых сетей для обеспечения нормативной надежности теплоснабжения</w:t>
      </w:r>
      <w:bookmarkEnd w:id="576"/>
      <w:bookmarkEnd w:id="577"/>
      <w:bookmarkEnd w:id="578"/>
    </w:p>
    <w:p w:rsidR="006D34B4" w:rsidRPr="00346170" w:rsidRDefault="006D34B4" w:rsidP="006D34B4">
      <w:pPr>
        <w:pStyle w:val="afffff"/>
        <w:rPr>
          <w:sz w:val="24"/>
          <w:szCs w:val="24"/>
          <w:lang w:eastAsia="ru-RU"/>
        </w:rPr>
      </w:pPr>
      <w:r w:rsidRPr="00346170">
        <w:rPr>
          <w:sz w:val="24"/>
          <w:szCs w:val="24"/>
          <w:lang w:eastAsia="ru-RU"/>
        </w:rPr>
        <w:t>Строительство тепловых сетей для обеспечения нормативной надежности не предпол</w:t>
      </w:r>
      <w:r w:rsidRPr="00346170">
        <w:rPr>
          <w:sz w:val="24"/>
          <w:szCs w:val="24"/>
          <w:lang w:eastAsia="ru-RU"/>
        </w:rPr>
        <w:t>а</w:t>
      </w:r>
      <w:r w:rsidRPr="00346170">
        <w:rPr>
          <w:sz w:val="24"/>
          <w:szCs w:val="24"/>
          <w:lang w:eastAsia="ru-RU"/>
        </w:rPr>
        <w:t>гается. Необходимые показатели надежности достигаются за счет реконструкции трубопров</w:t>
      </w:r>
      <w:r w:rsidRPr="00346170">
        <w:rPr>
          <w:sz w:val="24"/>
          <w:szCs w:val="24"/>
          <w:lang w:eastAsia="ru-RU"/>
        </w:rPr>
        <w:t>о</w:t>
      </w:r>
      <w:r w:rsidRPr="00346170">
        <w:rPr>
          <w:sz w:val="24"/>
          <w:szCs w:val="24"/>
          <w:lang w:eastAsia="ru-RU"/>
        </w:rPr>
        <w:t>дов в связи с окончанием срока службы.</w:t>
      </w:r>
    </w:p>
    <w:p w:rsidR="006D34B4" w:rsidRPr="00346170" w:rsidRDefault="006D34B4" w:rsidP="007A3516">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lang w:eastAsia="ru-RU"/>
        </w:rPr>
      </w:pPr>
      <w:bookmarkStart w:id="579" w:name="_Toc377934569"/>
      <w:bookmarkStart w:id="580" w:name="_Toc381014624"/>
      <w:bookmarkStart w:id="581" w:name="_Toc392242014"/>
      <w:r w:rsidRPr="00346170">
        <w:rPr>
          <w:rFonts w:ascii="Times New Roman" w:hAnsi="Times New Roman"/>
          <w:b/>
          <w:lang w:eastAsia="ru-RU"/>
        </w:rPr>
        <w:t>Реконструкция тепловых сетей с увеличением диаметра трубопроводов для обеспечения перспективных приростов тепловой нагрузки</w:t>
      </w:r>
      <w:bookmarkEnd w:id="579"/>
      <w:bookmarkEnd w:id="580"/>
      <w:bookmarkEnd w:id="581"/>
    </w:p>
    <w:p w:rsidR="006D34B4" w:rsidRPr="00346170" w:rsidRDefault="006D34B4" w:rsidP="006D34B4">
      <w:pPr>
        <w:pStyle w:val="afffff"/>
        <w:rPr>
          <w:sz w:val="24"/>
          <w:szCs w:val="24"/>
          <w:lang w:eastAsia="ru-RU"/>
        </w:rPr>
      </w:pPr>
      <w:r w:rsidRPr="00346170">
        <w:rPr>
          <w:sz w:val="24"/>
          <w:szCs w:val="24"/>
          <w:lang w:eastAsia="ru-RU"/>
        </w:rPr>
        <w:t>Реконструкция тепловых сетей с увеличением диаметров не предусматривается.</w:t>
      </w:r>
    </w:p>
    <w:p w:rsidR="006D34B4" w:rsidRPr="00346170" w:rsidRDefault="006D34B4" w:rsidP="007A3516">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lang w:eastAsia="ru-RU"/>
        </w:rPr>
      </w:pPr>
      <w:bookmarkStart w:id="582" w:name="_Toc381014625"/>
      <w:bookmarkStart w:id="583" w:name="_Toc392242015"/>
      <w:r w:rsidRPr="00346170">
        <w:rPr>
          <w:rFonts w:ascii="Times New Roman" w:hAnsi="Times New Roman"/>
          <w:b/>
          <w:lang w:eastAsia="ru-RU"/>
        </w:rPr>
        <w:t>Реконструкция тепловых сетей, подлежащих замене в связи с исчерпанием эксплуатацио</w:t>
      </w:r>
      <w:r w:rsidRPr="00346170">
        <w:rPr>
          <w:rFonts w:ascii="Times New Roman" w:hAnsi="Times New Roman"/>
          <w:b/>
          <w:lang w:eastAsia="ru-RU"/>
        </w:rPr>
        <w:t>н</w:t>
      </w:r>
      <w:r w:rsidRPr="00346170">
        <w:rPr>
          <w:rFonts w:ascii="Times New Roman" w:hAnsi="Times New Roman"/>
          <w:b/>
          <w:lang w:eastAsia="ru-RU"/>
        </w:rPr>
        <w:t>ного ресурса</w:t>
      </w:r>
      <w:bookmarkEnd w:id="582"/>
      <w:bookmarkEnd w:id="583"/>
    </w:p>
    <w:p w:rsidR="003B088C" w:rsidRPr="00346170" w:rsidRDefault="003B088C" w:rsidP="003B088C">
      <w:pPr>
        <w:pStyle w:val="afffff"/>
        <w:rPr>
          <w:sz w:val="24"/>
          <w:szCs w:val="24"/>
          <w:lang w:eastAsia="ru-RU"/>
        </w:rPr>
      </w:pPr>
      <w:r w:rsidRPr="00346170">
        <w:rPr>
          <w:sz w:val="24"/>
          <w:szCs w:val="24"/>
          <w:lang w:eastAsia="ru-RU"/>
        </w:rPr>
        <w:t>Реконструкция тепловых сетей , подлежащих замене в связи с исчерпанием эксплуат</w:t>
      </w:r>
      <w:r w:rsidRPr="00346170">
        <w:rPr>
          <w:sz w:val="24"/>
          <w:szCs w:val="24"/>
          <w:lang w:eastAsia="ru-RU"/>
        </w:rPr>
        <w:t>а</w:t>
      </w:r>
      <w:r w:rsidRPr="00346170">
        <w:rPr>
          <w:sz w:val="24"/>
          <w:szCs w:val="24"/>
          <w:lang w:eastAsia="ru-RU"/>
        </w:rPr>
        <w:t>ционного ресурса, не предусматривается.</w:t>
      </w:r>
    </w:p>
    <w:p w:rsidR="006D34B4" w:rsidRPr="00346170" w:rsidRDefault="006D34B4" w:rsidP="003B088C">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lang w:eastAsia="ru-RU"/>
        </w:rPr>
      </w:pPr>
      <w:bookmarkStart w:id="584" w:name="_Toc381014626"/>
      <w:bookmarkStart w:id="585" w:name="_Toc392242016"/>
      <w:r w:rsidRPr="00346170">
        <w:rPr>
          <w:rFonts w:ascii="Times New Roman" w:hAnsi="Times New Roman"/>
          <w:b/>
          <w:lang w:eastAsia="ru-RU"/>
        </w:rPr>
        <w:t>Строительство и реконструкция насосных станций.</w:t>
      </w:r>
      <w:bookmarkEnd w:id="584"/>
      <w:bookmarkEnd w:id="585"/>
    </w:p>
    <w:p w:rsidR="006D34B4" w:rsidRPr="00346170" w:rsidRDefault="006D34B4" w:rsidP="006D34B4">
      <w:pPr>
        <w:pStyle w:val="afffff"/>
        <w:rPr>
          <w:sz w:val="24"/>
          <w:szCs w:val="24"/>
          <w:lang w:eastAsia="ru-RU"/>
        </w:rPr>
      </w:pPr>
      <w:r w:rsidRPr="00346170">
        <w:rPr>
          <w:sz w:val="24"/>
          <w:szCs w:val="24"/>
          <w:lang w:eastAsia="ru-RU"/>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пропускной способности трубопроводов достаточно для обеспечения надежного и качественн</w:t>
      </w:r>
      <w:r w:rsidRPr="00346170">
        <w:rPr>
          <w:sz w:val="24"/>
          <w:szCs w:val="24"/>
          <w:lang w:eastAsia="ru-RU"/>
        </w:rPr>
        <w:t>о</w:t>
      </w:r>
      <w:r w:rsidRPr="00346170">
        <w:rPr>
          <w:sz w:val="24"/>
          <w:szCs w:val="24"/>
          <w:lang w:eastAsia="ru-RU"/>
        </w:rPr>
        <w:t>го теплоснабжения, строительство и реконструкция насосных станций не предусматривается.</w:t>
      </w:r>
    </w:p>
    <w:p w:rsidR="006D34B4" w:rsidRDefault="006D34B4" w:rsidP="006D34B4">
      <w:pPr>
        <w:pStyle w:val="afffff"/>
        <w:rPr>
          <w:lang w:eastAsia="ru-RU"/>
        </w:rPr>
      </w:pPr>
    </w:p>
    <w:p w:rsidR="00346170" w:rsidRDefault="00346170" w:rsidP="006D34B4">
      <w:pPr>
        <w:pStyle w:val="afffff"/>
        <w:rPr>
          <w:lang w:eastAsia="ru-RU"/>
        </w:rPr>
      </w:pPr>
    </w:p>
    <w:p w:rsidR="00346170" w:rsidRDefault="00346170" w:rsidP="006D34B4">
      <w:pPr>
        <w:pStyle w:val="afffff"/>
        <w:rPr>
          <w:lang w:eastAsia="ru-RU"/>
        </w:rPr>
      </w:pPr>
    </w:p>
    <w:p w:rsidR="00346170" w:rsidRPr="00346170" w:rsidRDefault="00346170" w:rsidP="006D34B4">
      <w:pPr>
        <w:pStyle w:val="afffff"/>
        <w:rPr>
          <w:lang w:eastAsia="ru-RU"/>
        </w:rPr>
      </w:pPr>
    </w:p>
    <w:p w:rsidR="006D34B4" w:rsidRPr="00346170" w:rsidRDefault="006D34B4" w:rsidP="006D34B4">
      <w:pPr>
        <w:pStyle w:val="13"/>
        <w:keepLines w:val="0"/>
        <w:pageBreakBefore w:val="0"/>
        <w:pBdr>
          <w:top w:val="none" w:sz="0" w:space="0" w:color="auto"/>
          <w:left w:val="none" w:sz="0" w:space="0" w:color="auto"/>
          <w:bottom w:val="none" w:sz="0" w:space="0" w:color="auto"/>
        </w:pBdr>
        <w:adjustRightInd/>
        <w:spacing w:line="360" w:lineRule="auto"/>
        <w:ind w:left="360"/>
        <w:jc w:val="center"/>
        <w:textAlignment w:val="auto"/>
        <w:rPr>
          <w:rFonts w:ascii="Times New Roman" w:hAnsi="Times New Roman"/>
          <w:b/>
        </w:rPr>
      </w:pPr>
      <w:bookmarkStart w:id="586" w:name="_Toc381014627"/>
      <w:bookmarkStart w:id="587" w:name="_Toc392242017"/>
      <w:r w:rsidRPr="00346170">
        <w:rPr>
          <w:rFonts w:ascii="Times New Roman" w:hAnsi="Times New Roman"/>
          <w:b/>
        </w:rPr>
        <w:lastRenderedPageBreak/>
        <w:t>ПЕРСПЕКТИВНЫЕ ТОПЛИВНЫЕ БАЛАНСЫ</w:t>
      </w:r>
      <w:bookmarkEnd w:id="586"/>
      <w:bookmarkEnd w:id="587"/>
    </w:p>
    <w:p w:rsidR="006D34B4" w:rsidRPr="00346170" w:rsidRDefault="006D34B4" w:rsidP="007A3516">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rPr>
      </w:pPr>
      <w:bookmarkStart w:id="588" w:name="_Toc377934573"/>
      <w:bookmarkStart w:id="589" w:name="_Toc381014628"/>
      <w:bookmarkStart w:id="590" w:name="_Toc392242018"/>
      <w:r w:rsidRPr="00346170">
        <w:rPr>
          <w:rFonts w:ascii="Times New Roman" w:hAnsi="Times New Roman"/>
          <w:b/>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w:t>
      </w:r>
      <w:r w:rsidRPr="00346170">
        <w:rPr>
          <w:rFonts w:ascii="Times New Roman" w:hAnsi="Times New Roman"/>
          <w:b/>
        </w:rPr>
        <w:t>е</w:t>
      </w:r>
      <w:r w:rsidRPr="00346170">
        <w:rPr>
          <w:rFonts w:ascii="Times New Roman" w:hAnsi="Times New Roman"/>
          <w:b/>
        </w:rPr>
        <w:t>обходимого для обеспечения нормативного функционирования источников тепловой эне</w:t>
      </w:r>
      <w:r w:rsidRPr="00346170">
        <w:rPr>
          <w:rFonts w:ascii="Times New Roman" w:hAnsi="Times New Roman"/>
          <w:b/>
        </w:rPr>
        <w:t>р</w:t>
      </w:r>
      <w:r w:rsidRPr="00346170">
        <w:rPr>
          <w:rFonts w:ascii="Times New Roman" w:hAnsi="Times New Roman"/>
          <w:b/>
        </w:rPr>
        <w:t>гии на территории поселения, городского округа</w:t>
      </w:r>
      <w:bookmarkEnd w:id="588"/>
      <w:bookmarkEnd w:id="589"/>
      <w:bookmarkEnd w:id="590"/>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На перспективу для сохраняемых в работе и новых теплоисточников сельского посел</w:t>
      </w:r>
      <w:r w:rsidRPr="00346170">
        <w:rPr>
          <w:sz w:val="24"/>
          <w:szCs w:val="24"/>
        </w:rPr>
        <w:t>е</w:t>
      </w:r>
      <w:r w:rsidRPr="00346170">
        <w:rPr>
          <w:sz w:val="24"/>
          <w:szCs w:val="24"/>
        </w:rPr>
        <w:t>ния основным топливом является природный газ.</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Перспективные топливные балансы для каждого источника тепловой энергии, распол</w:t>
      </w:r>
      <w:r w:rsidRPr="00346170">
        <w:rPr>
          <w:sz w:val="24"/>
          <w:szCs w:val="24"/>
        </w:rPr>
        <w:t>о</w:t>
      </w:r>
      <w:r w:rsidRPr="00346170">
        <w:rPr>
          <w:sz w:val="24"/>
          <w:szCs w:val="24"/>
        </w:rPr>
        <w:t>женного в границах поселения по видам основного и резервного топлива на каждом этапе пл</w:t>
      </w:r>
      <w:r w:rsidRPr="00346170">
        <w:rPr>
          <w:sz w:val="24"/>
          <w:szCs w:val="24"/>
        </w:rPr>
        <w:t>а</w:t>
      </w:r>
      <w:r w:rsidRPr="00346170">
        <w:rPr>
          <w:sz w:val="24"/>
          <w:szCs w:val="24"/>
        </w:rPr>
        <w:t>нируемого п</w:t>
      </w:r>
      <w:r w:rsidR="00D94608" w:rsidRPr="00346170">
        <w:rPr>
          <w:sz w:val="24"/>
          <w:szCs w:val="24"/>
        </w:rPr>
        <w:t>ериода представлены в таблице 56</w:t>
      </w:r>
      <w:r w:rsidRPr="00346170">
        <w:rPr>
          <w:sz w:val="24"/>
          <w:szCs w:val="24"/>
        </w:rPr>
        <w:t>.</w:t>
      </w:r>
    </w:p>
    <w:p w:rsidR="006D34B4" w:rsidRPr="00346170" w:rsidRDefault="006D34B4" w:rsidP="006D34B4">
      <w:pPr>
        <w:pStyle w:val="affffe"/>
        <w:shd w:val="clear" w:color="auto" w:fill="auto"/>
        <w:spacing w:line="413" w:lineRule="exact"/>
        <w:rPr>
          <w:b/>
          <w:sz w:val="24"/>
          <w:szCs w:val="24"/>
          <w:lang w:eastAsia="en-US"/>
        </w:rPr>
      </w:pPr>
      <w:bookmarkStart w:id="591" w:name="_Toc380772957"/>
      <w:bookmarkStart w:id="592" w:name="_Toc392158439"/>
      <w:r w:rsidRPr="00346170">
        <w:rPr>
          <w:b/>
          <w:sz w:val="24"/>
          <w:szCs w:val="24"/>
          <w:lang w:eastAsia="en-US"/>
        </w:rPr>
        <w:t xml:space="preserve">Таблица </w:t>
      </w:r>
      <w:r w:rsidR="008B4165" w:rsidRPr="00346170">
        <w:rPr>
          <w:b/>
          <w:sz w:val="24"/>
          <w:szCs w:val="24"/>
          <w:lang w:eastAsia="en-US"/>
        </w:rPr>
        <w:fldChar w:fldCharType="begin"/>
      </w:r>
      <w:r w:rsidRPr="00346170">
        <w:rPr>
          <w:b/>
          <w:sz w:val="24"/>
          <w:szCs w:val="24"/>
          <w:lang w:eastAsia="en-US"/>
        </w:rPr>
        <w:instrText xml:space="preserve"> SEQ Таблица \* ARABIC </w:instrText>
      </w:r>
      <w:r w:rsidR="008B4165" w:rsidRPr="00346170">
        <w:rPr>
          <w:b/>
          <w:sz w:val="24"/>
          <w:szCs w:val="24"/>
          <w:lang w:eastAsia="en-US"/>
        </w:rPr>
        <w:fldChar w:fldCharType="separate"/>
      </w:r>
      <w:r w:rsidR="009500BC">
        <w:rPr>
          <w:b/>
          <w:noProof/>
          <w:sz w:val="24"/>
          <w:szCs w:val="24"/>
          <w:lang w:eastAsia="en-US"/>
        </w:rPr>
        <w:t>56</w:t>
      </w:r>
      <w:r w:rsidR="008B4165" w:rsidRPr="00346170">
        <w:rPr>
          <w:b/>
          <w:sz w:val="24"/>
          <w:szCs w:val="24"/>
          <w:lang w:eastAsia="en-US"/>
        </w:rPr>
        <w:fldChar w:fldCharType="end"/>
      </w:r>
      <w:r w:rsidRPr="00346170">
        <w:rPr>
          <w:b/>
          <w:sz w:val="24"/>
          <w:szCs w:val="24"/>
          <w:lang w:eastAsia="en-US"/>
        </w:rPr>
        <w:t xml:space="preserve"> </w:t>
      </w:r>
      <w:r w:rsidR="003B088C" w:rsidRPr="00346170">
        <w:rPr>
          <w:b/>
          <w:sz w:val="24"/>
          <w:szCs w:val="24"/>
          <w:lang w:eastAsia="en-US"/>
        </w:rPr>
        <w:t xml:space="preserve">- </w:t>
      </w:r>
      <w:r w:rsidRPr="00346170">
        <w:rPr>
          <w:b/>
          <w:sz w:val="24"/>
          <w:szCs w:val="24"/>
          <w:lang w:eastAsia="en-US"/>
        </w:rPr>
        <w:t>Перспективные топливные балансы теплоисточников</w:t>
      </w:r>
      <w:bookmarkEnd w:id="591"/>
      <w:bookmarkEnd w:id="592"/>
      <w:r w:rsidRPr="00346170">
        <w:rPr>
          <w:b/>
          <w:sz w:val="24"/>
          <w:szCs w:val="24"/>
          <w:lang w:eastAsia="en-US"/>
        </w:rPr>
        <w:t xml:space="preserve"> </w:t>
      </w:r>
    </w:p>
    <w:tbl>
      <w:tblPr>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428"/>
        <w:gridCol w:w="1417"/>
        <w:gridCol w:w="1418"/>
        <w:gridCol w:w="1809"/>
        <w:gridCol w:w="1704"/>
        <w:gridCol w:w="1315"/>
        <w:gridCol w:w="1378"/>
      </w:tblGrid>
      <w:tr w:rsidR="004D719C" w:rsidRPr="00346170" w:rsidTr="00E523EF">
        <w:trPr>
          <w:trHeight w:hRule="exact" w:val="1953"/>
        </w:trPr>
        <w:tc>
          <w:tcPr>
            <w:tcW w:w="1428" w:type="dxa"/>
            <w:shd w:val="clear" w:color="auto" w:fill="BFBFBF" w:themeFill="background1" w:themeFillShade="BF"/>
            <w:vAlign w:val="center"/>
          </w:tcPr>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Источник</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тепловой</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энергии</w:t>
            </w:r>
          </w:p>
        </w:tc>
        <w:tc>
          <w:tcPr>
            <w:tcW w:w="1417" w:type="dxa"/>
            <w:shd w:val="clear" w:color="auto" w:fill="BFBFBF" w:themeFill="background1" w:themeFillShade="BF"/>
            <w:vAlign w:val="center"/>
          </w:tcPr>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Устан.</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мощность,</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Гкал</w:t>
            </w:r>
          </w:p>
        </w:tc>
        <w:tc>
          <w:tcPr>
            <w:tcW w:w="1418" w:type="dxa"/>
            <w:shd w:val="clear" w:color="auto" w:fill="BFBFBF" w:themeFill="background1" w:themeFillShade="BF"/>
            <w:vAlign w:val="center"/>
          </w:tcPr>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Максимал</w:t>
            </w:r>
            <w:r w:rsidRPr="00E47582">
              <w:rPr>
                <w:rStyle w:val="11pt"/>
                <w:b/>
              </w:rPr>
              <w:t>ь</w:t>
            </w:r>
            <w:r w:rsidRPr="00E47582">
              <w:rPr>
                <w:rStyle w:val="11pt"/>
                <w:b/>
              </w:rPr>
              <w:t>но</w:t>
            </w:r>
            <w:r w:rsidRPr="00E47582">
              <w:rPr>
                <w:rStyle w:val="11pt"/>
                <w:b/>
              </w:rPr>
              <w:softHyphen/>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часовая</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тепловая</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нагрузка,</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Г кал/час</w:t>
            </w:r>
          </w:p>
        </w:tc>
        <w:tc>
          <w:tcPr>
            <w:tcW w:w="1809" w:type="dxa"/>
            <w:shd w:val="clear" w:color="auto" w:fill="BFBFBF" w:themeFill="background1" w:themeFillShade="BF"/>
            <w:vAlign w:val="center"/>
          </w:tcPr>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Годовой</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отпуск</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тепла,</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Гкал</w:t>
            </w:r>
          </w:p>
        </w:tc>
        <w:tc>
          <w:tcPr>
            <w:tcW w:w="1704" w:type="dxa"/>
            <w:shd w:val="clear" w:color="auto" w:fill="BFBFBF" w:themeFill="background1" w:themeFillShade="BF"/>
            <w:vAlign w:val="center"/>
          </w:tcPr>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Максимально</w:t>
            </w:r>
            <w:r w:rsidRPr="00E47582">
              <w:rPr>
                <w:rStyle w:val="11pt"/>
                <w:b/>
              </w:rPr>
              <w:softHyphen/>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часовой</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расход</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топлива,</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т.у.т./ч</w:t>
            </w:r>
          </w:p>
        </w:tc>
        <w:tc>
          <w:tcPr>
            <w:tcW w:w="1315" w:type="dxa"/>
            <w:shd w:val="clear" w:color="auto" w:fill="BFBFBF" w:themeFill="background1" w:themeFillShade="BF"/>
            <w:vAlign w:val="center"/>
          </w:tcPr>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Годовой</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расход</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условного</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топлива,</w:t>
            </w:r>
          </w:p>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тыс. т.у.т.</w:t>
            </w:r>
          </w:p>
        </w:tc>
        <w:tc>
          <w:tcPr>
            <w:tcW w:w="1378" w:type="dxa"/>
            <w:shd w:val="clear" w:color="auto" w:fill="BFBFBF" w:themeFill="background1" w:themeFillShade="BF"/>
            <w:vAlign w:val="center"/>
          </w:tcPr>
          <w:p w:rsidR="004D719C" w:rsidRPr="00E47582" w:rsidRDefault="004D719C" w:rsidP="004D719C">
            <w:pPr>
              <w:pStyle w:val="2f1"/>
              <w:shd w:val="clear" w:color="auto" w:fill="auto"/>
              <w:spacing w:line="240" w:lineRule="auto"/>
              <w:ind w:firstLine="0"/>
              <w:jc w:val="center"/>
              <w:rPr>
                <w:b/>
                <w:highlight w:val="lightGray"/>
              </w:rPr>
            </w:pPr>
            <w:r w:rsidRPr="00E47582">
              <w:rPr>
                <w:rStyle w:val="11pt"/>
                <w:b/>
              </w:rPr>
              <w:t>Удельный расход у</w:t>
            </w:r>
            <w:r w:rsidRPr="00E47582">
              <w:rPr>
                <w:rStyle w:val="11pt"/>
                <w:b/>
              </w:rPr>
              <w:t>с</w:t>
            </w:r>
            <w:r w:rsidRPr="00E47582">
              <w:rPr>
                <w:rStyle w:val="11pt"/>
                <w:b/>
              </w:rPr>
              <w:t>ловного то</w:t>
            </w:r>
            <w:r w:rsidRPr="00E47582">
              <w:rPr>
                <w:rStyle w:val="11pt"/>
                <w:b/>
              </w:rPr>
              <w:t>п</w:t>
            </w:r>
            <w:r w:rsidRPr="00E47582">
              <w:rPr>
                <w:rStyle w:val="11pt"/>
                <w:b/>
              </w:rPr>
              <w:t>лива на о</w:t>
            </w:r>
            <w:r w:rsidRPr="00E47582">
              <w:rPr>
                <w:rStyle w:val="11pt"/>
                <w:b/>
              </w:rPr>
              <w:t>т</w:t>
            </w:r>
            <w:r w:rsidRPr="00E47582">
              <w:rPr>
                <w:rStyle w:val="11pt"/>
                <w:b/>
              </w:rPr>
              <w:t>пуск тепл</w:t>
            </w:r>
            <w:r w:rsidRPr="00E47582">
              <w:rPr>
                <w:rStyle w:val="11pt"/>
                <w:b/>
              </w:rPr>
              <w:t>о</w:t>
            </w:r>
            <w:r w:rsidRPr="00E47582">
              <w:rPr>
                <w:rStyle w:val="11pt"/>
                <w:b/>
              </w:rPr>
              <w:t>вой энергии, кгу.т./Г кал</w:t>
            </w:r>
          </w:p>
        </w:tc>
      </w:tr>
      <w:tr w:rsidR="004D719C" w:rsidRPr="00346170" w:rsidTr="004D719C">
        <w:trPr>
          <w:trHeight w:hRule="exact" w:val="288"/>
        </w:trPr>
        <w:tc>
          <w:tcPr>
            <w:tcW w:w="10469" w:type="dxa"/>
            <w:gridSpan w:val="7"/>
            <w:shd w:val="clear" w:color="auto" w:fill="FFFFFF"/>
            <w:vAlign w:val="center"/>
          </w:tcPr>
          <w:p w:rsidR="004D719C" w:rsidRPr="00346170" w:rsidRDefault="004D719C" w:rsidP="004D719C">
            <w:pPr>
              <w:pStyle w:val="2f1"/>
              <w:shd w:val="clear" w:color="auto" w:fill="auto"/>
              <w:spacing w:line="240" w:lineRule="auto"/>
              <w:ind w:firstLine="0"/>
              <w:jc w:val="center"/>
            </w:pPr>
            <w:r w:rsidRPr="00346170">
              <w:rPr>
                <w:rStyle w:val="11pt"/>
              </w:rPr>
              <w:t>2013г.</w:t>
            </w:r>
          </w:p>
        </w:tc>
      </w:tr>
      <w:tr w:rsidR="004D719C" w:rsidRPr="00346170" w:rsidTr="004D719C">
        <w:trPr>
          <w:trHeight w:hRule="exact" w:val="993"/>
        </w:trPr>
        <w:tc>
          <w:tcPr>
            <w:tcW w:w="142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Котельная п. Антоновка</w:t>
            </w:r>
          </w:p>
        </w:tc>
        <w:tc>
          <w:tcPr>
            <w:tcW w:w="1417"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1,72</w:t>
            </w:r>
          </w:p>
        </w:tc>
        <w:tc>
          <w:tcPr>
            <w:tcW w:w="141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0,806</w:t>
            </w:r>
          </w:p>
        </w:tc>
        <w:tc>
          <w:tcPr>
            <w:tcW w:w="1809" w:type="dxa"/>
            <w:shd w:val="clear" w:color="auto" w:fill="FFFFFF"/>
            <w:vAlign w:val="center"/>
          </w:tcPr>
          <w:p w:rsidR="004D719C" w:rsidRPr="00346170" w:rsidRDefault="004D719C" w:rsidP="004D71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2200 (по данным ТСО)</w:t>
            </w:r>
          </w:p>
          <w:p w:rsidR="004D719C" w:rsidRPr="00346170" w:rsidRDefault="004D719C" w:rsidP="004D719C">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2260 (расчетно)</w:t>
            </w:r>
          </w:p>
        </w:tc>
        <w:tc>
          <w:tcPr>
            <w:tcW w:w="1704" w:type="dxa"/>
            <w:shd w:val="clear" w:color="auto" w:fill="FFFFFF"/>
            <w:vAlign w:val="center"/>
          </w:tcPr>
          <w:p w:rsidR="004D719C" w:rsidRPr="00346170" w:rsidRDefault="004D719C" w:rsidP="004D719C">
            <w:pPr>
              <w:spacing w:after="0" w:line="240" w:lineRule="auto"/>
              <w:jc w:val="center"/>
              <w:rPr>
                <w:rFonts w:ascii="Times New Roman" w:hAnsi="Times New Roman"/>
                <w:color w:val="000000"/>
                <w:sz w:val="20"/>
                <w:szCs w:val="20"/>
              </w:rPr>
            </w:pPr>
            <w:r w:rsidRPr="00346170">
              <w:rPr>
                <w:rStyle w:val="11pt"/>
                <w:sz w:val="20"/>
                <w:szCs w:val="20"/>
              </w:rPr>
              <w:t>69,32</w:t>
            </w:r>
          </w:p>
        </w:tc>
        <w:tc>
          <w:tcPr>
            <w:tcW w:w="1315"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264,21 (по данным ТСО)</w:t>
            </w:r>
          </w:p>
          <w:p w:rsidR="004D719C" w:rsidRPr="00346170" w:rsidRDefault="004D719C" w:rsidP="004D719C">
            <w:pPr>
              <w:pStyle w:val="2f1"/>
              <w:shd w:val="clear" w:color="auto" w:fill="auto"/>
              <w:spacing w:line="240" w:lineRule="auto"/>
              <w:ind w:firstLine="0"/>
              <w:jc w:val="center"/>
              <w:rPr>
                <w:sz w:val="20"/>
                <w:szCs w:val="20"/>
              </w:rPr>
            </w:pPr>
            <w:r w:rsidRPr="00346170">
              <w:rPr>
                <w:color w:val="000000"/>
                <w:sz w:val="20"/>
                <w:szCs w:val="20"/>
              </w:rPr>
              <w:t>250,01 (ра</w:t>
            </w:r>
            <w:r w:rsidRPr="00346170">
              <w:rPr>
                <w:color w:val="000000"/>
                <w:sz w:val="20"/>
                <w:szCs w:val="20"/>
              </w:rPr>
              <w:t>с</w:t>
            </w:r>
            <w:r w:rsidRPr="00346170">
              <w:rPr>
                <w:color w:val="000000"/>
                <w:sz w:val="20"/>
                <w:szCs w:val="20"/>
              </w:rPr>
              <w:t>четно)</w:t>
            </w:r>
          </w:p>
        </w:tc>
        <w:tc>
          <w:tcPr>
            <w:tcW w:w="137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156,1</w:t>
            </w:r>
          </w:p>
        </w:tc>
      </w:tr>
      <w:tr w:rsidR="004D719C" w:rsidRPr="00346170" w:rsidTr="004D719C">
        <w:trPr>
          <w:trHeight w:hRule="exact" w:val="288"/>
        </w:trPr>
        <w:tc>
          <w:tcPr>
            <w:tcW w:w="10469" w:type="dxa"/>
            <w:gridSpan w:val="7"/>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2023 г.</w:t>
            </w:r>
          </w:p>
        </w:tc>
      </w:tr>
      <w:tr w:rsidR="004D719C" w:rsidRPr="00346170" w:rsidTr="004D719C">
        <w:trPr>
          <w:trHeight w:hRule="exact" w:val="716"/>
        </w:trPr>
        <w:tc>
          <w:tcPr>
            <w:tcW w:w="142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Котельная п. Антоновка</w:t>
            </w:r>
          </w:p>
        </w:tc>
        <w:tc>
          <w:tcPr>
            <w:tcW w:w="1417"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1,72</w:t>
            </w:r>
          </w:p>
        </w:tc>
        <w:tc>
          <w:tcPr>
            <w:tcW w:w="141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0,806</w:t>
            </w:r>
          </w:p>
        </w:tc>
        <w:tc>
          <w:tcPr>
            <w:tcW w:w="1809"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color w:val="000000"/>
                <w:sz w:val="20"/>
                <w:szCs w:val="20"/>
              </w:rPr>
              <w:t>2116</w:t>
            </w:r>
          </w:p>
        </w:tc>
        <w:tc>
          <w:tcPr>
            <w:tcW w:w="1704"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69,32</w:t>
            </w:r>
          </w:p>
        </w:tc>
        <w:tc>
          <w:tcPr>
            <w:tcW w:w="1315"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229,27</w:t>
            </w:r>
          </w:p>
        </w:tc>
        <w:tc>
          <w:tcPr>
            <w:tcW w:w="137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156,1</w:t>
            </w:r>
          </w:p>
        </w:tc>
      </w:tr>
      <w:tr w:rsidR="004D719C" w:rsidRPr="00346170" w:rsidTr="004D719C">
        <w:trPr>
          <w:trHeight w:hRule="exact" w:val="288"/>
        </w:trPr>
        <w:tc>
          <w:tcPr>
            <w:tcW w:w="10469" w:type="dxa"/>
            <w:gridSpan w:val="7"/>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2033 г.</w:t>
            </w:r>
          </w:p>
        </w:tc>
      </w:tr>
      <w:tr w:rsidR="004D719C" w:rsidRPr="00346170" w:rsidTr="004D719C">
        <w:trPr>
          <w:trHeight w:hRule="exact" w:val="541"/>
        </w:trPr>
        <w:tc>
          <w:tcPr>
            <w:tcW w:w="142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Котельная п. Антоновка</w:t>
            </w:r>
          </w:p>
        </w:tc>
        <w:tc>
          <w:tcPr>
            <w:tcW w:w="1417"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1,72</w:t>
            </w:r>
          </w:p>
        </w:tc>
        <w:tc>
          <w:tcPr>
            <w:tcW w:w="141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1,396</w:t>
            </w:r>
          </w:p>
        </w:tc>
        <w:tc>
          <w:tcPr>
            <w:tcW w:w="1809"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color w:val="000000"/>
                <w:sz w:val="20"/>
                <w:szCs w:val="20"/>
              </w:rPr>
              <w:t>3572 (расчетно)</w:t>
            </w:r>
          </w:p>
        </w:tc>
        <w:tc>
          <w:tcPr>
            <w:tcW w:w="1704"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rStyle w:val="11pt"/>
                <w:sz w:val="20"/>
                <w:szCs w:val="20"/>
              </w:rPr>
              <w:t>69,32</w:t>
            </w:r>
          </w:p>
        </w:tc>
        <w:tc>
          <w:tcPr>
            <w:tcW w:w="1315"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392,2</w:t>
            </w:r>
          </w:p>
        </w:tc>
        <w:tc>
          <w:tcPr>
            <w:tcW w:w="1378" w:type="dxa"/>
            <w:shd w:val="clear" w:color="auto" w:fill="FFFFFF"/>
            <w:vAlign w:val="center"/>
          </w:tcPr>
          <w:p w:rsidR="004D719C" w:rsidRPr="00346170" w:rsidRDefault="004D719C" w:rsidP="004D719C">
            <w:pPr>
              <w:pStyle w:val="2f1"/>
              <w:shd w:val="clear" w:color="auto" w:fill="auto"/>
              <w:spacing w:line="240" w:lineRule="auto"/>
              <w:ind w:firstLine="0"/>
              <w:jc w:val="center"/>
              <w:rPr>
                <w:sz w:val="20"/>
                <w:szCs w:val="20"/>
              </w:rPr>
            </w:pPr>
            <w:r w:rsidRPr="00346170">
              <w:rPr>
                <w:sz w:val="20"/>
                <w:szCs w:val="20"/>
              </w:rPr>
              <w:t>156,1</w:t>
            </w:r>
          </w:p>
        </w:tc>
      </w:tr>
    </w:tbl>
    <w:p w:rsidR="004D719C" w:rsidRPr="00346170" w:rsidRDefault="004D719C" w:rsidP="006D34B4">
      <w:pPr>
        <w:pStyle w:val="affffe"/>
        <w:shd w:val="clear" w:color="auto" w:fill="auto"/>
        <w:spacing w:line="413" w:lineRule="exact"/>
        <w:rPr>
          <w:b/>
          <w:sz w:val="24"/>
          <w:szCs w:val="24"/>
          <w:lang w:eastAsia="en-US"/>
        </w:rPr>
      </w:pPr>
    </w:p>
    <w:p w:rsidR="006D34B4" w:rsidRPr="00346170" w:rsidRDefault="006D34B4" w:rsidP="006D34B4">
      <w:pPr>
        <w:pStyle w:val="2f1"/>
        <w:shd w:val="clear" w:color="auto" w:fill="auto"/>
        <w:spacing w:before="240" w:line="360" w:lineRule="auto"/>
        <w:ind w:left="23" w:right="23" w:firstLine="697"/>
        <w:jc w:val="both"/>
        <w:rPr>
          <w:sz w:val="24"/>
          <w:szCs w:val="24"/>
        </w:rPr>
      </w:pPr>
      <w:r w:rsidRPr="00346170">
        <w:rPr>
          <w:sz w:val="24"/>
          <w:szCs w:val="24"/>
        </w:rPr>
        <w:t>При расчете годового и максимально-часового расхода условного топлива, были прин</w:t>
      </w:r>
      <w:r w:rsidRPr="00346170">
        <w:rPr>
          <w:sz w:val="24"/>
          <w:szCs w:val="24"/>
        </w:rPr>
        <w:t>я</w:t>
      </w:r>
      <w:r w:rsidRPr="00346170">
        <w:rPr>
          <w:sz w:val="24"/>
          <w:szCs w:val="24"/>
        </w:rPr>
        <w:t>ты следующие показатели:</w:t>
      </w:r>
    </w:p>
    <w:p w:rsidR="006D34B4" w:rsidRPr="00346170" w:rsidRDefault="006D34B4" w:rsidP="004F4A6F">
      <w:pPr>
        <w:pStyle w:val="2f1"/>
        <w:numPr>
          <w:ilvl w:val="0"/>
          <w:numId w:val="20"/>
        </w:numPr>
        <w:shd w:val="clear" w:color="auto" w:fill="auto"/>
        <w:spacing w:before="240" w:line="360" w:lineRule="auto"/>
        <w:ind w:right="23"/>
        <w:jc w:val="both"/>
        <w:rPr>
          <w:sz w:val="24"/>
          <w:szCs w:val="24"/>
        </w:rPr>
      </w:pPr>
      <w:r w:rsidRPr="00346170">
        <w:rPr>
          <w:sz w:val="24"/>
          <w:szCs w:val="24"/>
        </w:rPr>
        <w:t>низшая теплота с</w:t>
      </w:r>
      <w:r w:rsidR="00786DBD" w:rsidRPr="00346170">
        <w:rPr>
          <w:sz w:val="24"/>
          <w:szCs w:val="24"/>
        </w:rPr>
        <w:t xml:space="preserve">горания условного топлива </w:t>
      </w:r>
      <w:r w:rsidR="00E07557">
        <w:rPr>
          <w:sz w:val="24"/>
          <w:szCs w:val="24"/>
        </w:rPr>
        <w:t>7</w:t>
      </w:r>
      <w:r w:rsidR="003B088C" w:rsidRPr="00346170">
        <w:rPr>
          <w:sz w:val="24"/>
          <w:szCs w:val="24"/>
        </w:rPr>
        <w:t>000 ккал/</w:t>
      </w:r>
      <w:r w:rsidR="00E07557">
        <w:rPr>
          <w:sz w:val="24"/>
          <w:szCs w:val="24"/>
        </w:rPr>
        <w:t>м</w:t>
      </w:r>
      <w:r w:rsidR="00E07557">
        <w:rPr>
          <w:sz w:val="24"/>
          <w:szCs w:val="24"/>
          <w:vertAlign w:val="superscript"/>
        </w:rPr>
        <w:t>3</w:t>
      </w:r>
      <w:r w:rsidR="003B088C" w:rsidRPr="00346170">
        <w:rPr>
          <w:sz w:val="24"/>
          <w:szCs w:val="24"/>
        </w:rPr>
        <w:t>.</w:t>
      </w:r>
    </w:p>
    <w:p w:rsidR="006D34B4" w:rsidRPr="00346170" w:rsidRDefault="006D34B4" w:rsidP="006D34B4">
      <w:pPr>
        <w:pStyle w:val="a6"/>
        <w:spacing w:after="0" w:line="360" w:lineRule="auto"/>
        <w:ind w:firstLine="709"/>
        <w:jc w:val="both"/>
        <w:rPr>
          <w:rFonts w:ascii="Times New Roman" w:hAnsi="Times New Roman"/>
        </w:rPr>
      </w:pPr>
    </w:p>
    <w:p w:rsidR="006D34B4" w:rsidRPr="00346170" w:rsidRDefault="006D34B4" w:rsidP="00E2070E">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rPr>
      </w:pPr>
      <w:bookmarkStart w:id="593" w:name="_Toc381014629"/>
      <w:bookmarkStart w:id="594" w:name="_Toc392242019"/>
      <w:r w:rsidRPr="00346170">
        <w:rPr>
          <w:rFonts w:ascii="Times New Roman" w:hAnsi="Times New Roman"/>
          <w:b/>
          <w:lang w:eastAsia="ru-RU"/>
        </w:rPr>
        <w:t xml:space="preserve">Расчеты по каждому источнику тепловой энергии </w:t>
      </w:r>
      <w:r w:rsidRPr="00346170">
        <w:rPr>
          <w:rFonts w:ascii="Times New Roman" w:hAnsi="Times New Roman"/>
          <w:b/>
        </w:rPr>
        <w:t>нормативных запасов аварийных видов топлива</w:t>
      </w:r>
      <w:bookmarkEnd w:id="593"/>
      <w:bookmarkEnd w:id="594"/>
    </w:p>
    <w:p w:rsidR="006D34B4" w:rsidRPr="00346170" w:rsidRDefault="006D34B4" w:rsidP="006D34B4">
      <w:pPr>
        <w:pStyle w:val="afffff"/>
        <w:rPr>
          <w:sz w:val="24"/>
          <w:szCs w:val="24"/>
          <w:lang w:eastAsia="ru-RU"/>
        </w:rPr>
      </w:pPr>
      <w:r w:rsidRPr="00346170">
        <w:rPr>
          <w:sz w:val="24"/>
          <w:szCs w:val="24"/>
          <w:lang w:eastAsia="ru-RU"/>
        </w:rPr>
        <w:t>Расчет нормативного запаса топлива на тепловых электростанция регламентирован пр</w:t>
      </w:r>
      <w:r w:rsidRPr="00346170">
        <w:rPr>
          <w:sz w:val="24"/>
          <w:szCs w:val="24"/>
          <w:lang w:eastAsia="ru-RU"/>
        </w:rPr>
        <w:t>и</w:t>
      </w:r>
      <w:r w:rsidRPr="00346170">
        <w:rPr>
          <w:sz w:val="24"/>
          <w:szCs w:val="24"/>
          <w:lang w:eastAsia="ru-RU"/>
        </w:rPr>
        <w:t xml:space="preserve">казом Министерства энергетики Российской Федерации №66 от 04.09.2008 (с изменениями, внесенными приказом Минэнерго России №377 от 10 августа 2012 года) "Об организации в </w:t>
      </w:r>
      <w:r w:rsidRPr="00346170">
        <w:rPr>
          <w:sz w:val="24"/>
          <w:szCs w:val="24"/>
          <w:lang w:eastAsia="ru-RU"/>
        </w:rPr>
        <w:lastRenderedPageBreak/>
        <w:t>Министерстве энергетики Российской Федерации работы по утверждению нормативов созд</w:t>
      </w:r>
      <w:r w:rsidRPr="00346170">
        <w:rPr>
          <w:sz w:val="24"/>
          <w:szCs w:val="24"/>
          <w:lang w:eastAsia="ru-RU"/>
        </w:rPr>
        <w:t>а</w:t>
      </w:r>
      <w:r w:rsidRPr="00346170">
        <w:rPr>
          <w:sz w:val="24"/>
          <w:szCs w:val="24"/>
          <w:lang w:eastAsia="ru-RU"/>
        </w:rPr>
        <w:t>ния запасов топлива на тепловых электростанциях".</w:t>
      </w:r>
    </w:p>
    <w:p w:rsidR="006D34B4" w:rsidRPr="00346170" w:rsidRDefault="006D34B4" w:rsidP="006D34B4">
      <w:pPr>
        <w:pStyle w:val="a6"/>
        <w:spacing w:after="0" w:line="360" w:lineRule="auto"/>
        <w:ind w:firstLine="709"/>
        <w:jc w:val="both"/>
        <w:rPr>
          <w:rFonts w:ascii="Times New Roman" w:hAnsi="Times New Roman"/>
          <w:sz w:val="24"/>
          <w:szCs w:val="24"/>
        </w:rPr>
      </w:pPr>
      <w:r w:rsidRPr="00346170">
        <w:rPr>
          <w:rFonts w:ascii="Times New Roman" w:hAnsi="Times New Roman"/>
          <w:sz w:val="24"/>
          <w:szCs w:val="24"/>
        </w:rPr>
        <w:t>На существующей котельной и на котельной, предлагаемой к строительству отсутствует аварийное топливо. Расчет запаса топлива не производится.</w:t>
      </w:r>
    </w:p>
    <w:p w:rsidR="006D34B4" w:rsidRPr="00346170" w:rsidRDefault="006D34B4" w:rsidP="006D34B4">
      <w:pPr>
        <w:pStyle w:val="a6"/>
        <w:spacing w:after="0" w:line="360" w:lineRule="auto"/>
        <w:ind w:firstLine="709"/>
        <w:jc w:val="both"/>
        <w:rPr>
          <w:rFonts w:ascii="Times New Roman" w:hAnsi="Times New Roman"/>
          <w:sz w:val="24"/>
          <w:szCs w:val="24"/>
        </w:rPr>
      </w:pPr>
    </w:p>
    <w:p w:rsidR="00076C72" w:rsidRPr="00346170" w:rsidRDefault="00076C72" w:rsidP="006D34B4">
      <w:pPr>
        <w:pStyle w:val="13"/>
        <w:keepLines w:val="0"/>
        <w:pageBreakBefore w:val="0"/>
        <w:pBdr>
          <w:top w:val="none" w:sz="0" w:space="0" w:color="auto"/>
          <w:left w:val="none" w:sz="0" w:space="0" w:color="auto"/>
          <w:bottom w:val="none" w:sz="0" w:space="0" w:color="auto"/>
        </w:pBdr>
        <w:adjustRightInd/>
        <w:spacing w:line="360" w:lineRule="auto"/>
        <w:ind w:left="360"/>
        <w:jc w:val="center"/>
        <w:textAlignment w:val="auto"/>
        <w:rPr>
          <w:rFonts w:ascii="Times New Roman" w:hAnsi="Times New Roman"/>
        </w:rPr>
        <w:sectPr w:rsidR="00076C72" w:rsidRPr="00346170" w:rsidSect="00245C9E">
          <w:pgSz w:w="11907" w:h="16839" w:code="9"/>
          <w:pgMar w:top="1134" w:right="851" w:bottom="1134" w:left="1134" w:header="284" w:footer="284" w:gutter="0"/>
          <w:cols w:space="708"/>
          <w:docGrid w:linePitch="360"/>
        </w:sectPr>
      </w:pPr>
      <w:bookmarkStart w:id="595" w:name="_Toc381014630"/>
    </w:p>
    <w:p w:rsidR="006D34B4" w:rsidRPr="00346170" w:rsidRDefault="006D34B4" w:rsidP="006D34B4">
      <w:pPr>
        <w:pStyle w:val="13"/>
        <w:keepLines w:val="0"/>
        <w:pageBreakBefore w:val="0"/>
        <w:pBdr>
          <w:top w:val="none" w:sz="0" w:space="0" w:color="auto"/>
          <w:left w:val="none" w:sz="0" w:space="0" w:color="auto"/>
          <w:bottom w:val="none" w:sz="0" w:space="0" w:color="auto"/>
        </w:pBdr>
        <w:adjustRightInd/>
        <w:spacing w:line="360" w:lineRule="auto"/>
        <w:ind w:left="360"/>
        <w:jc w:val="center"/>
        <w:textAlignment w:val="auto"/>
        <w:rPr>
          <w:rFonts w:ascii="Times New Roman" w:hAnsi="Times New Roman"/>
          <w:b/>
        </w:rPr>
      </w:pPr>
      <w:bookmarkStart w:id="596" w:name="_Toc392242020"/>
      <w:r w:rsidRPr="00346170">
        <w:rPr>
          <w:rFonts w:ascii="Times New Roman" w:hAnsi="Times New Roman"/>
          <w:b/>
        </w:rPr>
        <w:lastRenderedPageBreak/>
        <w:t>ОЦЕНКА НАДЕЖНОСТИ ТЕПЛОСНАБЖЕНИЯ</w:t>
      </w:r>
      <w:bookmarkEnd w:id="595"/>
      <w:bookmarkEnd w:id="596"/>
    </w:p>
    <w:p w:rsidR="006D34B4" w:rsidRPr="00346170" w:rsidRDefault="006D34B4" w:rsidP="006D34B4">
      <w:pPr>
        <w:pStyle w:val="afffff"/>
        <w:rPr>
          <w:sz w:val="24"/>
          <w:szCs w:val="24"/>
          <w:lang w:eastAsia="ru-RU"/>
        </w:rPr>
      </w:pPr>
      <w:r w:rsidRPr="00346170">
        <w:rPr>
          <w:sz w:val="24"/>
          <w:szCs w:val="24"/>
          <w:lang w:eastAsia="ru-RU"/>
        </w:rPr>
        <w:t>При оценке надеж</w:t>
      </w:r>
      <w:r w:rsidR="007A3516" w:rsidRPr="00346170">
        <w:rPr>
          <w:sz w:val="24"/>
          <w:szCs w:val="24"/>
          <w:lang w:eastAsia="ru-RU"/>
        </w:rPr>
        <w:t>ности теплоснабжения в 2014-2033</w:t>
      </w:r>
      <w:r w:rsidRPr="00346170">
        <w:rPr>
          <w:sz w:val="24"/>
          <w:szCs w:val="24"/>
          <w:lang w:eastAsia="ru-RU"/>
        </w:rPr>
        <w:t xml:space="preserve"> гг. предполагается, что реконс</w:t>
      </w:r>
      <w:r w:rsidRPr="00346170">
        <w:rPr>
          <w:sz w:val="24"/>
          <w:szCs w:val="24"/>
          <w:lang w:eastAsia="ru-RU"/>
        </w:rPr>
        <w:t>т</w:t>
      </w:r>
      <w:r w:rsidRPr="00346170">
        <w:rPr>
          <w:sz w:val="24"/>
          <w:szCs w:val="24"/>
          <w:lang w:eastAsia="ru-RU"/>
        </w:rPr>
        <w:t>рукция участков тепловых сетей, не обеспечивающих нормативной надежности теплоснабж</w:t>
      </w:r>
      <w:r w:rsidRPr="00346170">
        <w:rPr>
          <w:sz w:val="24"/>
          <w:szCs w:val="24"/>
          <w:lang w:eastAsia="ru-RU"/>
        </w:rPr>
        <w:t>е</w:t>
      </w:r>
      <w:r w:rsidRPr="00346170">
        <w:rPr>
          <w:sz w:val="24"/>
          <w:szCs w:val="24"/>
          <w:lang w:eastAsia="ru-RU"/>
        </w:rPr>
        <w:t>ния, будет производиться по планам теплоснабжающей организации в полном объеме и в у</w:t>
      </w:r>
      <w:r w:rsidRPr="00346170">
        <w:rPr>
          <w:sz w:val="24"/>
          <w:szCs w:val="24"/>
          <w:lang w:eastAsia="ru-RU"/>
        </w:rPr>
        <w:t>т</w:t>
      </w:r>
      <w:r w:rsidRPr="00346170">
        <w:rPr>
          <w:sz w:val="24"/>
          <w:szCs w:val="24"/>
          <w:lang w:eastAsia="ru-RU"/>
        </w:rPr>
        <w:t>вержденные сроки. В этом случае можно ожидать, что вероятность безотказной работы тепл</w:t>
      </w:r>
      <w:r w:rsidRPr="00346170">
        <w:rPr>
          <w:sz w:val="24"/>
          <w:szCs w:val="24"/>
          <w:lang w:eastAsia="ru-RU"/>
        </w:rPr>
        <w:t>о</w:t>
      </w:r>
      <w:r w:rsidRPr="00346170">
        <w:rPr>
          <w:sz w:val="24"/>
          <w:szCs w:val="24"/>
          <w:lang w:eastAsia="ru-RU"/>
        </w:rPr>
        <w:t xml:space="preserve">вых сетей будет не ниже минимально допустимой величины 0,9. </w:t>
      </w:r>
    </w:p>
    <w:p w:rsidR="006D34B4" w:rsidRPr="00346170" w:rsidRDefault="006D34B4" w:rsidP="006D34B4">
      <w:pPr>
        <w:pStyle w:val="afffff"/>
        <w:rPr>
          <w:sz w:val="24"/>
          <w:szCs w:val="24"/>
          <w:lang w:eastAsia="ru-RU"/>
        </w:rPr>
      </w:pPr>
      <w:r w:rsidRPr="00346170">
        <w:rPr>
          <w:sz w:val="24"/>
          <w:szCs w:val="24"/>
          <w:lang w:eastAsia="ru-RU"/>
        </w:rPr>
        <w:t>Статистические данные по отказам теплосети в теплоснабжающей организации отсутс</w:t>
      </w:r>
      <w:r w:rsidRPr="00346170">
        <w:rPr>
          <w:sz w:val="24"/>
          <w:szCs w:val="24"/>
          <w:lang w:eastAsia="ru-RU"/>
        </w:rPr>
        <w:t>т</w:t>
      </w:r>
      <w:r w:rsidRPr="00346170">
        <w:rPr>
          <w:sz w:val="24"/>
          <w:szCs w:val="24"/>
          <w:lang w:eastAsia="ru-RU"/>
        </w:rPr>
        <w:t xml:space="preserve">вуют. Поэтому минимально допустимая величина вероятности безотказной работы тепловых сетей при равномерном распределении отказов по участкам обеспечивается за счет достижения определенной величины потока отказов тепловой сети. </w:t>
      </w:r>
    </w:p>
    <w:p w:rsidR="006D34B4" w:rsidRPr="00346170" w:rsidRDefault="006D34B4" w:rsidP="006D34B4">
      <w:pPr>
        <w:pStyle w:val="afffff"/>
        <w:rPr>
          <w:sz w:val="24"/>
          <w:szCs w:val="24"/>
          <w:lang w:eastAsia="ru-RU"/>
        </w:rPr>
      </w:pPr>
      <w:r w:rsidRPr="00346170">
        <w:rPr>
          <w:sz w:val="24"/>
          <w:szCs w:val="24"/>
          <w:lang w:eastAsia="ru-RU"/>
        </w:rPr>
        <w:t>К 2028 году необходимо снизить потоки отказов до 0,02 – 0,03 1/(км*год), т.е. снизить среднее число отказов до одного на 25 – 30 км длины сети в год. Это позволит достичь вероя</w:t>
      </w:r>
      <w:r w:rsidRPr="00346170">
        <w:rPr>
          <w:sz w:val="24"/>
          <w:szCs w:val="24"/>
          <w:lang w:eastAsia="ru-RU"/>
        </w:rPr>
        <w:t>т</w:t>
      </w:r>
      <w:r w:rsidRPr="00346170">
        <w:rPr>
          <w:sz w:val="24"/>
          <w:szCs w:val="24"/>
          <w:lang w:eastAsia="ru-RU"/>
        </w:rPr>
        <w:t xml:space="preserve">ности безотказной работы тепловых сетей большей, чем минимально допустимая величина. </w:t>
      </w:r>
    </w:p>
    <w:p w:rsidR="006D34B4" w:rsidRPr="00346170" w:rsidRDefault="006D34B4" w:rsidP="006D34B4">
      <w:pPr>
        <w:pStyle w:val="afffff"/>
        <w:rPr>
          <w:sz w:val="24"/>
          <w:szCs w:val="24"/>
          <w:lang w:eastAsia="ru-RU"/>
        </w:rPr>
      </w:pPr>
      <w:r w:rsidRPr="00346170">
        <w:rPr>
          <w:sz w:val="24"/>
          <w:szCs w:val="24"/>
          <w:lang w:eastAsia="ru-RU"/>
        </w:rPr>
        <w:t xml:space="preserve">При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для жилых и административных зданий в январе – 13,2 ч, в феврале 13,6 ч, в декабре – 15,2 ч. В остальные месяцы отопительного периода от 13,8 ч (март) до 38,4 ч (апрель). </w:t>
      </w:r>
    </w:p>
    <w:p w:rsidR="006D34B4" w:rsidRPr="00346170" w:rsidRDefault="006D34B4" w:rsidP="006D34B4">
      <w:pPr>
        <w:pStyle w:val="afffff"/>
        <w:rPr>
          <w:sz w:val="24"/>
          <w:szCs w:val="24"/>
          <w:lang w:eastAsia="ru-RU"/>
        </w:rPr>
      </w:pPr>
      <w:r w:rsidRPr="00346170">
        <w:rPr>
          <w:sz w:val="24"/>
          <w:szCs w:val="24"/>
          <w:lang w:eastAsia="ru-RU"/>
        </w:rPr>
        <w:t>Для промышленных зданий при наиболее низких температурах наружного воздуха н</w:t>
      </w:r>
      <w:r w:rsidRPr="00346170">
        <w:rPr>
          <w:sz w:val="24"/>
          <w:szCs w:val="24"/>
          <w:lang w:eastAsia="ru-RU"/>
        </w:rPr>
        <w:t>а</w:t>
      </w:r>
      <w:r w:rsidRPr="00346170">
        <w:rPr>
          <w:sz w:val="24"/>
          <w:szCs w:val="24"/>
          <w:lang w:eastAsia="ru-RU"/>
        </w:rPr>
        <w:t xml:space="preserve">блюдаемых в декабре, январе и феврале, время устранения отказа системы теплоснабжения не должно превышать в январе – 15,3 ч, в феврале 15,8 ч, в декабре – 18,0 ч. В остальные месяцы отопительного периода от 21,8 ч (март) до 51,6 ч (апрель). </w:t>
      </w:r>
    </w:p>
    <w:p w:rsidR="006D34B4" w:rsidRPr="00346170" w:rsidRDefault="006D34B4" w:rsidP="006D34B4">
      <w:pPr>
        <w:pStyle w:val="afffff"/>
        <w:rPr>
          <w:sz w:val="24"/>
          <w:szCs w:val="24"/>
          <w:lang w:eastAsia="ru-RU"/>
        </w:rPr>
      </w:pPr>
      <w:r w:rsidRPr="00346170">
        <w:rPr>
          <w:sz w:val="24"/>
          <w:szCs w:val="24"/>
          <w:lang w:eastAsia="ru-RU"/>
        </w:rPr>
        <w:t>Все это позволит в 2014-2033 гг. добиться вероятности безотказной работы тепловых с</w:t>
      </w:r>
      <w:r w:rsidRPr="00346170">
        <w:rPr>
          <w:sz w:val="24"/>
          <w:szCs w:val="24"/>
          <w:lang w:eastAsia="ru-RU"/>
        </w:rPr>
        <w:t>е</w:t>
      </w:r>
      <w:r w:rsidRPr="00346170">
        <w:rPr>
          <w:sz w:val="24"/>
          <w:szCs w:val="24"/>
          <w:lang w:eastAsia="ru-RU"/>
        </w:rPr>
        <w:t>тей не ниже минимально допустимой величины.</w:t>
      </w:r>
    </w:p>
    <w:p w:rsidR="006D34B4" w:rsidRPr="00346170" w:rsidRDefault="006D34B4" w:rsidP="006D34B4">
      <w:pPr>
        <w:pStyle w:val="a6"/>
        <w:spacing w:after="0" w:line="360" w:lineRule="auto"/>
        <w:ind w:firstLine="709"/>
        <w:jc w:val="both"/>
        <w:rPr>
          <w:rFonts w:ascii="Times New Roman" w:hAnsi="Times New Roman"/>
        </w:rPr>
      </w:pPr>
    </w:p>
    <w:p w:rsidR="00076C72" w:rsidRPr="00346170" w:rsidRDefault="00076C72" w:rsidP="006D34B4">
      <w:pPr>
        <w:pStyle w:val="13"/>
        <w:keepLines w:val="0"/>
        <w:pageBreakBefore w:val="0"/>
        <w:pBdr>
          <w:top w:val="none" w:sz="0" w:space="0" w:color="auto"/>
          <w:left w:val="none" w:sz="0" w:space="0" w:color="auto"/>
          <w:bottom w:val="none" w:sz="0" w:space="0" w:color="auto"/>
        </w:pBdr>
        <w:adjustRightInd/>
        <w:spacing w:line="360" w:lineRule="auto"/>
        <w:ind w:left="360"/>
        <w:jc w:val="center"/>
        <w:textAlignment w:val="auto"/>
        <w:rPr>
          <w:rFonts w:ascii="Times New Roman" w:hAnsi="Times New Roman"/>
        </w:rPr>
        <w:sectPr w:rsidR="00076C72" w:rsidRPr="00346170" w:rsidSect="00245C9E">
          <w:pgSz w:w="11907" w:h="16839" w:code="9"/>
          <w:pgMar w:top="1134" w:right="851" w:bottom="1134" w:left="1134" w:header="284" w:footer="284" w:gutter="0"/>
          <w:cols w:space="708"/>
          <w:docGrid w:linePitch="360"/>
        </w:sectPr>
      </w:pPr>
      <w:bookmarkStart w:id="597" w:name="_Toc381014631"/>
    </w:p>
    <w:p w:rsidR="006D34B4" w:rsidRPr="00346170" w:rsidRDefault="006D34B4" w:rsidP="006D34B4">
      <w:pPr>
        <w:pStyle w:val="13"/>
        <w:keepLines w:val="0"/>
        <w:pageBreakBefore w:val="0"/>
        <w:pBdr>
          <w:top w:val="none" w:sz="0" w:space="0" w:color="auto"/>
          <w:left w:val="none" w:sz="0" w:space="0" w:color="auto"/>
          <w:bottom w:val="none" w:sz="0" w:space="0" w:color="auto"/>
        </w:pBdr>
        <w:adjustRightInd/>
        <w:spacing w:line="360" w:lineRule="auto"/>
        <w:ind w:left="360"/>
        <w:jc w:val="center"/>
        <w:textAlignment w:val="auto"/>
        <w:rPr>
          <w:rFonts w:ascii="Times New Roman" w:hAnsi="Times New Roman"/>
          <w:b/>
        </w:rPr>
      </w:pPr>
      <w:bookmarkStart w:id="598" w:name="_Toc392242021"/>
      <w:r w:rsidRPr="00346170">
        <w:rPr>
          <w:rFonts w:ascii="Times New Roman" w:hAnsi="Times New Roman"/>
          <w:b/>
        </w:rPr>
        <w:lastRenderedPageBreak/>
        <w:t>ОБОСНОВАНИЕ ИНВЕСТИЦИЙ В СТРОИТЕЛЬСТВО, РЕКОНСТРУКЦИЮ И ТЕХН</w:t>
      </w:r>
      <w:r w:rsidRPr="00346170">
        <w:rPr>
          <w:rFonts w:ascii="Times New Roman" w:hAnsi="Times New Roman"/>
          <w:b/>
        </w:rPr>
        <w:t>И</w:t>
      </w:r>
      <w:r w:rsidRPr="00346170">
        <w:rPr>
          <w:rFonts w:ascii="Times New Roman" w:hAnsi="Times New Roman"/>
          <w:b/>
        </w:rPr>
        <w:t>ЧЕСКОЕ ПЕРЕВООРУЖЕНИЕ</w:t>
      </w:r>
      <w:bookmarkEnd w:id="597"/>
      <w:bookmarkEnd w:id="598"/>
    </w:p>
    <w:p w:rsidR="00245C9E" w:rsidRPr="00346170" w:rsidRDefault="00245C9E" w:rsidP="00245C9E">
      <w:pPr>
        <w:pStyle w:val="afffff"/>
        <w:rPr>
          <w:sz w:val="24"/>
          <w:szCs w:val="24"/>
        </w:rPr>
      </w:pPr>
      <w:bookmarkStart w:id="599" w:name="OLE_LINK11"/>
      <w:bookmarkStart w:id="600" w:name="OLE_LINK12"/>
      <w:r w:rsidRPr="00346170">
        <w:rPr>
          <w:sz w:val="24"/>
          <w:szCs w:val="24"/>
        </w:rPr>
        <w:t>Глава «Обоснование инвестиций в строительство, реконструкцию и техническое пер</w:t>
      </w:r>
      <w:r w:rsidRPr="00346170">
        <w:rPr>
          <w:sz w:val="24"/>
          <w:szCs w:val="24"/>
        </w:rPr>
        <w:t>е</w:t>
      </w:r>
      <w:r w:rsidRPr="00346170">
        <w:rPr>
          <w:sz w:val="24"/>
          <w:szCs w:val="24"/>
        </w:rPr>
        <w:t xml:space="preserve">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245C9E" w:rsidRPr="00346170" w:rsidRDefault="00245C9E" w:rsidP="00245C9E">
      <w:pPr>
        <w:pStyle w:val="afffff"/>
        <w:rPr>
          <w:sz w:val="24"/>
          <w:szCs w:val="24"/>
        </w:rPr>
      </w:pPr>
      <w:r w:rsidRPr="00346170">
        <w:rPr>
          <w:sz w:val="24"/>
          <w:szCs w:val="24"/>
        </w:rPr>
        <w:t>В данной главе отражены следующие вопросы:</w:t>
      </w:r>
    </w:p>
    <w:p w:rsidR="00245C9E" w:rsidRPr="00346170" w:rsidRDefault="00245C9E" w:rsidP="00245C9E">
      <w:pPr>
        <w:pStyle w:val="afffff"/>
        <w:rPr>
          <w:sz w:val="24"/>
          <w:szCs w:val="24"/>
        </w:rPr>
      </w:pPr>
      <w:r w:rsidRPr="00346170">
        <w:rPr>
          <w:sz w:val="24"/>
          <w:szCs w:val="24"/>
        </w:rPr>
        <w:t>а) выполнена оценка финансовых потребностей для осуществления строительства, р</w:t>
      </w:r>
      <w:r w:rsidRPr="00346170">
        <w:rPr>
          <w:sz w:val="24"/>
          <w:szCs w:val="24"/>
        </w:rPr>
        <w:t>е</w:t>
      </w:r>
      <w:r w:rsidRPr="00346170">
        <w:rPr>
          <w:sz w:val="24"/>
          <w:szCs w:val="24"/>
        </w:rPr>
        <w:t xml:space="preserve">конструкции и технического перевооружения источников тепловой энергии и тепловых сетей </w:t>
      </w:r>
      <w:r w:rsidRPr="00346170">
        <w:rPr>
          <w:sz w:val="24"/>
          <w:szCs w:val="24"/>
          <w:lang w:eastAsia="ru-RU"/>
        </w:rPr>
        <w:t>Поселения;</w:t>
      </w:r>
    </w:p>
    <w:p w:rsidR="00245C9E" w:rsidRPr="00346170" w:rsidRDefault="00245C9E" w:rsidP="00245C9E">
      <w:pPr>
        <w:pStyle w:val="afffff"/>
        <w:rPr>
          <w:sz w:val="24"/>
          <w:szCs w:val="24"/>
        </w:rPr>
      </w:pPr>
      <w:r w:rsidRPr="00346170">
        <w:rPr>
          <w:sz w:val="24"/>
          <w:szCs w:val="24"/>
        </w:rPr>
        <w:t>б) приведены предложения по источникам инвестиций, обеспечивающих финансовые потребности для развития системы теплоснабжения города;</w:t>
      </w:r>
    </w:p>
    <w:p w:rsidR="00245C9E" w:rsidRPr="00346170" w:rsidRDefault="00245C9E" w:rsidP="00245C9E">
      <w:pPr>
        <w:pStyle w:val="afffff"/>
        <w:rPr>
          <w:sz w:val="24"/>
          <w:szCs w:val="24"/>
        </w:rPr>
      </w:pPr>
      <w:r w:rsidRPr="00346170">
        <w:rPr>
          <w:sz w:val="24"/>
          <w:szCs w:val="24"/>
        </w:rPr>
        <w:t xml:space="preserve">в) выполнены расчеты эффективности инвестиций в мероприятия по развитию системы теплоснабжения </w:t>
      </w:r>
      <w:r w:rsidRPr="00346170">
        <w:rPr>
          <w:sz w:val="24"/>
          <w:szCs w:val="24"/>
          <w:lang w:eastAsia="ru-RU"/>
        </w:rPr>
        <w:t>Поселения;</w:t>
      </w:r>
    </w:p>
    <w:p w:rsidR="00245C9E" w:rsidRPr="00346170" w:rsidRDefault="00245C9E" w:rsidP="00245C9E">
      <w:pPr>
        <w:pStyle w:val="Default"/>
        <w:spacing w:line="360" w:lineRule="auto"/>
        <w:ind w:firstLine="709"/>
        <w:jc w:val="both"/>
      </w:pPr>
      <w:r w:rsidRPr="00346170">
        <w:t>г) </w:t>
      </w:r>
      <w:r w:rsidRPr="00346170">
        <w:rPr>
          <w:rFonts w:eastAsia="Calibri"/>
          <w:iCs/>
          <w:color w:val="auto"/>
          <w:lang w:eastAsia="en-US"/>
        </w:rPr>
        <w:t>проведены расчеты ценовых последствий для потребителей при реализации меропри</w:t>
      </w:r>
      <w:r w:rsidRPr="00346170">
        <w:rPr>
          <w:rFonts w:eastAsia="Calibri"/>
          <w:iCs/>
          <w:color w:val="auto"/>
          <w:lang w:eastAsia="en-US"/>
        </w:rPr>
        <w:t>я</w:t>
      </w:r>
      <w:r w:rsidRPr="00346170">
        <w:rPr>
          <w:rFonts w:eastAsia="Calibri"/>
          <w:iCs/>
          <w:color w:val="auto"/>
          <w:lang w:eastAsia="en-US"/>
        </w:rPr>
        <w:t>тий развития системы теплоснабжения Поселения.</w:t>
      </w:r>
    </w:p>
    <w:bookmarkEnd w:id="599"/>
    <w:bookmarkEnd w:id="600"/>
    <w:p w:rsidR="00DD5528" w:rsidRPr="00346170" w:rsidRDefault="00DD5528" w:rsidP="00DD5528">
      <w:pPr>
        <w:rPr>
          <w:rFonts w:ascii="Times New Roman" w:hAnsi="Times New Roman"/>
          <w:lang w:eastAsia="en-US"/>
        </w:rPr>
      </w:pPr>
    </w:p>
    <w:p w:rsidR="006D34B4" w:rsidRPr="00346170" w:rsidRDefault="006D34B4" w:rsidP="007A3516">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lang w:eastAsia="ru-RU"/>
        </w:rPr>
      </w:pPr>
      <w:bookmarkStart w:id="601" w:name="_Toc377934577"/>
      <w:bookmarkStart w:id="602" w:name="_Toc381014632"/>
      <w:bookmarkStart w:id="603" w:name="_Toc392242022"/>
      <w:r w:rsidRPr="00346170">
        <w:rPr>
          <w:rFonts w:ascii="Times New Roman" w:hAnsi="Times New Roman"/>
          <w:b/>
          <w:lang w:eastAsia="ru-RU"/>
        </w:rPr>
        <w:t>Оценка финансовых потребностей для осуществления строительства, реконструкции и те</w:t>
      </w:r>
      <w:r w:rsidRPr="00346170">
        <w:rPr>
          <w:rFonts w:ascii="Times New Roman" w:hAnsi="Times New Roman"/>
          <w:b/>
          <w:lang w:eastAsia="ru-RU"/>
        </w:rPr>
        <w:t>х</w:t>
      </w:r>
      <w:r w:rsidRPr="00346170">
        <w:rPr>
          <w:rFonts w:ascii="Times New Roman" w:hAnsi="Times New Roman"/>
          <w:b/>
          <w:lang w:eastAsia="ru-RU"/>
        </w:rPr>
        <w:t>нического перевооружения источников тепловой энергии и тепловых сетей</w:t>
      </w:r>
      <w:bookmarkEnd w:id="601"/>
      <w:bookmarkEnd w:id="602"/>
      <w:bookmarkEnd w:id="603"/>
    </w:p>
    <w:p w:rsidR="006D34B4" w:rsidRPr="00346170" w:rsidRDefault="006D34B4" w:rsidP="006D34B4">
      <w:pPr>
        <w:pStyle w:val="2f1"/>
        <w:shd w:val="clear" w:color="auto" w:fill="auto"/>
        <w:spacing w:before="240" w:line="360" w:lineRule="auto"/>
        <w:ind w:left="23" w:right="23" w:firstLine="697"/>
        <w:jc w:val="both"/>
        <w:rPr>
          <w:sz w:val="24"/>
          <w:szCs w:val="24"/>
        </w:rPr>
      </w:pPr>
      <w:r w:rsidRPr="00346170">
        <w:rPr>
          <w:sz w:val="24"/>
          <w:szCs w:val="24"/>
        </w:rPr>
        <w:t xml:space="preserve">Оптимальным вариантом при разработке схемы теплоснабжения для СП </w:t>
      </w:r>
      <w:r w:rsidR="00C02BE7" w:rsidRPr="00346170">
        <w:rPr>
          <w:sz w:val="24"/>
          <w:szCs w:val="24"/>
        </w:rPr>
        <w:t>Антоновка</w:t>
      </w:r>
      <w:r w:rsidRPr="00346170">
        <w:rPr>
          <w:sz w:val="24"/>
          <w:szCs w:val="24"/>
        </w:rPr>
        <w:t>, я</w:t>
      </w:r>
      <w:r w:rsidRPr="00346170">
        <w:rPr>
          <w:sz w:val="24"/>
          <w:szCs w:val="24"/>
        </w:rPr>
        <w:t>в</w:t>
      </w:r>
      <w:r w:rsidRPr="00346170">
        <w:rPr>
          <w:sz w:val="24"/>
          <w:szCs w:val="24"/>
        </w:rPr>
        <w:t xml:space="preserve">ляется реализация мероприятий, </w:t>
      </w:r>
      <w:r w:rsidR="0000052E" w:rsidRPr="00346170">
        <w:rPr>
          <w:sz w:val="24"/>
          <w:szCs w:val="24"/>
        </w:rPr>
        <w:t>рекомендованных в варианте</w:t>
      </w:r>
      <w:r w:rsidR="00C6111D" w:rsidRPr="00346170">
        <w:rPr>
          <w:sz w:val="24"/>
          <w:szCs w:val="24"/>
        </w:rPr>
        <w:t xml:space="preserve"> № </w:t>
      </w:r>
      <w:r w:rsidR="00DD5528" w:rsidRPr="00346170">
        <w:rPr>
          <w:sz w:val="24"/>
          <w:szCs w:val="24"/>
        </w:rPr>
        <w:t>1</w:t>
      </w:r>
      <w:r w:rsidRPr="00346170">
        <w:rPr>
          <w:sz w:val="24"/>
          <w:szCs w:val="24"/>
        </w:rPr>
        <w:t>. Данные мероприятия пре</w:t>
      </w:r>
      <w:r w:rsidRPr="00346170">
        <w:rPr>
          <w:sz w:val="24"/>
          <w:szCs w:val="24"/>
        </w:rPr>
        <w:t>д</w:t>
      </w:r>
      <w:r w:rsidRPr="00346170">
        <w:rPr>
          <w:sz w:val="24"/>
          <w:szCs w:val="24"/>
        </w:rPr>
        <w:t>лагается включить в инвестиционную программу на 2014-203</w:t>
      </w:r>
      <w:r w:rsidR="007A3516" w:rsidRPr="00346170">
        <w:rPr>
          <w:sz w:val="24"/>
          <w:szCs w:val="24"/>
        </w:rPr>
        <w:t>3</w:t>
      </w:r>
      <w:r w:rsidRPr="00346170">
        <w:rPr>
          <w:sz w:val="24"/>
          <w:szCs w:val="24"/>
        </w:rPr>
        <w:t xml:space="preserve"> гг. Объем инвестиций в мер</w:t>
      </w:r>
      <w:r w:rsidRPr="00346170">
        <w:rPr>
          <w:sz w:val="24"/>
          <w:szCs w:val="24"/>
        </w:rPr>
        <w:t>о</w:t>
      </w:r>
      <w:r w:rsidRPr="00346170">
        <w:rPr>
          <w:sz w:val="24"/>
          <w:szCs w:val="24"/>
        </w:rPr>
        <w:t xml:space="preserve">приятия по развитию систем теплоснабжения СП </w:t>
      </w:r>
      <w:r w:rsidR="00C02BE7" w:rsidRPr="00346170">
        <w:rPr>
          <w:sz w:val="24"/>
          <w:szCs w:val="24"/>
        </w:rPr>
        <w:t>Антоновка</w:t>
      </w:r>
      <w:r w:rsidRPr="00346170">
        <w:rPr>
          <w:sz w:val="24"/>
          <w:szCs w:val="24"/>
        </w:rPr>
        <w:t xml:space="preserve"> предлагаемые к включению в и</w:t>
      </w:r>
      <w:r w:rsidRPr="00346170">
        <w:rPr>
          <w:sz w:val="24"/>
          <w:szCs w:val="24"/>
        </w:rPr>
        <w:t>н</w:t>
      </w:r>
      <w:r w:rsidRPr="00346170">
        <w:rPr>
          <w:sz w:val="24"/>
          <w:szCs w:val="24"/>
        </w:rPr>
        <w:t xml:space="preserve">вестиционную программу (в ценах 2013 года) представлены в таблице </w:t>
      </w:r>
      <w:r w:rsidR="00C6111D" w:rsidRPr="00346170">
        <w:rPr>
          <w:sz w:val="24"/>
          <w:szCs w:val="24"/>
        </w:rPr>
        <w:t>5</w:t>
      </w:r>
      <w:r w:rsidR="00AD3C6C">
        <w:rPr>
          <w:sz w:val="24"/>
          <w:szCs w:val="24"/>
        </w:rPr>
        <w:t>7</w:t>
      </w:r>
      <w:r w:rsidRPr="00346170">
        <w:rPr>
          <w:sz w:val="24"/>
          <w:szCs w:val="24"/>
        </w:rPr>
        <w:t>. Суммарная сто</w:t>
      </w:r>
      <w:r w:rsidRPr="00346170">
        <w:rPr>
          <w:sz w:val="24"/>
          <w:szCs w:val="24"/>
        </w:rPr>
        <w:t>и</w:t>
      </w:r>
      <w:r w:rsidRPr="00346170">
        <w:rPr>
          <w:sz w:val="24"/>
          <w:szCs w:val="24"/>
        </w:rPr>
        <w:t>мость мероприятий со</w:t>
      </w:r>
      <w:r w:rsidR="00C6111D" w:rsidRPr="00346170">
        <w:rPr>
          <w:sz w:val="24"/>
          <w:szCs w:val="24"/>
        </w:rPr>
        <w:t xml:space="preserve">ставит </w:t>
      </w:r>
      <w:r w:rsidR="00BF58F8" w:rsidRPr="00346170">
        <w:rPr>
          <w:b/>
          <w:color w:val="000000"/>
          <w:sz w:val="24"/>
          <w:szCs w:val="24"/>
        </w:rPr>
        <w:t>81</w:t>
      </w:r>
      <w:r w:rsidR="00BF58F8">
        <w:rPr>
          <w:b/>
          <w:color w:val="000000"/>
          <w:sz w:val="24"/>
          <w:szCs w:val="24"/>
        </w:rPr>
        <w:t>99</w:t>
      </w:r>
      <w:r w:rsidRPr="00346170">
        <w:rPr>
          <w:sz w:val="24"/>
          <w:szCs w:val="24"/>
        </w:rPr>
        <w:t xml:space="preserve"> тыс. рублей.</w:t>
      </w:r>
    </w:p>
    <w:p w:rsidR="006D34B4" w:rsidRPr="00346170" w:rsidRDefault="006D34B4" w:rsidP="006D34B4">
      <w:pPr>
        <w:pStyle w:val="2f1"/>
        <w:shd w:val="clear" w:color="auto" w:fill="auto"/>
        <w:spacing w:before="240" w:line="360" w:lineRule="auto"/>
        <w:ind w:left="23" w:right="23" w:firstLine="697"/>
        <w:jc w:val="both"/>
        <w:rPr>
          <w:sz w:val="24"/>
          <w:szCs w:val="24"/>
        </w:rPr>
      </w:pPr>
    </w:p>
    <w:p w:rsidR="006D34B4" w:rsidRPr="00346170" w:rsidRDefault="006D34B4" w:rsidP="006D34B4">
      <w:pPr>
        <w:pStyle w:val="2f1"/>
        <w:shd w:val="clear" w:color="auto" w:fill="auto"/>
        <w:spacing w:before="240" w:line="360" w:lineRule="auto"/>
        <w:ind w:left="23" w:right="23" w:firstLine="697"/>
        <w:jc w:val="both"/>
        <w:rPr>
          <w:sz w:val="24"/>
          <w:szCs w:val="24"/>
        </w:rPr>
        <w:sectPr w:rsidR="006D34B4" w:rsidRPr="00346170" w:rsidSect="00245C9E">
          <w:pgSz w:w="11907" w:h="16839" w:code="9"/>
          <w:pgMar w:top="1134" w:right="851" w:bottom="1134" w:left="1134" w:header="284" w:footer="284" w:gutter="0"/>
          <w:cols w:space="708"/>
          <w:docGrid w:linePitch="360"/>
        </w:sectPr>
      </w:pPr>
    </w:p>
    <w:p w:rsidR="006D34B4" w:rsidRPr="00346170" w:rsidRDefault="006D34B4" w:rsidP="006D34B4">
      <w:pPr>
        <w:pStyle w:val="affffe"/>
        <w:shd w:val="clear" w:color="auto" w:fill="auto"/>
        <w:spacing w:line="240" w:lineRule="auto"/>
        <w:jc w:val="both"/>
        <w:rPr>
          <w:b/>
          <w:sz w:val="24"/>
          <w:szCs w:val="24"/>
          <w:lang w:eastAsia="en-US"/>
        </w:rPr>
      </w:pPr>
      <w:bookmarkStart w:id="604" w:name="_Toc380772958"/>
      <w:bookmarkStart w:id="605" w:name="_Toc392158440"/>
      <w:r w:rsidRPr="00346170">
        <w:rPr>
          <w:b/>
          <w:sz w:val="24"/>
          <w:szCs w:val="24"/>
          <w:lang w:eastAsia="en-US"/>
        </w:rPr>
        <w:lastRenderedPageBreak/>
        <w:t xml:space="preserve">Таблица </w:t>
      </w:r>
      <w:r w:rsidR="008B4165" w:rsidRPr="00346170">
        <w:rPr>
          <w:b/>
          <w:sz w:val="24"/>
          <w:szCs w:val="24"/>
          <w:lang w:eastAsia="en-US"/>
        </w:rPr>
        <w:fldChar w:fldCharType="begin"/>
      </w:r>
      <w:r w:rsidRPr="00346170">
        <w:rPr>
          <w:b/>
          <w:sz w:val="24"/>
          <w:szCs w:val="24"/>
          <w:lang w:eastAsia="en-US"/>
        </w:rPr>
        <w:instrText xml:space="preserve"> SEQ Таблица \* ARABIC </w:instrText>
      </w:r>
      <w:r w:rsidR="008B4165" w:rsidRPr="00346170">
        <w:rPr>
          <w:b/>
          <w:sz w:val="24"/>
          <w:szCs w:val="24"/>
          <w:lang w:eastAsia="en-US"/>
        </w:rPr>
        <w:fldChar w:fldCharType="separate"/>
      </w:r>
      <w:r w:rsidR="009500BC">
        <w:rPr>
          <w:b/>
          <w:noProof/>
          <w:sz w:val="24"/>
          <w:szCs w:val="24"/>
          <w:lang w:eastAsia="en-US"/>
        </w:rPr>
        <w:t>57</w:t>
      </w:r>
      <w:r w:rsidR="008B4165" w:rsidRPr="00346170">
        <w:rPr>
          <w:b/>
          <w:sz w:val="24"/>
          <w:szCs w:val="24"/>
          <w:lang w:eastAsia="en-US"/>
        </w:rPr>
        <w:fldChar w:fldCharType="end"/>
      </w:r>
      <w:r w:rsidRPr="00346170">
        <w:rPr>
          <w:b/>
          <w:sz w:val="24"/>
          <w:szCs w:val="24"/>
          <w:lang w:eastAsia="en-US"/>
        </w:rPr>
        <w:t xml:space="preserve"> </w:t>
      </w:r>
      <w:r w:rsidR="00075AFA" w:rsidRPr="00346170">
        <w:rPr>
          <w:b/>
          <w:sz w:val="24"/>
          <w:szCs w:val="24"/>
          <w:lang w:eastAsia="en-US"/>
        </w:rPr>
        <w:t>–</w:t>
      </w:r>
      <w:r w:rsidR="00DD5528" w:rsidRPr="00346170">
        <w:rPr>
          <w:b/>
          <w:sz w:val="24"/>
          <w:szCs w:val="24"/>
          <w:lang w:eastAsia="en-US"/>
        </w:rPr>
        <w:t xml:space="preserve"> </w:t>
      </w:r>
      <w:r w:rsidRPr="00346170">
        <w:rPr>
          <w:b/>
          <w:sz w:val="24"/>
          <w:szCs w:val="24"/>
          <w:lang w:eastAsia="en-US"/>
        </w:rPr>
        <w:t>Инвестиции в новое строительство, реконструкцию и техническое перевооружение в период с 2014-203</w:t>
      </w:r>
      <w:r w:rsidR="00EC052B" w:rsidRPr="00346170">
        <w:rPr>
          <w:b/>
          <w:sz w:val="24"/>
          <w:szCs w:val="24"/>
          <w:lang w:eastAsia="en-US"/>
        </w:rPr>
        <w:t>3</w:t>
      </w:r>
      <w:r w:rsidRPr="00346170">
        <w:rPr>
          <w:b/>
          <w:sz w:val="24"/>
          <w:szCs w:val="24"/>
          <w:lang w:eastAsia="en-US"/>
        </w:rPr>
        <w:t xml:space="preserve"> гг.</w:t>
      </w:r>
      <w:bookmarkEnd w:id="604"/>
      <w:r w:rsidR="00075AFA" w:rsidRPr="00346170">
        <w:rPr>
          <w:b/>
          <w:sz w:val="24"/>
          <w:szCs w:val="24"/>
          <w:lang w:eastAsia="en-US"/>
        </w:rPr>
        <w:t xml:space="preserve"> (все рассматриваемые мероприятия по </w:t>
      </w:r>
      <w:r w:rsidR="002F6AC3">
        <w:rPr>
          <w:b/>
          <w:sz w:val="24"/>
          <w:szCs w:val="24"/>
          <w:lang w:eastAsia="en-US"/>
        </w:rPr>
        <w:t xml:space="preserve">рекомендуемому </w:t>
      </w:r>
      <w:r w:rsidR="00075AFA" w:rsidRPr="00346170">
        <w:rPr>
          <w:b/>
          <w:sz w:val="24"/>
          <w:szCs w:val="24"/>
          <w:lang w:eastAsia="en-US"/>
        </w:rPr>
        <w:t>вариант</w:t>
      </w:r>
      <w:r w:rsidR="002F6AC3">
        <w:rPr>
          <w:b/>
          <w:sz w:val="24"/>
          <w:szCs w:val="24"/>
          <w:lang w:eastAsia="en-US"/>
        </w:rPr>
        <w:t>у</w:t>
      </w:r>
      <w:r w:rsidR="00075AFA" w:rsidRPr="00346170">
        <w:rPr>
          <w:b/>
          <w:sz w:val="24"/>
          <w:szCs w:val="24"/>
          <w:lang w:eastAsia="en-US"/>
        </w:rPr>
        <w:t xml:space="preserve"> 1)</w:t>
      </w:r>
      <w:bookmarkEnd w:id="605"/>
    </w:p>
    <w:tbl>
      <w:tblPr>
        <w:tblW w:w="2156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
        <w:gridCol w:w="142"/>
        <w:gridCol w:w="2911"/>
        <w:gridCol w:w="1609"/>
        <w:gridCol w:w="669"/>
        <w:gridCol w:w="640"/>
        <w:gridCol w:w="640"/>
        <w:gridCol w:w="639"/>
        <w:gridCol w:w="639"/>
        <w:gridCol w:w="639"/>
        <w:gridCol w:w="639"/>
        <w:gridCol w:w="639"/>
        <w:gridCol w:w="639"/>
        <w:gridCol w:w="639"/>
        <w:gridCol w:w="639"/>
        <w:gridCol w:w="639"/>
        <w:gridCol w:w="639"/>
        <w:gridCol w:w="639"/>
        <w:gridCol w:w="639"/>
        <w:gridCol w:w="639"/>
        <w:gridCol w:w="639"/>
        <w:gridCol w:w="639"/>
        <w:gridCol w:w="639"/>
        <w:gridCol w:w="639"/>
        <w:gridCol w:w="639"/>
        <w:gridCol w:w="639"/>
        <w:gridCol w:w="1943"/>
      </w:tblGrid>
      <w:tr w:rsidR="00256A03" w:rsidRPr="00346170" w:rsidTr="002F6AC3">
        <w:trPr>
          <w:trHeight w:val="315"/>
          <w:tblHeader/>
        </w:trPr>
        <w:tc>
          <w:tcPr>
            <w:tcW w:w="1010" w:type="dxa"/>
            <w:gridSpan w:val="2"/>
            <w:vMerge w:val="restart"/>
            <w:shd w:val="clear" w:color="000000" w:fill="D9D9D9"/>
            <w:vAlign w:val="center"/>
            <w:hideMark/>
          </w:tcPr>
          <w:p w:rsidR="00256A03" w:rsidRPr="00346170" w:rsidRDefault="00256A03" w:rsidP="00256A03">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Исто</w:t>
            </w:r>
            <w:r w:rsidRPr="00346170">
              <w:rPr>
                <w:rFonts w:ascii="Times New Roman" w:hAnsi="Times New Roman"/>
                <w:b/>
                <w:bCs/>
                <w:color w:val="000000"/>
                <w:sz w:val="18"/>
                <w:szCs w:val="18"/>
              </w:rPr>
              <w:t>ч</w:t>
            </w:r>
            <w:r w:rsidRPr="00346170">
              <w:rPr>
                <w:rFonts w:ascii="Times New Roman" w:hAnsi="Times New Roman"/>
                <w:b/>
                <w:bCs/>
                <w:color w:val="000000"/>
                <w:sz w:val="18"/>
                <w:szCs w:val="18"/>
              </w:rPr>
              <w:t>ник те</w:t>
            </w:r>
            <w:r w:rsidRPr="00346170">
              <w:rPr>
                <w:rFonts w:ascii="Times New Roman" w:hAnsi="Times New Roman"/>
                <w:b/>
                <w:bCs/>
                <w:color w:val="000000"/>
                <w:sz w:val="18"/>
                <w:szCs w:val="18"/>
              </w:rPr>
              <w:t>п</w:t>
            </w:r>
            <w:r w:rsidRPr="00346170">
              <w:rPr>
                <w:rFonts w:ascii="Times New Roman" w:hAnsi="Times New Roman"/>
                <w:b/>
                <w:bCs/>
                <w:color w:val="000000"/>
                <w:sz w:val="18"/>
                <w:szCs w:val="18"/>
              </w:rPr>
              <w:t>ловой энергии</w:t>
            </w:r>
          </w:p>
        </w:tc>
        <w:tc>
          <w:tcPr>
            <w:tcW w:w="2911" w:type="dxa"/>
            <w:vMerge w:val="restart"/>
            <w:shd w:val="clear" w:color="000000" w:fill="D9D9D9"/>
            <w:vAlign w:val="center"/>
            <w:hideMark/>
          </w:tcPr>
          <w:p w:rsidR="00256A03" w:rsidRPr="00346170" w:rsidRDefault="00256A03" w:rsidP="00256A03">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Планируемые мероприятия</w:t>
            </w:r>
          </w:p>
          <w:p w:rsidR="00256A03" w:rsidRPr="00346170" w:rsidRDefault="00256A03" w:rsidP="00256A03">
            <w:pPr>
              <w:spacing w:after="0" w:line="240" w:lineRule="auto"/>
              <w:jc w:val="center"/>
              <w:rPr>
                <w:rFonts w:ascii="Times New Roman" w:hAnsi="Times New Roman"/>
                <w:b/>
                <w:bCs/>
                <w:color w:val="000000"/>
                <w:sz w:val="18"/>
                <w:szCs w:val="18"/>
              </w:rPr>
            </w:pPr>
          </w:p>
        </w:tc>
        <w:tc>
          <w:tcPr>
            <w:tcW w:w="1609" w:type="dxa"/>
            <w:vMerge w:val="restart"/>
            <w:shd w:val="clear" w:color="000000" w:fill="D9D9D9"/>
            <w:vAlign w:val="center"/>
            <w:hideMark/>
          </w:tcPr>
          <w:p w:rsidR="00256A03" w:rsidRPr="00346170" w:rsidRDefault="00256A03" w:rsidP="00256A03">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Цели реализ</w:t>
            </w:r>
            <w:r w:rsidRPr="00346170">
              <w:rPr>
                <w:rFonts w:ascii="Times New Roman" w:hAnsi="Times New Roman"/>
                <w:b/>
                <w:bCs/>
                <w:color w:val="000000"/>
                <w:sz w:val="18"/>
                <w:szCs w:val="18"/>
              </w:rPr>
              <w:t>а</w:t>
            </w:r>
            <w:r w:rsidRPr="00346170">
              <w:rPr>
                <w:rFonts w:ascii="Times New Roman" w:hAnsi="Times New Roman"/>
                <w:b/>
                <w:bCs/>
                <w:color w:val="000000"/>
                <w:sz w:val="18"/>
                <w:szCs w:val="18"/>
              </w:rPr>
              <w:t>ции меропри</w:t>
            </w:r>
            <w:r w:rsidRPr="00346170">
              <w:rPr>
                <w:rFonts w:ascii="Times New Roman" w:hAnsi="Times New Roman"/>
                <w:b/>
                <w:bCs/>
                <w:color w:val="000000"/>
                <w:sz w:val="18"/>
                <w:szCs w:val="18"/>
              </w:rPr>
              <w:t>я</w:t>
            </w:r>
            <w:r w:rsidRPr="00346170">
              <w:rPr>
                <w:rFonts w:ascii="Times New Roman" w:hAnsi="Times New Roman"/>
                <w:b/>
                <w:bCs/>
                <w:color w:val="000000"/>
                <w:sz w:val="18"/>
                <w:szCs w:val="18"/>
              </w:rPr>
              <w:t>тия</w:t>
            </w:r>
          </w:p>
        </w:tc>
        <w:tc>
          <w:tcPr>
            <w:tcW w:w="669" w:type="dxa"/>
            <w:vMerge w:val="restart"/>
            <w:shd w:val="clear" w:color="000000" w:fill="D9D9D9"/>
            <w:vAlign w:val="center"/>
            <w:hideMark/>
          </w:tcPr>
          <w:p w:rsidR="00256A03" w:rsidRPr="00346170" w:rsidRDefault="00256A03" w:rsidP="00256A03">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Всего</w:t>
            </w:r>
          </w:p>
        </w:tc>
        <w:tc>
          <w:tcPr>
            <w:tcW w:w="13421" w:type="dxa"/>
            <w:gridSpan w:val="21"/>
            <w:shd w:val="clear" w:color="000000" w:fill="D9D9D9"/>
            <w:vAlign w:val="center"/>
            <w:hideMark/>
          </w:tcPr>
          <w:p w:rsidR="00256A03" w:rsidRPr="00346170" w:rsidRDefault="00256A03" w:rsidP="00B5785C">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Ориентировочный объем инвестиций*, тыс. руб</w:t>
            </w:r>
          </w:p>
        </w:tc>
        <w:tc>
          <w:tcPr>
            <w:tcW w:w="1943" w:type="dxa"/>
            <w:vMerge w:val="restart"/>
            <w:shd w:val="clear" w:color="000000" w:fill="D9D9D9"/>
            <w:hideMark/>
          </w:tcPr>
          <w:p w:rsidR="002F6AC3" w:rsidRDefault="00256A03" w:rsidP="00B5785C">
            <w:pPr>
              <w:spacing w:after="0" w:line="240" w:lineRule="auto"/>
              <w:jc w:val="center"/>
              <w:rPr>
                <w:rFonts w:ascii="Times New Roman" w:hAnsi="Times New Roman"/>
                <w:b/>
                <w:color w:val="000000"/>
                <w:sz w:val="18"/>
                <w:szCs w:val="18"/>
              </w:rPr>
            </w:pPr>
            <w:r w:rsidRPr="002F6AC3">
              <w:rPr>
                <w:rFonts w:ascii="Times New Roman" w:hAnsi="Times New Roman"/>
                <w:b/>
                <w:color w:val="000000"/>
                <w:sz w:val="18"/>
                <w:szCs w:val="18"/>
              </w:rPr>
              <w:t>Источник</w:t>
            </w:r>
          </w:p>
          <w:p w:rsidR="00256A03" w:rsidRPr="002F6AC3" w:rsidRDefault="00256A03" w:rsidP="00B5785C">
            <w:pPr>
              <w:spacing w:after="0" w:line="240" w:lineRule="auto"/>
              <w:jc w:val="center"/>
              <w:rPr>
                <w:rFonts w:ascii="Times New Roman" w:hAnsi="Times New Roman"/>
                <w:b/>
                <w:color w:val="000000"/>
                <w:sz w:val="18"/>
                <w:szCs w:val="18"/>
              </w:rPr>
            </w:pPr>
            <w:r w:rsidRPr="002F6AC3">
              <w:rPr>
                <w:rFonts w:ascii="Times New Roman" w:hAnsi="Times New Roman"/>
                <w:b/>
                <w:color w:val="000000"/>
                <w:sz w:val="18"/>
                <w:szCs w:val="18"/>
              </w:rPr>
              <w:t xml:space="preserve"> финансирования</w:t>
            </w:r>
          </w:p>
        </w:tc>
      </w:tr>
      <w:tr w:rsidR="00256A03" w:rsidRPr="00346170" w:rsidTr="002F6AC3">
        <w:trPr>
          <w:trHeight w:val="398"/>
          <w:tblHeader/>
        </w:trPr>
        <w:tc>
          <w:tcPr>
            <w:tcW w:w="1010" w:type="dxa"/>
            <w:gridSpan w:val="2"/>
            <w:vMerge/>
            <w:shd w:val="clear" w:color="000000" w:fill="D9D9D9"/>
            <w:vAlign w:val="center"/>
            <w:hideMark/>
          </w:tcPr>
          <w:p w:rsidR="00256A03" w:rsidRPr="00346170" w:rsidRDefault="00256A03" w:rsidP="00B5785C">
            <w:pPr>
              <w:spacing w:after="0" w:line="240" w:lineRule="auto"/>
              <w:jc w:val="center"/>
              <w:rPr>
                <w:rFonts w:ascii="Times New Roman" w:hAnsi="Times New Roman"/>
                <w:b/>
                <w:bCs/>
                <w:color w:val="000000"/>
                <w:sz w:val="18"/>
                <w:szCs w:val="18"/>
              </w:rPr>
            </w:pPr>
          </w:p>
        </w:tc>
        <w:tc>
          <w:tcPr>
            <w:tcW w:w="2911" w:type="dxa"/>
            <w:vMerge/>
            <w:shd w:val="clear" w:color="000000" w:fill="D9D9D9"/>
            <w:vAlign w:val="center"/>
            <w:hideMark/>
          </w:tcPr>
          <w:p w:rsidR="00256A03" w:rsidRPr="00346170" w:rsidRDefault="00256A03" w:rsidP="00B5785C">
            <w:pPr>
              <w:rPr>
                <w:rFonts w:ascii="Times New Roman" w:hAnsi="Times New Roman"/>
                <w:b/>
                <w:bCs/>
                <w:color w:val="000000"/>
                <w:sz w:val="18"/>
                <w:szCs w:val="18"/>
              </w:rPr>
            </w:pPr>
          </w:p>
        </w:tc>
        <w:tc>
          <w:tcPr>
            <w:tcW w:w="1609" w:type="dxa"/>
            <w:vMerge/>
            <w:vAlign w:val="center"/>
            <w:hideMark/>
          </w:tcPr>
          <w:p w:rsidR="00256A03" w:rsidRPr="00346170" w:rsidRDefault="00256A03" w:rsidP="00B5785C">
            <w:pPr>
              <w:spacing w:after="0" w:line="240" w:lineRule="auto"/>
              <w:jc w:val="center"/>
              <w:rPr>
                <w:rFonts w:ascii="Times New Roman" w:hAnsi="Times New Roman"/>
                <w:b/>
                <w:bCs/>
                <w:color w:val="000000"/>
                <w:sz w:val="18"/>
                <w:szCs w:val="18"/>
              </w:rPr>
            </w:pPr>
          </w:p>
        </w:tc>
        <w:tc>
          <w:tcPr>
            <w:tcW w:w="669" w:type="dxa"/>
            <w:vMerge/>
            <w:shd w:val="clear" w:color="000000" w:fill="D9D9D9"/>
            <w:vAlign w:val="center"/>
            <w:hideMark/>
          </w:tcPr>
          <w:p w:rsidR="00256A03" w:rsidRPr="00346170" w:rsidRDefault="00256A03" w:rsidP="00B5785C">
            <w:pPr>
              <w:spacing w:after="0" w:line="240" w:lineRule="auto"/>
              <w:jc w:val="center"/>
              <w:rPr>
                <w:rFonts w:ascii="Times New Roman" w:hAnsi="Times New Roman"/>
                <w:b/>
                <w:bCs/>
                <w:color w:val="000000"/>
                <w:sz w:val="18"/>
                <w:szCs w:val="18"/>
              </w:rPr>
            </w:pPr>
          </w:p>
        </w:tc>
        <w:tc>
          <w:tcPr>
            <w:tcW w:w="13421" w:type="dxa"/>
            <w:gridSpan w:val="21"/>
            <w:shd w:val="clear" w:color="000000" w:fill="D9D9D9"/>
            <w:vAlign w:val="center"/>
            <w:hideMark/>
          </w:tcPr>
          <w:p w:rsidR="00256A03" w:rsidRPr="00346170" w:rsidRDefault="00256A03" w:rsidP="00B5785C">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в том числе по годам</w:t>
            </w:r>
          </w:p>
        </w:tc>
        <w:tc>
          <w:tcPr>
            <w:tcW w:w="1943" w:type="dxa"/>
            <w:vMerge/>
            <w:shd w:val="clear" w:color="000000" w:fill="D9D9D9"/>
            <w:hideMark/>
          </w:tcPr>
          <w:p w:rsidR="00256A03" w:rsidRPr="00346170" w:rsidRDefault="00256A03" w:rsidP="00B5785C">
            <w:pPr>
              <w:spacing w:after="0" w:line="240" w:lineRule="auto"/>
              <w:jc w:val="center"/>
              <w:rPr>
                <w:rFonts w:ascii="Times New Roman" w:hAnsi="Times New Roman"/>
                <w:color w:val="000000"/>
                <w:sz w:val="18"/>
                <w:szCs w:val="18"/>
              </w:rPr>
            </w:pPr>
          </w:p>
        </w:tc>
      </w:tr>
      <w:tr w:rsidR="00256A03" w:rsidRPr="00346170" w:rsidTr="002F6AC3">
        <w:trPr>
          <w:trHeight w:val="315"/>
          <w:tblHeader/>
        </w:trPr>
        <w:tc>
          <w:tcPr>
            <w:tcW w:w="1010" w:type="dxa"/>
            <w:gridSpan w:val="2"/>
            <w:vMerge/>
            <w:shd w:val="clear" w:color="000000" w:fill="D9D9D9"/>
            <w:vAlign w:val="bottom"/>
            <w:hideMark/>
          </w:tcPr>
          <w:p w:rsidR="00256A03" w:rsidRPr="00346170" w:rsidRDefault="00256A03" w:rsidP="00B5785C">
            <w:pPr>
              <w:spacing w:after="0" w:line="240" w:lineRule="auto"/>
              <w:jc w:val="center"/>
              <w:rPr>
                <w:rFonts w:ascii="Times New Roman" w:hAnsi="Times New Roman"/>
                <w:b/>
                <w:bCs/>
                <w:color w:val="000000"/>
                <w:sz w:val="18"/>
                <w:szCs w:val="18"/>
              </w:rPr>
            </w:pPr>
          </w:p>
        </w:tc>
        <w:tc>
          <w:tcPr>
            <w:tcW w:w="2911" w:type="dxa"/>
            <w:vMerge/>
            <w:shd w:val="clear" w:color="000000" w:fill="D9D9D9"/>
            <w:hideMark/>
          </w:tcPr>
          <w:p w:rsidR="00256A03" w:rsidRPr="00346170" w:rsidRDefault="00256A03" w:rsidP="00B5785C">
            <w:pPr>
              <w:spacing w:after="0" w:line="240" w:lineRule="auto"/>
              <w:rPr>
                <w:rFonts w:ascii="Times New Roman" w:hAnsi="Times New Roman"/>
                <w:color w:val="000000"/>
              </w:rPr>
            </w:pPr>
          </w:p>
        </w:tc>
        <w:tc>
          <w:tcPr>
            <w:tcW w:w="1609" w:type="dxa"/>
            <w:vMerge/>
            <w:vAlign w:val="center"/>
            <w:hideMark/>
          </w:tcPr>
          <w:p w:rsidR="00256A03" w:rsidRPr="00346170" w:rsidRDefault="00256A03" w:rsidP="00B5785C">
            <w:pPr>
              <w:spacing w:after="0" w:line="240" w:lineRule="auto"/>
              <w:rPr>
                <w:rFonts w:ascii="Times New Roman" w:hAnsi="Times New Roman"/>
                <w:b/>
                <w:bCs/>
                <w:color w:val="000000"/>
                <w:sz w:val="18"/>
                <w:szCs w:val="18"/>
              </w:rPr>
            </w:pPr>
          </w:p>
        </w:tc>
        <w:tc>
          <w:tcPr>
            <w:tcW w:w="669" w:type="dxa"/>
            <w:vMerge/>
            <w:vAlign w:val="center"/>
            <w:hideMark/>
          </w:tcPr>
          <w:p w:rsidR="00256A03" w:rsidRPr="00346170" w:rsidRDefault="00256A03" w:rsidP="00B5785C">
            <w:pPr>
              <w:spacing w:after="0" w:line="240" w:lineRule="auto"/>
              <w:rPr>
                <w:rFonts w:ascii="Times New Roman" w:hAnsi="Times New Roman"/>
                <w:b/>
                <w:bCs/>
                <w:color w:val="000000"/>
                <w:sz w:val="18"/>
                <w:szCs w:val="18"/>
              </w:rPr>
            </w:pPr>
          </w:p>
        </w:tc>
        <w:tc>
          <w:tcPr>
            <w:tcW w:w="640" w:type="dxa"/>
            <w:shd w:val="clear" w:color="auto" w:fill="auto"/>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2013</w:t>
            </w:r>
          </w:p>
        </w:tc>
        <w:tc>
          <w:tcPr>
            <w:tcW w:w="640" w:type="dxa"/>
            <w:shd w:val="clear" w:color="auto" w:fill="auto"/>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2014</w:t>
            </w:r>
          </w:p>
        </w:tc>
        <w:tc>
          <w:tcPr>
            <w:tcW w:w="639" w:type="dxa"/>
            <w:shd w:val="clear" w:color="auto" w:fill="auto"/>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2015</w:t>
            </w:r>
          </w:p>
        </w:tc>
        <w:tc>
          <w:tcPr>
            <w:tcW w:w="639" w:type="dxa"/>
            <w:shd w:val="clear" w:color="auto" w:fill="auto"/>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2016</w:t>
            </w:r>
          </w:p>
        </w:tc>
        <w:tc>
          <w:tcPr>
            <w:tcW w:w="639" w:type="dxa"/>
            <w:shd w:val="clear" w:color="auto" w:fill="auto"/>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2017</w:t>
            </w:r>
          </w:p>
        </w:tc>
        <w:tc>
          <w:tcPr>
            <w:tcW w:w="639" w:type="dxa"/>
            <w:shd w:val="clear" w:color="auto" w:fill="auto"/>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2018</w:t>
            </w:r>
          </w:p>
        </w:tc>
        <w:tc>
          <w:tcPr>
            <w:tcW w:w="639" w:type="dxa"/>
            <w:shd w:val="clear" w:color="auto" w:fill="auto"/>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2019</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2020</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2021</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2022</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2023</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2024</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2025</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2026</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2027</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2028</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2029</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2030</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2031</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2032</w:t>
            </w:r>
          </w:p>
        </w:tc>
        <w:tc>
          <w:tcPr>
            <w:tcW w:w="639" w:type="dxa"/>
            <w:shd w:val="clear" w:color="000000" w:fill="FFFFFF"/>
            <w:vAlign w:val="center"/>
            <w:hideMark/>
          </w:tcPr>
          <w:p w:rsidR="00256A03" w:rsidRPr="00346170" w:rsidRDefault="00256A03" w:rsidP="00E66CE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2033</w:t>
            </w:r>
          </w:p>
        </w:tc>
        <w:tc>
          <w:tcPr>
            <w:tcW w:w="1943" w:type="dxa"/>
            <w:shd w:val="clear" w:color="000000" w:fill="D9D9D9"/>
            <w:hideMark/>
          </w:tcPr>
          <w:p w:rsidR="00256A03" w:rsidRPr="00346170" w:rsidRDefault="00256A03" w:rsidP="00B5785C">
            <w:pPr>
              <w:spacing w:after="0" w:line="240" w:lineRule="auto"/>
              <w:rPr>
                <w:rFonts w:ascii="Times New Roman" w:hAnsi="Times New Roman"/>
                <w:color w:val="000000"/>
              </w:rPr>
            </w:pPr>
            <w:r w:rsidRPr="00346170">
              <w:rPr>
                <w:rFonts w:ascii="Times New Roman" w:hAnsi="Times New Roman"/>
                <w:color w:val="000000"/>
              </w:rPr>
              <w:t> </w:t>
            </w:r>
          </w:p>
        </w:tc>
      </w:tr>
      <w:tr w:rsidR="003D4B87" w:rsidRPr="00346170" w:rsidTr="00F44EEB">
        <w:trPr>
          <w:trHeight w:val="315"/>
        </w:trPr>
        <w:tc>
          <w:tcPr>
            <w:tcW w:w="21563" w:type="dxa"/>
            <w:gridSpan w:val="27"/>
            <w:shd w:val="clear" w:color="000000" w:fill="FFFFFF"/>
            <w:vAlign w:val="center"/>
            <w:hideMark/>
          </w:tcPr>
          <w:p w:rsidR="003D4B87" w:rsidRPr="00346170" w:rsidRDefault="00E37414" w:rsidP="00F44EEB">
            <w:pPr>
              <w:spacing w:after="0" w:line="240" w:lineRule="auto"/>
              <w:rPr>
                <w:rFonts w:ascii="Times New Roman" w:hAnsi="Times New Roman"/>
                <w:b/>
                <w:bCs/>
                <w:color w:val="000000"/>
                <w:sz w:val="18"/>
                <w:szCs w:val="18"/>
              </w:rPr>
            </w:pPr>
            <w:r w:rsidRPr="00346170">
              <w:rPr>
                <w:rFonts w:ascii="Times New Roman" w:hAnsi="Times New Roman"/>
                <w:b/>
                <w:bCs/>
                <w:color w:val="000000"/>
                <w:sz w:val="18"/>
                <w:szCs w:val="18"/>
              </w:rPr>
              <w:t>Источники тепловой энергии</w:t>
            </w:r>
          </w:p>
        </w:tc>
      </w:tr>
      <w:tr w:rsidR="00B5785C" w:rsidRPr="00346170" w:rsidTr="00F44EEB">
        <w:trPr>
          <w:trHeight w:val="315"/>
        </w:trPr>
        <w:tc>
          <w:tcPr>
            <w:tcW w:w="21563" w:type="dxa"/>
            <w:gridSpan w:val="27"/>
            <w:shd w:val="clear" w:color="000000" w:fill="FFFFFF"/>
            <w:vAlign w:val="center"/>
            <w:hideMark/>
          </w:tcPr>
          <w:p w:rsidR="00B5785C" w:rsidRPr="00346170" w:rsidRDefault="008D4E64" w:rsidP="00F44EEB">
            <w:pPr>
              <w:spacing w:after="0" w:line="240" w:lineRule="auto"/>
              <w:rPr>
                <w:rFonts w:ascii="Times New Roman" w:hAnsi="Times New Roman"/>
                <w:b/>
                <w:bCs/>
                <w:color w:val="000000"/>
                <w:sz w:val="18"/>
                <w:szCs w:val="18"/>
              </w:rPr>
            </w:pPr>
            <w:r w:rsidRPr="00346170">
              <w:rPr>
                <w:rFonts w:ascii="Times New Roman" w:hAnsi="Times New Roman"/>
                <w:b/>
                <w:bCs/>
                <w:color w:val="000000"/>
                <w:sz w:val="18"/>
                <w:szCs w:val="18"/>
              </w:rPr>
              <w:t>Перевод действующего источника на работу по двухконтурной схеме</w:t>
            </w:r>
          </w:p>
        </w:tc>
      </w:tr>
      <w:tr w:rsidR="00856CB9" w:rsidRPr="00346170" w:rsidTr="00973398">
        <w:trPr>
          <w:trHeight w:val="535"/>
        </w:trPr>
        <w:tc>
          <w:tcPr>
            <w:tcW w:w="868" w:type="dxa"/>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К</w:t>
            </w:r>
            <w:r w:rsidRPr="00346170">
              <w:rPr>
                <w:rFonts w:ascii="Times New Roman" w:hAnsi="Times New Roman"/>
                <w:color w:val="000000"/>
                <w:sz w:val="20"/>
                <w:szCs w:val="20"/>
              </w:rPr>
              <w:t>о</w:t>
            </w:r>
            <w:r w:rsidRPr="00346170">
              <w:rPr>
                <w:rFonts w:ascii="Times New Roman" w:hAnsi="Times New Roman"/>
                <w:color w:val="000000"/>
                <w:sz w:val="20"/>
                <w:szCs w:val="20"/>
              </w:rPr>
              <w:t>тел</w:t>
            </w:r>
            <w:r w:rsidRPr="00346170">
              <w:rPr>
                <w:rFonts w:ascii="Times New Roman" w:hAnsi="Times New Roman"/>
                <w:color w:val="000000"/>
                <w:sz w:val="20"/>
                <w:szCs w:val="20"/>
              </w:rPr>
              <w:t>ь</w:t>
            </w:r>
            <w:r w:rsidRPr="00346170">
              <w:rPr>
                <w:rFonts w:ascii="Times New Roman" w:hAnsi="Times New Roman"/>
                <w:color w:val="000000"/>
                <w:sz w:val="20"/>
                <w:szCs w:val="20"/>
              </w:rPr>
              <w:t>ная</w:t>
            </w:r>
          </w:p>
        </w:tc>
        <w:tc>
          <w:tcPr>
            <w:tcW w:w="3053" w:type="dxa"/>
            <w:gridSpan w:val="2"/>
            <w:shd w:val="clear" w:color="000000" w:fill="FFFFFF"/>
            <w:vAlign w:val="center"/>
            <w:hideMark/>
          </w:tcPr>
          <w:p w:rsidR="00856CB9" w:rsidRPr="00346170" w:rsidRDefault="00856CB9" w:rsidP="00F935E7">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Пластинчатый теплообменник ТР 4-86/86, 2МВт, 69м3/ч</w:t>
            </w:r>
          </w:p>
        </w:tc>
        <w:tc>
          <w:tcPr>
            <w:tcW w:w="1609" w:type="dxa"/>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Поддержание качества тепл</w:t>
            </w:r>
            <w:r w:rsidRPr="00346170">
              <w:rPr>
                <w:rFonts w:ascii="Times New Roman" w:hAnsi="Times New Roman"/>
                <w:color w:val="000000"/>
                <w:sz w:val="20"/>
                <w:szCs w:val="20"/>
              </w:rPr>
              <w:t>о</w:t>
            </w:r>
            <w:r w:rsidRPr="00346170">
              <w:rPr>
                <w:rFonts w:ascii="Times New Roman" w:hAnsi="Times New Roman"/>
                <w:color w:val="000000"/>
                <w:sz w:val="20"/>
                <w:szCs w:val="20"/>
              </w:rPr>
              <w:t>носителя в ко</w:t>
            </w:r>
            <w:r w:rsidRPr="00346170">
              <w:rPr>
                <w:rFonts w:ascii="Times New Roman" w:hAnsi="Times New Roman"/>
                <w:color w:val="000000"/>
                <w:sz w:val="20"/>
                <w:szCs w:val="20"/>
              </w:rPr>
              <w:t>н</w:t>
            </w:r>
            <w:r w:rsidRPr="00346170">
              <w:rPr>
                <w:rFonts w:ascii="Times New Roman" w:hAnsi="Times New Roman"/>
                <w:color w:val="000000"/>
                <w:sz w:val="20"/>
                <w:szCs w:val="20"/>
              </w:rPr>
              <w:t xml:space="preserve">туре котлов </w:t>
            </w:r>
          </w:p>
        </w:tc>
        <w:tc>
          <w:tcPr>
            <w:tcW w:w="669" w:type="dxa"/>
            <w:shd w:val="clear" w:color="000000" w:fill="FFFFFF"/>
            <w:vAlign w:val="center"/>
            <w:hideMark/>
          </w:tcPr>
          <w:p w:rsidR="00856CB9" w:rsidRPr="00346170" w:rsidRDefault="00856CB9" w:rsidP="00973398">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164</w:t>
            </w:r>
          </w:p>
        </w:tc>
        <w:tc>
          <w:tcPr>
            <w:tcW w:w="640"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856CB9" w:rsidRPr="00346170" w:rsidRDefault="00856CB9" w:rsidP="001D59BF">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164</w:t>
            </w: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1943" w:type="dxa"/>
            <w:vMerge w:val="restart"/>
            <w:shd w:val="clear" w:color="000000" w:fill="FFFFFF"/>
            <w:hideMark/>
          </w:tcPr>
          <w:p w:rsidR="00856CB9" w:rsidRPr="00346170" w:rsidRDefault="00856CB9" w:rsidP="00973398">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Средства организации (капитальные влож</w:t>
            </w:r>
            <w:r w:rsidRPr="00346170">
              <w:rPr>
                <w:rFonts w:ascii="Times New Roman" w:hAnsi="Times New Roman"/>
                <w:color w:val="000000"/>
                <w:sz w:val="18"/>
                <w:szCs w:val="18"/>
              </w:rPr>
              <w:t>е</w:t>
            </w:r>
            <w:r w:rsidRPr="00346170">
              <w:rPr>
                <w:rFonts w:ascii="Times New Roman" w:hAnsi="Times New Roman"/>
                <w:color w:val="000000"/>
                <w:sz w:val="18"/>
                <w:szCs w:val="18"/>
              </w:rPr>
              <w:t>ния за счет прибыли в составе тарифа на услуги тепловой энергии)</w:t>
            </w:r>
          </w:p>
        </w:tc>
      </w:tr>
      <w:tr w:rsidR="00856CB9" w:rsidRPr="00346170" w:rsidTr="00973398">
        <w:trPr>
          <w:trHeight w:val="535"/>
        </w:trPr>
        <w:tc>
          <w:tcPr>
            <w:tcW w:w="868" w:type="dxa"/>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К</w:t>
            </w:r>
            <w:r w:rsidRPr="00346170">
              <w:rPr>
                <w:rFonts w:ascii="Times New Roman" w:hAnsi="Times New Roman"/>
                <w:color w:val="000000"/>
                <w:sz w:val="20"/>
                <w:szCs w:val="20"/>
              </w:rPr>
              <w:t>о</w:t>
            </w:r>
            <w:r w:rsidRPr="00346170">
              <w:rPr>
                <w:rFonts w:ascii="Times New Roman" w:hAnsi="Times New Roman"/>
                <w:color w:val="000000"/>
                <w:sz w:val="20"/>
                <w:szCs w:val="20"/>
              </w:rPr>
              <w:t>тел</w:t>
            </w:r>
            <w:r w:rsidRPr="00346170">
              <w:rPr>
                <w:rFonts w:ascii="Times New Roman" w:hAnsi="Times New Roman"/>
                <w:color w:val="000000"/>
                <w:sz w:val="20"/>
                <w:szCs w:val="20"/>
              </w:rPr>
              <w:t>ь</w:t>
            </w:r>
            <w:r w:rsidRPr="00346170">
              <w:rPr>
                <w:rFonts w:ascii="Times New Roman" w:hAnsi="Times New Roman"/>
                <w:color w:val="000000"/>
                <w:sz w:val="20"/>
                <w:szCs w:val="20"/>
              </w:rPr>
              <w:t>ная</w:t>
            </w:r>
          </w:p>
        </w:tc>
        <w:tc>
          <w:tcPr>
            <w:tcW w:w="3053" w:type="dxa"/>
            <w:gridSpan w:val="2"/>
            <w:shd w:val="clear" w:color="000000" w:fill="FFFFFF"/>
            <w:vAlign w:val="center"/>
            <w:hideMark/>
          </w:tcPr>
          <w:p w:rsidR="00856CB9" w:rsidRPr="00346170" w:rsidRDefault="00856CB9" w:rsidP="00627168">
            <w:pPr>
              <w:pBdr>
                <w:top w:val="single" w:sz="48" w:space="3" w:color="FFFFFF"/>
                <w:left w:val="single" w:sz="6" w:space="3" w:color="FFFFFF"/>
                <w:bottom w:val="single" w:sz="6" w:space="3" w:color="FFFFFF"/>
              </w:pBdr>
              <w:spacing w:after="0" w:line="240" w:lineRule="auto"/>
              <w:rPr>
                <w:rFonts w:ascii="Times New Roman" w:hAnsi="Times New Roman"/>
                <w:color w:val="000000"/>
                <w:sz w:val="20"/>
                <w:szCs w:val="20"/>
              </w:rPr>
            </w:pPr>
            <w:r w:rsidRPr="00346170">
              <w:rPr>
                <w:rFonts w:ascii="Times New Roman" w:hAnsi="Times New Roman"/>
                <w:color w:val="000000"/>
                <w:sz w:val="20"/>
                <w:szCs w:val="20"/>
              </w:rPr>
              <w:t>Циркуляционный насос Grundfos UPS 80-120F/380, 71м3/ч, 11м</w:t>
            </w:r>
          </w:p>
        </w:tc>
        <w:tc>
          <w:tcPr>
            <w:tcW w:w="1609" w:type="dxa"/>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Поддержание качества тепл</w:t>
            </w:r>
            <w:r w:rsidRPr="00346170">
              <w:rPr>
                <w:rFonts w:ascii="Times New Roman" w:hAnsi="Times New Roman"/>
                <w:color w:val="000000"/>
                <w:sz w:val="20"/>
                <w:szCs w:val="20"/>
              </w:rPr>
              <w:t>о</w:t>
            </w:r>
            <w:r w:rsidRPr="00346170">
              <w:rPr>
                <w:rFonts w:ascii="Times New Roman" w:hAnsi="Times New Roman"/>
                <w:color w:val="000000"/>
                <w:sz w:val="20"/>
                <w:szCs w:val="20"/>
              </w:rPr>
              <w:t>носителя в ко</w:t>
            </w:r>
            <w:r w:rsidRPr="00346170">
              <w:rPr>
                <w:rFonts w:ascii="Times New Roman" w:hAnsi="Times New Roman"/>
                <w:color w:val="000000"/>
                <w:sz w:val="20"/>
                <w:szCs w:val="20"/>
              </w:rPr>
              <w:t>н</w:t>
            </w:r>
            <w:r w:rsidRPr="00346170">
              <w:rPr>
                <w:rFonts w:ascii="Times New Roman" w:hAnsi="Times New Roman"/>
                <w:color w:val="000000"/>
                <w:sz w:val="20"/>
                <w:szCs w:val="20"/>
              </w:rPr>
              <w:t>туре котлов</w:t>
            </w:r>
          </w:p>
        </w:tc>
        <w:tc>
          <w:tcPr>
            <w:tcW w:w="669" w:type="dxa"/>
            <w:shd w:val="clear" w:color="000000" w:fill="FFFFFF"/>
            <w:vAlign w:val="center"/>
            <w:hideMark/>
          </w:tcPr>
          <w:p w:rsidR="00856CB9" w:rsidRPr="00346170" w:rsidRDefault="00856CB9" w:rsidP="00973398">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49</w:t>
            </w:r>
          </w:p>
        </w:tc>
        <w:tc>
          <w:tcPr>
            <w:tcW w:w="640"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856CB9" w:rsidRPr="00346170" w:rsidRDefault="00856CB9" w:rsidP="001D59BF">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49</w:t>
            </w: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1A312C">
            <w:pPr>
              <w:spacing w:after="0" w:line="240" w:lineRule="auto"/>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856CB9" w:rsidRPr="00346170" w:rsidRDefault="00856CB9" w:rsidP="00973398">
            <w:pPr>
              <w:spacing w:after="0" w:line="240" w:lineRule="auto"/>
              <w:rPr>
                <w:rFonts w:ascii="Times New Roman" w:hAnsi="Times New Roman"/>
                <w:color w:val="000000"/>
                <w:sz w:val="18"/>
                <w:szCs w:val="18"/>
              </w:rPr>
            </w:pPr>
          </w:p>
        </w:tc>
      </w:tr>
      <w:tr w:rsidR="00856CB9" w:rsidRPr="00346170" w:rsidTr="00973398">
        <w:trPr>
          <w:trHeight w:val="535"/>
        </w:trPr>
        <w:tc>
          <w:tcPr>
            <w:tcW w:w="868" w:type="dxa"/>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К</w:t>
            </w:r>
            <w:r w:rsidRPr="00346170">
              <w:rPr>
                <w:rFonts w:ascii="Times New Roman" w:hAnsi="Times New Roman"/>
                <w:color w:val="000000"/>
                <w:sz w:val="20"/>
                <w:szCs w:val="20"/>
              </w:rPr>
              <w:t>о</w:t>
            </w:r>
            <w:r w:rsidRPr="00346170">
              <w:rPr>
                <w:rFonts w:ascii="Times New Roman" w:hAnsi="Times New Roman"/>
                <w:color w:val="000000"/>
                <w:sz w:val="20"/>
                <w:szCs w:val="20"/>
              </w:rPr>
              <w:t>тел</w:t>
            </w:r>
            <w:r w:rsidRPr="00346170">
              <w:rPr>
                <w:rFonts w:ascii="Times New Roman" w:hAnsi="Times New Roman"/>
                <w:color w:val="000000"/>
                <w:sz w:val="20"/>
                <w:szCs w:val="20"/>
              </w:rPr>
              <w:t>ь</w:t>
            </w:r>
            <w:r w:rsidRPr="00346170">
              <w:rPr>
                <w:rFonts w:ascii="Times New Roman" w:hAnsi="Times New Roman"/>
                <w:color w:val="000000"/>
                <w:sz w:val="20"/>
                <w:szCs w:val="20"/>
              </w:rPr>
              <w:t>ная</w:t>
            </w:r>
          </w:p>
        </w:tc>
        <w:tc>
          <w:tcPr>
            <w:tcW w:w="3053" w:type="dxa"/>
            <w:gridSpan w:val="2"/>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Работы по монтажу теплоо</w:t>
            </w:r>
            <w:r w:rsidRPr="00346170">
              <w:rPr>
                <w:rFonts w:ascii="Times New Roman" w:hAnsi="Times New Roman"/>
                <w:color w:val="000000"/>
                <w:sz w:val="20"/>
                <w:szCs w:val="20"/>
              </w:rPr>
              <w:t>б</w:t>
            </w:r>
            <w:r w:rsidRPr="00346170">
              <w:rPr>
                <w:rFonts w:ascii="Times New Roman" w:hAnsi="Times New Roman"/>
                <w:color w:val="000000"/>
                <w:sz w:val="20"/>
                <w:szCs w:val="20"/>
              </w:rPr>
              <w:t>менника и насоса</w:t>
            </w:r>
          </w:p>
        </w:tc>
        <w:tc>
          <w:tcPr>
            <w:tcW w:w="1609" w:type="dxa"/>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Поддержание качества тепл</w:t>
            </w:r>
            <w:r w:rsidRPr="00346170">
              <w:rPr>
                <w:rFonts w:ascii="Times New Roman" w:hAnsi="Times New Roman"/>
                <w:color w:val="000000"/>
                <w:sz w:val="20"/>
                <w:szCs w:val="20"/>
              </w:rPr>
              <w:t>о</w:t>
            </w:r>
            <w:r w:rsidRPr="00346170">
              <w:rPr>
                <w:rFonts w:ascii="Times New Roman" w:hAnsi="Times New Roman"/>
                <w:color w:val="000000"/>
                <w:sz w:val="20"/>
                <w:szCs w:val="20"/>
              </w:rPr>
              <w:t>носителя в ко</w:t>
            </w:r>
            <w:r w:rsidRPr="00346170">
              <w:rPr>
                <w:rFonts w:ascii="Times New Roman" w:hAnsi="Times New Roman"/>
                <w:color w:val="000000"/>
                <w:sz w:val="20"/>
                <w:szCs w:val="20"/>
              </w:rPr>
              <w:t>н</w:t>
            </w:r>
            <w:r w:rsidRPr="00346170">
              <w:rPr>
                <w:rFonts w:ascii="Times New Roman" w:hAnsi="Times New Roman"/>
                <w:color w:val="000000"/>
                <w:sz w:val="20"/>
                <w:szCs w:val="20"/>
              </w:rPr>
              <w:t>туре котлов</w:t>
            </w:r>
          </w:p>
        </w:tc>
        <w:tc>
          <w:tcPr>
            <w:tcW w:w="669" w:type="dxa"/>
            <w:shd w:val="clear" w:color="000000" w:fill="FFFFFF"/>
            <w:vAlign w:val="center"/>
            <w:hideMark/>
          </w:tcPr>
          <w:p w:rsidR="00856CB9" w:rsidRPr="00346170" w:rsidRDefault="00856CB9" w:rsidP="00973398">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50</w:t>
            </w:r>
          </w:p>
        </w:tc>
        <w:tc>
          <w:tcPr>
            <w:tcW w:w="640"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856CB9" w:rsidRPr="00346170" w:rsidRDefault="00856CB9" w:rsidP="001D59BF">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50</w:t>
            </w: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856CB9" w:rsidRPr="00346170" w:rsidRDefault="00856CB9" w:rsidP="00973398">
            <w:pPr>
              <w:spacing w:after="0" w:line="240" w:lineRule="auto"/>
              <w:rPr>
                <w:rFonts w:ascii="Times New Roman" w:hAnsi="Times New Roman"/>
                <w:color w:val="000000"/>
                <w:sz w:val="18"/>
                <w:szCs w:val="18"/>
              </w:rPr>
            </w:pPr>
          </w:p>
        </w:tc>
      </w:tr>
      <w:tr w:rsidR="00856CB9" w:rsidRPr="00346170" w:rsidTr="00856CB9">
        <w:trPr>
          <w:trHeight w:val="535"/>
        </w:trPr>
        <w:tc>
          <w:tcPr>
            <w:tcW w:w="868" w:type="dxa"/>
            <w:shd w:val="clear" w:color="000000" w:fill="FFFFFF"/>
            <w:vAlign w:val="center"/>
            <w:hideMark/>
          </w:tcPr>
          <w:p w:rsidR="00856CB9" w:rsidRPr="00346170" w:rsidRDefault="00856CB9" w:rsidP="00973398">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К</w:t>
            </w:r>
            <w:r w:rsidRPr="00346170">
              <w:rPr>
                <w:rFonts w:ascii="Times New Roman" w:hAnsi="Times New Roman"/>
                <w:color w:val="000000"/>
                <w:sz w:val="20"/>
                <w:szCs w:val="20"/>
              </w:rPr>
              <w:t>о</w:t>
            </w:r>
            <w:r w:rsidRPr="00346170">
              <w:rPr>
                <w:rFonts w:ascii="Times New Roman" w:hAnsi="Times New Roman"/>
                <w:color w:val="000000"/>
                <w:sz w:val="20"/>
                <w:szCs w:val="20"/>
              </w:rPr>
              <w:t>тел</w:t>
            </w:r>
            <w:r w:rsidRPr="00346170">
              <w:rPr>
                <w:rFonts w:ascii="Times New Roman" w:hAnsi="Times New Roman"/>
                <w:color w:val="000000"/>
                <w:sz w:val="20"/>
                <w:szCs w:val="20"/>
              </w:rPr>
              <w:t>ь</w:t>
            </w:r>
            <w:r w:rsidRPr="00346170">
              <w:rPr>
                <w:rFonts w:ascii="Times New Roman" w:hAnsi="Times New Roman"/>
                <w:color w:val="000000"/>
                <w:sz w:val="20"/>
                <w:szCs w:val="20"/>
              </w:rPr>
              <w:t>ная</w:t>
            </w:r>
          </w:p>
        </w:tc>
        <w:tc>
          <w:tcPr>
            <w:tcW w:w="3053" w:type="dxa"/>
            <w:gridSpan w:val="2"/>
            <w:shd w:val="clear" w:color="000000" w:fill="FFFFFF"/>
            <w:vAlign w:val="center"/>
            <w:hideMark/>
          </w:tcPr>
          <w:p w:rsidR="00856CB9" w:rsidRPr="00346170" w:rsidRDefault="00E523EF" w:rsidP="00856CB9">
            <w:pPr>
              <w:spacing w:after="0" w:line="240" w:lineRule="auto"/>
              <w:rPr>
                <w:rFonts w:ascii="Times New Roman" w:hAnsi="Times New Roman"/>
                <w:color w:val="000000"/>
                <w:sz w:val="20"/>
                <w:szCs w:val="20"/>
              </w:rPr>
            </w:pPr>
            <w:r>
              <w:rPr>
                <w:rFonts w:ascii="Times New Roman" w:hAnsi="Times New Roman"/>
                <w:color w:val="000000"/>
                <w:sz w:val="20"/>
                <w:szCs w:val="20"/>
              </w:rPr>
              <w:t>Установка на котельной сист</w:t>
            </w:r>
            <w:r>
              <w:rPr>
                <w:rFonts w:ascii="Times New Roman" w:hAnsi="Times New Roman"/>
                <w:color w:val="000000"/>
                <w:sz w:val="20"/>
                <w:szCs w:val="20"/>
              </w:rPr>
              <w:t>е</w:t>
            </w:r>
            <w:r>
              <w:rPr>
                <w:rFonts w:ascii="Times New Roman" w:hAnsi="Times New Roman"/>
                <w:color w:val="000000"/>
                <w:sz w:val="20"/>
                <w:szCs w:val="20"/>
              </w:rPr>
              <w:t xml:space="preserve">мы </w:t>
            </w:r>
            <w:r w:rsidR="00856CB9" w:rsidRPr="00346170">
              <w:rPr>
                <w:rFonts w:ascii="Times New Roman" w:hAnsi="Times New Roman"/>
                <w:color w:val="000000"/>
                <w:sz w:val="20"/>
                <w:szCs w:val="20"/>
              </w:rPr>
              <w:t>диспетчерского контроля</w:t>
            </w:r>
          </w:p>
        </w:tc>
        <w:tc>
          <w:tcPr>
            <w:tcW w:w="1609" w:type="dxa"/>
            <w:shd w:val="clear" w:color="000000" w:fill="FFFFFF"/>
            <w:vAlign w:val="center"/>
            <w:hideMark/>
          </w:tcPr>
          <w:p w:rsidR="00856CB9" w:rsidRPr="00346170" w:rsidRDefault="00856CB9" w:rsidP="00856CB9">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Повышние н</w:t>
            </w:r>
            <w:r w:rsidRPr="00346170">
              <w:rPr>
                <w:rFonts w:ascii="Times New Roman" w:hAnsi="Times New Roman"/>
                <w:color w:val="000000"/>
                <w:sz w:val="20"/>
                <w:szCs w:val="20"/>
              </w:rPr>
              <w:t>а</w:t>
            </w:r>
            <w:r w:rsidRPr="00346170">
              <w:rPr>
                <w:rFonts w:ascii="Times New Roman" w:hAnsi="Times New Roman"/>
                <w:color w:val="000000"/>
                <w:sz w:val="20"/>
                <w:szCs w:val="20"/>
              </w:rPr>
              <w:t>дежности управления котельной</w:t>
            </w:r>
          </w:p>
        </w:tc>
        <w:tc>
          <w:tcPr>
            <w:tcW w:w="669" w:type="dxa"/>
            <w:shd w:val="clear" w:color="000000" w:fill="FFFFFF"/>
            <w:vAlign w:val="center"/>
            <w:hideMark/>
          </w:tcPr>
          <w:p w:rsidR="00856CB9" w:rsidRPr="00346170" w:rsidRDefault="002A3C42" w:rsidP="00973398">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75</w:t>
            </w:r>
          </w:p>
        </w:tc>
        <w:tc>
          <w:tcPr>
            <w:tcW w:w="640" w:type="dxa"/>
            <w:shd w:val="clear" w:color="000000" w:fill="FFFFFF"/>
            <w:vAlign w:val="center"/>
            <w:hideMark/>
          </w:tcPr>
          <w:p w:rsidR="00856CB9" w:rsidRPr="00346170" w:rsidRDefault="00856CB9" w:rsidP="00973398">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856CB9" w:rsidRPr="00346170" w:rsidRDefault="002A3C42" w:rsidP="00856CB9">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75</w:t>
            </w: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856CB9" w:rsidRPr="00346170" w:rsidRDefault="00856CB9" w:rsidP="00856CB9">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856CB9" w:rsidRPr="00346170" w:rsidRDefault="00856CB9" w:rsidP="00973398">
            <w:pPr>
              <w:spacing w:after="0" w:line="240" w:lineRule="auto"/>
              <w:rPr>
                <w:rFonts w:ascii="Times New Roman" w:hAnsi="Times New Roman"/>
                <w:color w:val="000000"/>
                <w:sz w:val="18"/>
                <w:szCs w:val="18"/>
              </w:rPr>
            </w:pPr>
          </w:p>
        </w:tc>
      </w:tr>
      <w:tr w:rsidR="00E37414" w:rsidRPr="00346170" w:rsidTr="007E606B">
        <w:trPr>
          <w:trHeight w:val="357"/>
        </w:trPr>
        <w:tc>
          <w:tcPr>
            <w:tcW w:w="21563" w:type="dxa"/>
            <w:gridSpan w:val="27"/>
            <w:shd w:val="clear" w:color="000000" w:fill="FFFFFF"/>
            <w:vAlign w:val="center"/>
            <w:hideMark/>
          </w:tcPr>
          <w:p w:rsidR="00E37414" w:rsidRPr="00346170" w:rsidRDefault="00E37414" w:rsidP="007E606B">
            <w:pPr>
              <w:spacing w:after="0" w:line="240" w:lineRule="auto"/>
              <w:rPr>
                <w:rFonts w:ascii="Times New Roman" w:hAnsi="Times New Roman"/>
                <w:color w:val="000000"/>
                <w:sz w:val="18"/>
                <w:szCs w:val="18"/>
              </w:rPr>
            </w:pPr>
            <w:r w:rsidRPr="00346170">
              <w:rPr>
                <w:rFonts w:ascii="Times New Roman" w:hAnsi="Times New Roman"/>
                <w:b/>
                <w:bCs/>
                <w:color w:val="000000"/>
                <w:sz w:val="18"/>
                <w:szCs w:val="18"/>
              </w:rPr>
              <w:t>Тепловые сети </w:t>
            </w:r>
          </w:p>
        </w:tc>
      </w:tr>
      <w:tr w:rsidR="00E37414" w:rsidRPr="00346170" w:rsidTr="00F44EEB">
        <w:trPr>
          <w:trHeight w:val="416"/>
        </w:trPr>
        <w:tc>
          <w:tcPr>
            <w:tcW w:w="21563" w:type="dxa"/>
            <w:gridSpan w:val="27"/>
            <w:shd w:val="clear" w:color="000000" w:fill="FFFFFF"/>
            <w:vAlign w:val="center"/>
            <w:hideMark/>
          </w:tcPr>
          <w:p w:rsidR="00E37414" w:rsidRPr="00346170" w:rsidRDefault="00E37414" w:rsidP="007E606B">
            <w:pPr>
              <w:spacing w:after="0" w:line="240" w:lineRule="auto"/>
              <w:rPr>
                <w:rFonts w:ascii="Times New Roman" w:hAnsi="Times New Roman"/>
                <w:color w:val="000000"/>
                <w:sz w:val="18"/>
                <w:szCs w:val="18"/>
              </w:rPr>
            </w:pPr>
            <w:r w:rsidRPr="00346170">
              <w:rPr>
                <w:rFonts w:ascii="Times New Roman" w:hAnsi="Times New Roman"/>
                <w:b/>
                <w:bCs/>
                <w:color w:val="000000"/>
                <w:sz w:val="18"/>
                <w:szCs w:val="18"/>
              </w:rPr>
              <w:t>Реконструкция действующей тепловой сети</w:t>
            </w:r>
          </w:p>
        </w:tc>
      </w:tr>
      <w:tr w:rsidR="004005B1" w:rsidRPr="00346170" w:rsidTr="004005B1">
        <w:trPr>
          <w:trHeight w:val="718"/>
        </w:trPr>
        <w:tc>
          <w:tcPr>
            <w:tcW w:w="1010" w:type="dxa"/>
            <w:gridSpan w:val="2"/>
            <w:vMerge w:val="restart"/>
            <w:shd w:val="clear" w:color="000000" w:fill="FFFFFF"/>
            <w:textDirection w:val="btLr"/>
            <w:vAlign w:val="center"/>
            <w:hideMark/>
          </w:tcPr>
          <w:p w:rsidR="004005B1" w:rsidRPr="00346170" w:rsidRDefault="004005B1" w:rsidP="00E37414">
            <w:pPr>
              <w:spacing w:after="0" w:line="240" w:lineRule="auto"/>
              <w:jc w:val="center"/>
              <w:rPr>
                <w:rFonts w:ascii="Times New Roman" w:hAnsi="Times New Roman"/>
                <w:b/>
                <w:bCs/>
                <w:color w:val="000000"/>
                <w:sz w:val="18"/>
                <w:szCs w:val="18"/>
              </w:rPr>
            </w:pPr>
          </w:p>
          <w:p w:rsidR="004005B1" w:rsidRPr="00346170" w:rsidRDefault="004005B1" w:rsidP="00E37414">
            <w:pPr>
              <w:spacing w:after="0" w:line="240" w:lineRule="auto"/>
              <w:jc w:val="center"/>
              <w:rPr>
                <w:rFonts w:ascii="Times New Roman" w:hAnsi="Times New Roman"/>
                <w:b/>
                <w:bCs/>
                <w:color w:val="000000"/>
                <w:sz w:val="18"/>
                <w:szCs w:val="18"/>
              </w:rPr>
            </w:pPr>
            <w:r w:rsidRPr="00346170">
              <w:rPr>
                <w:rFonts w:ascii="Times New Roman" w:hAnsi="Times New Roman"/>
                <w:b/>
                <w:bCs/>
                <w:color w:val="000000"/>
                <w:sz w:val="18"/>
                <w:szCs w:val="18"/>
              </w:rPr>
              <w:t>Котельная (ул. Кооперативная, 1)</w:t>
            </w:r>
          </w:p>
        </w:tc>
        <w:tc>
          <w:tcPr>
            <w:tcW w:w="2911"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Замена подземного участка тепл</w:t>
            </w:r>
            <w:r w:rsidRPr="00346170">
              <w:rPr>
                <w:rFonts w:ascii="Times New Roman" w:hAnsi="Times New Roman"/>
                <w:color w:val="000000"/>
                <w:sz w:val="18"/>
                <w:szCs w:val="18"/>
              </w:rPr>
              <w:t>о</w:t>
            </w:r>
            <w:r w:rsidRPr="00346170">
              <w:rPr>
                <w:rFonts w:ascii="Times New Roman" w:hAnsi="Times New Roman"/>
                <w:color w:val="000000"/>
                <w:sz w:val="18"/>
                <w:szCs w:val="18"/>
              </w:rPr>
              <w:t xml:space="preserve">сети на надземный 2Ду 200 мм, </w:t>
            </w:r>
            <w:r w:rsidRPr="00346170">
              <w:rPr>
                <w:rFonts w:ascii="Times New Roman" w:hAnsi="Times New Roman"/>
                <w:color w:val="000000"/>
                <w:sz w:val="18"/>
                <w:szCs w:val="18"/>
                <w:lang w:val="en-US"/>
              </w:rPr>
              <w:t>L</w:t>
            </w:r>
            <w:r w:rsidRPr="00346170">
              <w:rPr>
                <w:rFonts w:ascii="Times New Roman" w:hAnsi="Times New Roman"/>
                <w:color w:val="000000"/>
                <w:sz w:val="18"/>
                <w:szCs w:val="18"/>
              </w:rPr>
              <w:t xml:space="preserve"> 42 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Сокращение п</w:t>
            </w:r>
            <w:r w:rsidRPr="00346170">
              <w:rPr>
                <w:rFonts w:ascii="Times New Roman" w:hAnsi="Times New Roman"/>
                <w:color w:val="000000"/>
                <w:sz w:val="18"/>
                <w:szCs w:val="18"/>
              </w:rPr>
              <w:t>о</w:t>
            </w:r>
            <w:r w:rsidRPr="00346170">
              <w:rPr>
                <w:rFonts w:ascii="Times New Roman" w:hAnsi="Times New Roman"/>
                <w:color w:val="000000"/>
                <w:sz w:val="18"/>
                <w:szCs w:val="18"/>
              </w:rPr>
              <w:t>терь тепловой энергии</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492</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49,2</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295,2</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147,6</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val="restart"/>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Средства организации (капитальные влож</w:t>
            </w:r>
            <w:r w:rsidRPr="00346170">
              <w:rPr>
                <w:rFonts w:ascii="Times New Roman" w:hAnsi="Times New Roman"/>
                <w:color w:val="000000"/>
                <w:sz w:val="18"/>
                <w:szCs w:val="18"/>
              </w:rPr>
              <w:t>е</w:t>
            </w:r>
            <w:r w:rsidRPr="00346170">
              <w:rPr>
                <w:rFonts w:ascii="Times New Roman" w:hAnsi="Times New Roman"/>
                <w:color w:val="000000"/>
                <w:sz w:val="18"/>
                <w:szCs w:val="18"/>
              </w:rPr>
              <w:t>ния за счет прибыли в составе тарифа на услуги тепловой энергии)</w:t>
            </w:r>
          </w:p>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 </w:t>
            </w:r>
          </w:p>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 </w:t>
            </w:r>
          </w:p>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 </w:t>
            </w:r>
          </w:p>
          <w:p w:rsidR="004005B1" w:rsidRPr="00346170" w:rsidRDefault="004005B1" w:rsidP="00B5785C">
            <w:pPr>
              <w:rPr>
                <w:rFonts w:ascii="Times New Roman" w:hAnsi="Times New Roman"/>
                <w:color w:val="000000"/>
                <w:sz w:val="18"/>
                <w:szCs w:val="18"/>
              </w:rPr>
            </w:pPr>
            <w:r w:rsidRPr="00346170">
              <w:rPr>
                <w:rFonts w:ascii="Times New Roman" w:hAnsi="Times New Roman"/>
                <w:color w:val="000000"/>
                <w:sz w:val="18"/>
                <w:szCs w:val="18"/>
              </w:rPr>
              <w:t> </w:t>
            </w:r>
          </w:p>
        </w:tc>
      </w:tr>
      <w:tr w:rsidR="004005B1" w:rsidRPr="00346170" w:rsidTr="004005B1">
        <w:trPr>
          <w:trHeight w:val="687"/>
        </w:trPr>
        <w:tc>
          <w:tcPr>
            <w:tcW w:w="1010" w:type="dxa"/>
            <w:gridSpan w:val="2"/>
            <w:vMerge/>
            <w:shd w:val="clear" w:color="000000" w:fill="FFFFFF"/>
            <w:hideMark/>
          </w:tcPr>
          <w:p w:rsidR="004005B1" w:rsidRPr="00346170" w:rsidRDefault="004005B1" w:rsidP="00B5785C">
            <w:pPr>
              <w:rPr>
                <w:rFonts w:ascii="Times New Roman" w:hAnsi="Times New Roman"/>
                <w:b/>
                <w:bCs/>
                <w:color w:val="000000"/>
                <w:sz w:val="18"/>
                <w:szCs w:val="18"/>
              </w:rPr>
            </w:pPr>
          </w:p>
        </w:tc>
        <w:tc>
          <w:tcPr>
            <w:tcW w:w="2911"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Замена подземного участка тепл</w:t>
            </w:r>
            <w:r w:rsidRPr="00346170">
              <w:rPr>
                <w:rFonts w:ascii="Times New Roman" w:hAnsi="Times New Roman"/>
                <w:color w:val="000000"/>
                <w:sz w:val="18"/>
                <w:szCs w:val="18"/>
              </w:rPr>
              <w:t>о</w:t>
            </w:r>
            <w:r w:rsidRPr="00346170">
              <w:rPr>
                <w:rFonts w:ascii="Times New Roman" w:hAnsi="Times New Roman"/>
                <w:color w:val="000000"/>
                <w:sz w:val="18"/>
                <w:szCs w:val="18"/>
              </w:rPr>
              <w:t xml:space="preserve">сети на надземный 2Ду 150 мм, </w:t>
            </w:r>
            <w:r w:rsidRPr="00346170">
              <w:rPr>
                <w:rFonts w:ascii="Times New Roman" w:hAnsi="Times New Roman"/>
                <w:color w:val="000000"/>
                <w:sz w:val="18"/>
                <w:szCs w:val="18"/>
                <w:lang w:val="en-US"/>
              </w:rPr>
              <w:t>L</w:t>
            </w:r>
            <w:r w:rsidRPr="00346170">
              <w:rPr>
                <w:rFonts w:ascii="Times New Roman" w:hAnsi="Times New Roman"/>
                <w:color w:val="000000"/>
                <w:sz w:val="18"/>
                <w:szCs w:val="18"/>
              </w:rPr>
              <w:t xml:space="preserve"> 68 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Сокращение п</w:t>
            </w:r>
            <w:r w:rsidRPr="00346170">
              <w:rPr>
                <w:rFonts w:ascii="Times New Roman" w:hAnsi="Times New Roman"/>
                <w:color w:val="000000"/>
                <w:sz w:val="18"/>
                <w:szCs w:val="18"/>
              </w:rPr>
              <w:t>о</w:t>
            </w:r>
            <w:r w:rsidRPr="00346170">
              <w:rPr>
                <w:rFonts w:ascii="Times New Roman" w:hAnsi="Times New Roman"/>
                <w:color w:val="000000"/>
                <w:sz w:val="18"/>
                <w:szCs w:val="18"/>
              </w:rPr>
              <w:t>терь тепловой энергии</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607</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60,7</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364,2</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182,1</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4005B1" w:rsidRPr="00346170" w:rsidRDefault="004005B1" w:rsidP="00B5785C">
            <w:pPr>
              <w:rPr>
                <w:rFonts w:ascii="Times New Roman" w:hAnsi="Times New Roman"/>
                <w:color w:val="000000"/>
                <w:sz w:val="18"/>
                <w:szCs w:val="18"/>
              </w:rPr>
            </w:pPr>
          </w:p>
        </w:tc>
      </w:tr>
      <w:tr w:rsidR="004005B1" w:rsidRPr="00346170" w:rsidTr="004005B1">
        <w:trPr>
          <w:trHeight w:val="669"/>
        </w:trPr>
        <w:tc>
          <w:tcPr>
            <w:tcW w:w="1010" w:type="dxa"/>
            <w:gridSpan w:val="2"/>
            <w:vMerge/>
            <w:shd w:val="clear" w:color="000000" w:fill="FFFFFF"/>
            <w:hideMark/>
          </w:tcPr>
          <w:p w:rsidR="004005B1" w:rsidRPr="00346170" w:rsidRDefault="004005B1" w:rsidP="00B5785C">
            <w:pPr>
              <w:rPr>
                <w:rFonts w:ascii="Times New Roman" w:hAnsi="Times New Roman"/>
                <w:b/>
                <w:bCs/>
                <w:color w:val="000000"/>
                <w:sz w:val="18"/>
                <w:szCs w:val="18"/>
              </w:rPr>
            </w:pPr>
          </w:p>
        </w:tc>
        <w:tc>
          <w:tcPr>
            <w:tcW w:w="2911"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Замена подземного участка тепл</w:t>
            </w:r>
            <w:r w:rsidRPr="00346170">
              <w:rPr>
                <w:rFonts w:ascii="Times New Roman" w:hAnsi="Times New Roman"/>
                <w:color w:val="000000"/>
                <w:sz w:val="18"/>
                <w:szCs w:val="18"/>
              </w:rPr>
              <w:t>о</w:t>
            </w:r>
            <w:r w:rsidRPr="00346170">
              <w:rPr>
                <w:rFonts w:ascii="Times New Roman" w:hAnsi="Times New Roman"/>
                <w:color w:val="000000"/>
                <w:sz w:val="18"/>
                <w:szCs w:val="18"/>
              </w:rPr>
              <w:t xml:space="preserve">сети на надземный 2Ду 100 мм, </w:t>
            </w:r>
            <w:r w:rsidRPr="00346170">
              <w:rPr>
                <w:rFonts w:ascii="Times New Roman" w:hAnsi="Times New Roman"/>
                <w:color w:val="000000"/>
                <w:sz w:val="18"/>
                <w:szCs w:val="18"/>
                <w:lang w:val="en-US"/>
              </w:rPr>
              <w:t>L</w:t>
            </w:r>
            <w:r w:rsidRPr="00346170">
              <w:rPr>
                <w:rFonts w:ascii="Times New Roman" w:hAnsi="Times New Roman"/>
                <w:color w:val="000000"/>
                <w:sz w:val="18"/>
                <w:szCs w:val="18"/>
              </w:rPr>
              <w:t xml:space="preserve"> 279 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Сокращение п</w:t>
            </w:r>
            <w:r w:rsidRPr="00346170">
              <w:rPr>
                <w:rFonts w:ascii="Times New Roman" w:hAnsi="Times New Roman"/>
                <w:color w:val="000000"/>
                <w:sz w:val="18"/>
                <w:szCs w:val="18"/>
              </w:rPr>
              <w:t>о</w:t>
            </w:r>
            <w:r w:rsidRPr="00346170">
              <w:rPr>
                <w:rFonts w:ascii="Times New Roman" w:hAnsi="Times New Roman"/>
                <w:color w:val="000000"/>
                <w:sz w:val="18"/>
                <w:szCs w:val="18"/>
              </w:rPr>
              <w:t>терь тепловой энергии</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1678</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167,8</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1006,8</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503,4</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4005B1" w:rsidRPr="00346170" w:rsidRDefault="004005B1" w:rsidP="00B5785C">
            <w:pPr>
              <w:rPr>
                <w:rFonts w:ascii="Times New Roman" w:hAnsi="Times New Roman"/>
                <w:color w:val="000000"/>
                <w:sz w:val="18"/>
                <w:szCs w:val="18"/>
              </w:rPr>
            </w:pPr>
          </w:p>
        </w:tc>
      </w:tr>
      <w:tr w:rsidR="004005B1" w:rsidRPr="00346170" w:rsidTr="004005B1">
        <w:trPr>
          <w:trHeight w:val="693"/>
        </w:trPr>
        <w:tc>
          <w:tcPr>
            <w:tcW w:w="1010" w:type="dxa"/>
            <w:gridSpan w:val="2"/>
            <w:vMerge/>
            <w:shd w:val="clear" w:color="000000" w:fill="FFFFFF"/>
            <w:hideMark/>
          </w:tcPr>
          <w:p w:rsidR="004005B1" w:rsidRPr="00346170" w:rsidRDefault="004005B1" w:rsidP="00B5785C">
            <w:pPr>
              <w:rPr>
                <w:rFonts w:ascii="Times New Roman" w:hAnsi="Times New Roman"/>
                <w:b/>
                <w:bCs/>
                <w:color w:val="000000"/>
                <w:sz w:val="18"/>
                <w:szCs w:val="18"/>
              </w:rPr>
            </w:pPr>
          </w:p>
        </w:tc>
        <w:tc>
          <w:tcPr>
            <w:tcW w:w="2911"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Замена подземного участка тепл</w:t>
            </w:r>
            <w:r w:rsidRPr="00346170">
              <w:rPr>
                <w:rFonts w:ascii="Times New Roman" w:hAnsi="Times New Roman"/>
                <w:color w:val="000000"/>
                <w:sz w:val="18"/>
                <w:szCs w:val="18"/>
              </w:rPr>
              <w:t>о</w:t>
            </w:r>
            <w:r w:rsidRPr="00346170">
              <w:rPr>
                <w:rFonts w:ascii="Times New Roman" w:hAnsi="Times New Roman"/>
                <w:color w:val="000000"/>
                <w:sz w:val="18"/>
                <w:szCs w:val="18"/>
              </w:rPr>
              <w:t xml:space="preserve">сети на надземный 2Ду 80 мм, </w:t>
            </w:r>
            <w:r w:rsidRPr="00346170">
              <w:rPr>
                <w:rFonts w:ascii="Times New Roman" w:hAnsi="Times New Roman"/>
                <w:color w:val="000000"/>
                <w:sz w:val="18"/>
                <w:szCs w:val="18"/>
                <w:lang w:val="en-US"/>
              </w:rPr>
              <w:t>L</w:t>
            </w:r>
            <w:r w:rsidRPr="00346170">
              <w:rPr>
                <w:rFonts w:ascii="Times New Roman" w:hAnsi="Times New Roman"/>
                <w:color w:val="000000"/>
                <w:sz w:val="18"/>
                <w:szCs w:val="18"/>
              </w:rPr>
              <w:t xml:space="preserve"> 272 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Сокращение п</w:t>
            </w:r>
            <w:r w:rsidRPr="00346170">
              <w:rPr>
                <w:rFonts w:ascii="Times New Roman" w:hAnsi="Times New Roman"/>
                <w:color w:val="000000"/>
                <w:sz w:val="18"/>
                <w:szCs w:val="18"/>
              </w:rPr>
              <w:t>о</w:t>
            </w:r>
            <w:r w:rsidRPr="00346170">
              <w:rPr>
                <w:rFonts w:ascii="Times New Roman" w:hAnsi="Times New Roman"/>
                <w:color w:val="000000"/>
                <w:sz w:val="18"/>
                <w:szCs w:val="18"/>
              </w:rPr>
              <w:t>терь тепловой энергии</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1528</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152,8</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916,8</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458,4</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4005B1" w:rsidRPr="00346170" w:rsidRDefault="004005B1" w:rsidP="00B5785C">
            <w:pPr>
              <w:rPr>
                <w:rFonts w:ascii="Times New Roman" w:hAnsi="Times New Roman"/>
                <w:color w:val="000000"/>
                <w:sz w:val="18"/>
                <w:szCs w:val="18"/>
              </w:rPr>
            </w:pPr>
          </w:p>
        </w:tc>
      </w:tr>
      <w:tr w:rsidR="004005B1" w:rsidRPr="00346170" w:rsidTr="004005B1">
        <w:trPr>
          <w:trHeight w:val="702"/>
        </w:trPr>
        <w:tc>
          <w:tcPr>
            <w:tcW w:w="1010" w:type="dxa"/>
            <w:gridSpan w:val="2"/>
            <w:vMerge/>
            <w:shd w:val="clear" w:color="000000" w:fill="FFFFFF"/>
            <w:hideMark/>
          </w:tcPr>
          <w:p w:rsidR="004005B1" w:rsidRPr="00346170" w:rsidRDefault="004005B1" w:rsidP="00B5785C">
            <w:pPr>
              <w:spacing w:after="0" w:line="240" w:lineRule="auto"/>
              <w:rPr>
                <w:rFonts w:ascii="Times New Roman" w:hAnsi="Times New Roman"/>
                <w:b/>
                <w:bCs/>
                <w:color w:val="000000"/>
                <w:sz w:val="18"/>
                <w:szCs w:val="18"/>
              </w:rPr>
            </w:pPr>
          </w:p>
        </w:tc>
        <w:tc>
          <w:tcPr>
            <w:tcW w:w="2911"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Замена подземного участка тепл</w:t>
            </w:r>
            <w:r w:rsidRPr="00346170">
              <w:rPr>
                <w:rFonts w:ascii="Times New Roman" w:hAnsi="Times New Roman"/>
                <w:color w:val="000000"/>
                <w:sz w:val="18"/>
                <w:szCs w:val="18"/>
              </w:rPr>
              <w:t>о</w:t>
            </w:r>
            <w:r w:rsidRPr="00346170">
              <w:rPr>
                <w:rFonts w:ascii="Times New Roman" w:hAnsi="Times New Roman"/>
                <w:color w:val="000000"/>
                <w:sz w:val="18"/>
                <w:szCs w:val="18"/>
              </w:rPr>
              <w:t xml:space="preserve">сети на надземный 2Ду 80 мм, </w:t>
            </w:r>
            <w:r w:rsidRPr="00346170">
              <w:rPr>
                <w:rFonts w:ascii="Times New Roman" w:hAnsi="Times New Roman"/>
                <w:color w:val="000000"/>
                <w:sz w:val="18"/>
                <w:szCs w:val="18"/>
                <w:lang w:val="en-US"/>
              </w:rPr>
              <w:t>L</w:t>
            </w:r>
            <w:r w:rsidRPr="00346170">
              <w:rPr>
                <w:rFonts w:ascii="Times New Roman" w:hAnsi="Times New Roman"/>
                <w:color w:val="000000"/>
                <w:sz w:val="18"/>
                <w:szCs w:val="18"/>
              </w:rPr>
              <w:t xml:space="preserve"> 392 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Сокращение п</w:t>
            </w:r>
            <w:r w:rsidRPr="00346170">
              <w:rPr>
                <w:rFonts w:ascii="Times New Roman" w:hAnsi="Times New Roman"/>
                <w:color w:val="000000"/>
                <w:sz w:val="18"/>
                <w:szCs w:val="18"/>
              </w:rPr>
              <w:t>о</w:t>
            </w:r>
            <w:r w:rsidRPr="00346170">
              <w:rPr>
                <w:rFonts w:ascii="Times New Roman" w:hAnsi="Times New Roman"/>
                <w:color w:val="000000"/>
                <w:sz w:val="18"/>
                <w:szCs w:val="18"/>
              </w:rPr>
              <w:t>терь тепловой энергии</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2202</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220,2</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1321,2</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660,6</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p>
        </w:tc>
      </w:tr>
      <w:tr w:rsidR="00B5785C" w:rsidRPr="00346170" w:rsidTr="00E37414">
        <w:trPr>
          <w:trHeight w:val="401"/>
        </w:trPr>
        <w:tc>
          <w:tcPr>
            <w:tcW w:w="21563" w:type="dxa"/>
            <w:gridSpan w:val="27"/>
            <w:shd w:val="clear" w:color="000000" w:fill="FFFFFF"/>
            <w:vAlign w:val="center"/>
            <w:hideMark/>
          </w:tcPr>
          <w:p w:rsidR="00B5785C" w:rsidRPr="00346170" w:rsidRDefault="00B5785C" w:rsidP="006A0C48">
            <w:pPr>
              <w:spacing w:after="0" w:line="240" w:lineRule="auto"/>
              <w:rPr>
                <w:rFonts w:ascii="Times New Roman" w:hAnsi="Times New Roman"/>
                <w:b/>
                <w:bCs/>
                <w:color w:val="000000"/>
                <w:sz w:val="18"/>
                <w:szCs w:val="18"/>
              </w:rPr>
            </w:pPr>
            <w:r w:rsidRPr="00346170">
              <w:rPr>
                <w:rFonts w:ascii="Times New Roman" w:hAnsi="Times New Roman"/>
                <w:b/>
                <w:bCs/>
                <w:color w:val="000000"/>
                <w:sz w:val="18"/>
                <w:szCs w:val="18"/>
              </w:rPr>
              <w:t xml:space="preserve">Прокладка </w:t>
            </w:r>
            <w:r w:rsidR="006A0C48" w:rsidRPr="00346170">
              <w:rPr>
                <w:rFonts w:ascii="Times New Roman" w:hAnsi="Times New Roman"/>
                <w:b/>
                <w:bCs/>
                <w:color w:val="000000"/>
                <w:sz w:val="18"/>
                <w:szCs w:val="18"/>
              </w:rPr>
              <w:t xml:space="preserve">новых участков </w:t>
            </w:r>
            <w:r w:rsidRPr="00346170">
              <w:rPr>
                <w:rFonts w:ascii="Times New Roman" w:hAnsi="Times New Roman"/>
                <w:b/>
                <w:bCs/>
                <w:color w:val="000000"/>
                <w:sz w:val="18"/>
                <w:szCs w:val="18"/>
              </w:rPr>
              <w:t>теплосети</w:t>
            </w:r>
          </w:p>
        </w:tc>
      </w:tr>
      <w:tr w:rsidR="004005B1" w:rsidRPr="00346170" w:rsidTr="004005B1">
        <w:trPr>
          <w:trHeight w:val="818"/>
        </w:trPr>
        <w:tc>
          <w:tcPr>
            <w:tcW w:w="1010" w:type="dxa"/>
            <w:gridSpan w:val="2"/>
            <w:vMerge w:val="restart"/>
            <w:shd w:val="clear" w:color="000000" w:fill="FFFFFF"/>
            <w:textDirection w:val="btLr"/>
            <w:hideMark/>
          </w:tcPr>
          <w:p w:rsidR="004005B1" w:rsidRPr="00346170" w:rsidRDefault="004005B1" w:rsidP="0038367C">
            <w:pPr>
              <w:spacing w:after="0" w:line="240" w:lineRule="auto"/>
              <w:ind w:left="113" w:right="113"/>
              <w:jc w:val="center"/>
              <w:rPr>
                <w:rFonts w:ascii="Times New Roman" w:hAnsi="Times New Roman"/>
                <w:b/>
                <w:bCs/>
                <w:color w:val="000000"/>
                <w:sz w:val="18"/>
                <w:szCs w:val="18"/>
              </w:rPr>
            </w:pPr>
          </w:p>
          <w:p w:rsidR="004005B1" w:rsidRPr="00346170" w:rsidRDefault="004005B1" w:rsidP="0038367C">
            <w:pPr>
              <w:spacing w:after="0" w:line="240" w:lineRule="auto"/>
              <w:ind w:left="113" w:right="113"/>
              <w:jc w:val="center"/>
              <w:rPr>
                <w:rFonts w:ascii="Times New Roman" w:hAnsi="Times New Roman"/>
                <w:b/>
                <w:bCs/>
                <w:color w:val="000000"/>
                <w:sz w:val="18"/>
                <w:szCs w:val="18"/>
              </w:rPr>
            </w:pPr>
            <w:r w:rsidRPr="00346170">
              <w:rPr>
                <w:rFonts w:ascii="Times New Roman" w:hAnsi="Times New Roman"/>
                <w:b/>
                <w:bCs/>
                <w:color w:val="000000"/>
                <w:sz w:val="18"/>
                <w:szCs w:val="18"/>
              </w:rPr>
              <w:t>Котельная (ул. Кооперативная, 1)</w:t>
            </w:r>
          </w:p>
          <w:p w:rsidR="004005B1" w:rsidRPr="00346170" w:rsidRDefault="004005B1" w:rsidP="00E37414">
            <w:pPr>
              <w:ind w:left="113" w:right="113"/>
              <w:rPr>
                <w:rFonts w:ascii="Times New Roman" w:hAnsi="Times New Roman"/>
                <w:b/>
                <w:bCs/>
                <w:color w:val="000000"/>
                <w:sz w:val="18"/>
                <w:szCs w:val="18"/>
              </w:rPr>
            </w:pPr>
          </w:p>
        </w:tc>
        <w:tc>
          <w:tcPr>
            <w:tcW w:w="2911" w:type="dxa"/>
            <w:shd w:val="clear" w:color="000000" w:fill="FFFFFF"/>
            <w:hideMark/>
          </w:tcPr>
          <w:p w:rsidR="004005B1" w:rsidRPr="00346170" w:rsidRDefault="004005B1" w:rsidP="00A60770">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Прокладка участка теплосети от ТК №1 до здания пожарного депо (воздушная, 2Ду 80 мм, L 100м)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Обеспечение проектируемых потребителей тепловой энерг</w:t>
            </w:r>
            <w:r w:rsidRPr="00346170">
              <w:rPr>
                <w:rFonts w:ascii="Times New Roman" w:hAnsi="Times New Roman"/>
                <w:color w:val="000000"/>
                <w:sz w:val="18"/>
                <w:szCs w:val="18"/>
              </w:rPr>
              <w:t>и</w:t>
            </w:r>
            <w:r w:rsidRPr="00346170">
              <w:rPr>
                <w:rFonts w:ascii="Times New Roman" w:hAnsi="Times New Roman"/>
                <w:color w:val="000000"/>
                <w:sz w:val="18"/>
                <w:szCs w:val="18"/>
              </w:rPr>
              <w:t>ей</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562</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56,2</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337,2</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168,6</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val="restart"/>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 </w:t>
            </w:r>
          </w:p>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 </w:t>
            </w:r>
          </w:p>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 </w:t>
            </w:r>
          </w:p>
          <w:p w:rsidR="004005B1" w:rsidRPr="00346170" w:rsidRDefault="004005B1" w:rsidP="00256A03">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 Средства организ</w:t>
            </w:r>
            <w:r w:rsidRPr="00346170">
              <w:rPr>
                <w:rFonts w:ascii="Times New Roman" w:hAnsi="Times New Roman"/>
                <w:color w:val="000000"/>
                <w:sz w:val="18"/>
                <w:szCs w:val="18"/>
              </w:rPr>
              <w:t>а</w:t>
            </w:r>
            <w:r w:rsidRPr="00346170">
              <w:rPr>
                <w:rFonts w:ascii="Times New Roman" w:hAnsi="Times New Roman"/>
                <w:color w:val="000000"/>
                <w:sz w:val="18"/>
                <w:szCs w:val="18"/>
              </w:rPr>
              <w:t>ции (капитальные вложения за счет прибыли в составе тарифа на услуги тепловой энергии)</w:t>
            </w:r>
          </w:p>
          <w:p w:rsidR="004005B1" w:rsidRPr="00346170" w:rsidRDefault="004005B1" w:rsidP="00B5785C">
            <w:pPr>
              <w:rPr>
                <w:rFonts w:ascii="Times New Roman" w:hAnsi="Times New Roman"/>
                <w:color w:val="000000"/>
                <w:sz w:val="18"/>
                <w:szCs w:val="18"/>
              </w:rPr>
            </w:pPr>
          </w:p>
        </w:tc>
      </w:tr>
      <w:tr w:rsidR="004005B1" w:rsidRPr="00346170" w:rsidTr="004005B1">
        <w:trPr>
          <w:trHeight w:val="831"/>
        </w:trPr>
        <w:tc>
          <w:tcPr>
            <w:tcW w:w="1010" w:type="dxa"/>
            <w:gridSpan w:val="2"/>
            <w:vMerge/>
            <w:shd w:val="clear" w:color="000000" w:fill="FFFFFF"/>
            <w:hideMark/>
          </w:tcPr>
          <w:p w:rsidR="004005B1" w:rsidRPr="00346170" w:rsidRDefault="004005B1" w:rsidP="00B5785C">
            <w:pPr>
              <w:rPr>
                <w:rFonts w:ascii="Times New Roman" w:hAnsi="Times New Roman"/>
                <w:b/>
                <w:bCs/>
                <w:color w:val="000000"/>
                <w:sz w:val="18"/>
                <w:szCs w:val="18"/>
              </w:rPr>
            </w:pPr>
          </w:p>
        </w:tc>
        <w:tc>
          <w:tcPr>
            <w:tcW w:w="2911"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Прокладка участка теплосети от ТК №4 до здания администрации (воздушная,, 2Ду 80 мм, L 50м)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Обеспечение проектируемых потребителей тепловой энерг</w:t>
            </w:r>
            <w:r w:rsidRPr="00346170">
              <w:rPr>
                <w:rFonts w:ascii="Times New Roman" w:hAnsi="Times New Roman"/>
                <w:color w:val="000000"/>
                <w:sz w:val="18"/>
                <w:szCs w:val="18"/>
              </w:rPr>
              <w:t>и</w:t>
            </w:r>
            <w:r w:rsidRPr="00346170">
              <w:rPr>
                <w:rFonts w:ascii="Times New Roman" w:hAnsi="Times New Roman"/>
                <w:color w:val="000000"/>
                <w:sz w:val="18"/>
                <w:szCs w:val="18"/>
              </w:rPr>
              <w:t>ей</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281</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28,1</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168,6</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84,3</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4005B1" w:rsidRPr="00346170" w:rsidRDefault="004005B1" w:rsidP="00B5785C">
            <w:pPr>
              <w:rPr>
                <w:rFonts w:ascii="Times New Roman" w:hAnsi="Times New Roman"/>
                <w:color w:val="000000"/>
                <w:sz w:val="18"/>
                <w:szCs w:val="18"/>
              </w:rPr>
            </w:pPr>
          </w:p>
        </w:tc>
      </w:tr>
      <w:tr w:rsidR="004005B1" w:rsidRPr="00346170" w:rsidTr="004005B1">
        <w:trPr>
          <w:trHeight w:val="828"/>
        </w:trPr>
        <w:tc>
          <w:tcPr>
            <w:tcW w:w="1010" w:type="dxa"/>
            <w:gridSpan w:val="2"/>
            <w:vMerge/>
            <w:shd w:val="clear" w:color="000000" w:fill="FFFFFF"/>
            <w:hideMark/>
          </w:tcPr>
          <w:p w:rsidR="004005B1" w:rsidRPr="00346170" w:rsidRDefault="004005B1" w:rsidP="00B5785C">
            <w:pPr>
              <w:rPr>
                <w:rFonts w:ascii="Times New Roman" w:hAnsi="Times New Roman"/>
                <w:b/>
                <w:bCs/>
                <w:color w:val="000000"/>
                <w:sz w:val="18"/>
                <w:szCs w:val="18"/>
              </w:rPr>
            </w:pPr>
          </w:p>
        </w:tc>
        <w:tc>
          <w:tcPr>
            <w:tcW w:w="2911" w:type="dxa"/>
            <w:shd w:val="clear" w:color="000000" w:fill="FFFFFF"/>
            <w:hideMark/>
          </w:tcPr>
          <w:p w:rsidR="004005B1" w:rsidRPr="00346170" w:rsidRDefault="004005B1" w:rsidP="004005B1">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Прокладка участка теплосети от ТК №6 до здания магазин (во</w:t>
            </w:r>
            <w:r w:rsidRPr="00346170">
              <w:rPr>
                <w:rFonts w:ascii="Times New Roman" w:hAnsi="Times New Roman"/>
                <w:color w:val="000000"/>
                <w:sz w:val="18"/>
                <w:szCs w:val="18"/>
              </w:rPr>
              <w:t>з</w:t>
            </w:r>
            <w:r w:rsidRPr="00346170">
              <w:rPr>
                <w:rFonts w:ascii="Times New Roman" w:hAnsi="Times New Roman"/>
                <w:color w:val="000000"/>
                <w:sz w:val="18"/>
                <w:szCs w:val="18"/>
              </w:rPr>
              <w:t>душная,, 2Ду 80 мм, L 50м)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Обеспечение проектируемых потребителей тепловой энерг</w:t>
            </w:r>
            <w:r w:rsidRPr="00346170">
              <w:rPr>
                <w:rFonts w:ascii="Times New Roman" w:hAnsi="Times New Roman"/>
                <w:color w:val="000000"/>
                <w:sz w:val="18"/>
                <w:szCs w:val="18"/>
              </w:rPr>
              <w:t>и</w:t>
            </w:r>
            <w:r w:rsidRPr="00346170">
              <w:rPr>
                <w:rFonts w:ascii="Times New Roman" w:hAnsi="Times New Roman"/>
                <w:color w:val="000000"/>
                <w:sz w:val="18"/>
                <w:szCs w:val="18"/>
              </w:rPr>
              <w:t>ей</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281</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28,1</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168,6</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84,3</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4005B1" w:rsidRPr="00346170" w:rsidRDefault="004005B1" w:rsidP="00B5785C">
            <w:pPr>
              <w:rPr>
                <w:rFonts w:ascii="Times New Roman" w:hAnsi="Times New Roman"/>
                <w:color w:val="000000"/>
                <w:sz w:val="18"/>
                <w:szCs w:val="18"/>
              </w:rPr>
            </w:pPr>
          </w:p>
        </w:tc>
      </w:tr>
      <w:tr w:rsidR="004005B1" w:rsidRPr="00346170" w:rsidTr="004005B1">
        <w:trPr>
          <w:trHeight w:val="827"/>
        </w:trPr>
        <w:tc>
          <w:tcPr>
            <w:tcW w:w="1010" w:type="dxa"/>
            <w:gridSpan w:val="2"/>
            <w:vMerge/>
            <w:shd w:val="clear" w:color="000000" w:fill="FFFFFF"/>
            <w:hideMark/>
          </w:tcPr>
          <w:p w:rsidR="004005B1" w:rsidRPr="00346170" w:rsidRDefault="004005B1" w:rsidP="00B5785C">
            <w:pPr>
              <w:spacing w:after="0" w:line="240" w:lineRule="auto"/>
              <w:rPr>
                <w:rFonts w:ascii="Times New Roman" w:hAnsi="Times New Roman"/>
                <w:b/>
                <w:bCs/>
                <w:color w:val="000000"/>
                <w:sz w:val="18"/>
                <w:szCs w:val="18"/>
              </w:rPr>
            </w:pPr>
          </w:p>
        </w:tc>
        <w:tc>
          <w:tcPr>
            <w:tcW w:w="2911"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Прокладка участка теплосети от ТК №7 до здания прачечной (во</w:t>
            </w:r>
            <w:r w:rsidRPr="00346170">
              <w:rPr>
                <w:rFonts w:ascii="Times New Roman" w:hAnsi="Times New Roman"/>
                <w:color w:val="000000"/>
                <w:sz w:val="18"/>
                <w:szCs w:val="18"/>
              </w:rPr>
              <w:t>з</w:t>
            </w:r>
            <w:r w:rsidRPr="00346170">
              <w:rPr>
                <w:rFonts w:ascii="Times New Roman" w:hAnsi="Times New Roman"/>
                <w:color w:val="000000"/>
                <w:sz w:val="18"/>
                <w:szCs w:val="18"/>
              </w:rPr>
              <w:t>душная, 2Ду 80 мм, L 30м)</w:t>
            </w:r>
          </w:p>
        </w:tc>
        <w:tc>
          <w:tcPr>
            <w:tcW w:w="1609" w:type="dxa"/>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r w:rsidRPr="00346170">
              <w:rPr>
                <w:rFonts w:ascii="Times New Roman" w:hAnsi="Times New Roman"/>
                <w:color w:val="000000"/>
                <w:sz w:val="18"/>
                <w:szCs w:val="18"/>
              </w:rPr>
              <w:t>Обеспечение проектируемых потребителей тепловой энерг</w:t>
            </w:r>
            <w:r w:rsidRPr="00346170">
              <w:rPr>
                <w:rFonts w:ascii="Times New Roman" w:hAnsi="Times New Roman"/>
                <w:color w:val="000000"/>
                <w:sz w:val="18"/>
                <w:szCs w:val="18"/>
              </w:rPr>
              <w:t>и</w:t>
            </w:r>
            <w:r w:rsidRPr="00346170">
              <w:rPr>
                <w:rFonts w:ascii="Times New Roman" w:hAnsi="Times New Roman"/>
                <w:color w:val="000000"/>
                <w:sz w:val="18"/>
                <w:szCs w:val="18"/>
              </w:rPr>
              <w:t>ей</w:t>
            </w:r>
          </w:p>
        </w:tc>
        <w:tc>
          <w:tcPr>
            <w:tcW w:w="669" w:type="dxa"/>
            <w:shd w:val="clear" w:color="000000" w:fill="FFFFFF"/>
            <w:vAlign w:val="center"/>
            <w:hideMark/>
          </w:tcPr>
          <w:p w:rsidR="004005B1" w:rsidRPr="00346170" w:rsidRDefault="004005B1" w:rsidP="004005B1">
            <w:pPr>
              <w:spacing w:after="0" w:line="240" w:lineRule="auto"/>
              <w:jc w:val="center"/>
              <w:rPr>
                <w:rFonts w:ascii="Times New Roman" w:hAnsi="Times New Roman"/>
                <w:b/>
                <w:color w:val="000000"/>
                <w:sz w:val="18"/>
                <w:szCs w:val="18"/>
              </w:rPr>
            </w:pPr>
            <w:r w:rsidRPr="00346170">
              <w:rPr>
                <w:rFonts w:ascii="Times New Roman" w:hAnsi="Times New Roman"/>
                <w:b/>
                <w:color w:val="000000"/>
                <w:sz w:val="18"/>
                <w:szCs w:val="18"/>
              </w:rPr>
              <w:t>168</w:t>
            </w: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40"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16,8</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100,8</w:t>
            </w:r>
          </w:p>
        </w:tc>
        <w:tc>
          <w:tcPr>
            <w:tcW w:w="639" w:type="dxa"/>
            <w:shd w:val="clear" w:color="000000" w:fill="FFFFFF"/>
            <w:vAlign w:val="center"/>
            <w:hideMark/>
          </w:tcPr>
          <w:p w:rsidR="004005B1" w:rsidRPr="00346170" w:rsidRDefault="004005B1" w:rsidP="004005B1">
            <w:pPr>
              <w:spacing w:after="0" w:line="240" w:lineRule="auto"/>
              <w:jc w:val="center"/>
              <w:rPr>
                <w:rFonts w:ascii="Times New Roman" w:hAnsi="Times New Roman"/>
                <w:color w:val="000000"/>
                <w:sz w:val="18"/>
                <w:szCs w:val="18"/>
              </w:rPr>
            </w:pPr>
            <w:r w:rsidRPr="00346170">
              <w:rPr>
                <w:rFonts w:ascii="Times New Roman" w:hAnsi="Times New Roman"/>
                <w:color w:val="000000"/>
                <w:sz w:val="18"/>
                <w:szCs w:val="18"/>
              </w:rPr>
              <w:t>50,4</w:t>
            </w: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639" w:type="dxa"/>
            <w:shd w:val="clear" w:color="000000" w:fill="FFFFFF"/>
            <w:vAlign w:val="center"/>
            <w:hideMark/>
          </w:tcPr>
          <w:p w:rsidR="004005B1" w:rsidRPr="00346170" w:rsidRDefault="004005B1" w:rsidP="004D38B3">
            <w:pPr>
              <w:spacing w:after="0" w:line="240" w:lineRule="auto"/>
              <w:jc w:val="center"/>
              <w:rPr>
                <w:rFonts w:ascii="Times New Roman" w:hAnsi="Times New Roman"/>
                <w:color w:val="000000"/>
                <w:sz w:val="18"/>
                <w:szCs w:val="18"/>
              </w:rPr>
            </w:pPr>
          </w:p>
        </w:tc>
        <w:tc>
          <w:tcPr>
            <w:tcW w:w="1943" w:type="dxa"/>
            <w:vMerge/>
            <w:shd w:val="clear" w:color="000000" w:fill="FFFFFF"/>
            <w:hideMark/>
          </w:tcPr>
          <w:p w:rsidR="004005B1" w:rsidRPr="00346170" w:rsidRDefault="004005B1" w:rsidP="00B5785C">
            <w:pPr>
              <w:spacing w:after="0" w:line="240" w:lineRule="auto"/>
              <w:rPr>
                <w:rFonts w:ascii="Times New Roman" w:hAnsi="Times New Roman"/>
                <w:color w:val="000000"/>
                <w:sz w:val="18"/>
                <w:szCs w:val="18"/>
              </w:rPr>
            </w:pPr>
          </w:p>
        </w:tc>
      </w:tr>
    </w:tbl>
    <w:p w:rsidR="006D34B4" w:rsidRPr="00346170" w:rsidRDefault="006D34B4" w:rsidP="006D34B4">
      <w:pPr>
        <w:pStyle w:val="affffe"/>
        <w:shd w:val="clear" w:color="auto" w:fill="auto"/>
        <w:spacing w:line="240" w:lineRule="auto"/>
        <w:jc w:val="both"/>
        <w:rPr>
          <w:b/>
          <w:sz w:val="24"/>
          <w:szCs w:val="24"/>
          <w:lang w:eastAsia="en-US"/>
        </w:rPr>
        <w:sectPr w:rsidR="006D34B4" w:rsidRPr="00346170" w:rsidSect="00245C9E">
          <w:pgSz w:w="23814" w:h="16840" w:orient="landscape" w:code="8"/>
          <w:pgMar w:top="1134" w:right="1134" w:bottom="851" w:left="1134" w:header="284" w:footer="284" w:gutter="0"/>
          <w:cols w:space="708"/>
          <w:docGrid w:linePitch="360"/>
        </w:sectPr>
      </w:pPr>
    </w:p>
    <w:p w:rsidR="006D34B4" w:rsidRPr="00346170" w:rsidRDefault="006D34B4" w:rsidP="006D34B4">
      <w:pPr>
        <w:pStyle w:val="affffe"/>
        <w:shd w:val="clear" w:color="auto" w:fill="auto"/>
        <w:spacing w:line="240" w:lineRule="auto"/>
        <w:jc w:val="both"/>
        <w:rPr>
          <w:b/>
          <w:sz w:val="24"/>
          <w:szCs w:val="24"/>
          <w:lang w:eastAsia="en-US"/>
        </w:rPr>
      </w:pPr>
      <w:bookmarkStart w:id="606" w:name="_Toc380772959"/>
      <w:bookmarkStart w:id="607" w:name="_Toc392158441"/>
      <w:r w:rsidRPr="00346170">
        <w:rPr>
          <w:b/>
          <w:sz w:val="24"/>
          <w:szCs w:val="24"/>
          <w:lang w:eastAsia="en-US"/>
        </w:rPr>
        <w:lastRenderedPageBreak/>
        <w:t xml:space="preserve">Таблица </w:t>
      </w:r>
      <w:r w:rsidR="008B4165" w:rsidRPr="00346170">
        <w:rPr>
          <w:b/>
          <w:sz w:val="24"/>
          <w:szCs w:val="24"/>
          <w:lang w:eastAsia="en-US"/>
        </w:rPr>
        <w:fldChar w:fldCharType="begin"/>
      </w:r>
      <w:r w:rsidRPr="00346170">
        <w:rPr>
          <w:b/>
          <w:sz w:val="24"/>
          <w:szCs w:val="24"/>
          <w:lang w:eastAsia="en-US"/>
        </w:rPr>
        <w:instrText xml:space="preserve"> SEQ Таблица \* ARABIC </w:instrText>
      </w:r>
      <w:r w:rsidR="008B4165" w:rsidRPr="00346170">
        <w:rPr>
          <w:b/>
          <w:sz w:val="24"/>
          <w:szCs w:val="24"/>
          <w:lang w:eastAsia="en-US"/>
        </w:rPr>
        <w:fldChar w:fldCharType="separate"/>
      </w:r>
      <w:r w:rsidR="009500BC">
        <w:rPr>
          <w:b/>
          <w:noProof/>
          <w:sz w:val="24"/>
          <w:szCs w:val="24"/>
          <w:lang w:eastAsia="en-US"/>
        </w:rPr>
        <w:t>58</w:t>
      </w:r>
      <w:r w:rsidR="008B4165" w:rsidRPr="00346170">
        <w:rPr>
          <w:b/>
          <w:sz w:val="24"/>
          <w:szCs w:val="24"/>
          <w:lang w:eastAsia="en-US"/>
        </w:rPr>
        <w:fldChar w:fldCharType="end"/>
      </w:r>
      <w:r w:rsidRPr="00346170">
        <w:rPr>
          <w:b/>
          <w:sz w:val="24"/>
          <w:szCs w:val="24"/>
          <w:lang w:eastAsia="en-US"/>
        </w:rPr>
        <w:t xml:space="preserve"> – Общий объем финансовых вложений, необходимых в реализацию меропри</w:t>
      </w:r>
      <w:r w:rsidRPr="00346170">
        <w:rPr>
          <w:b/>
          <w:sz w:val="24"/>
          <w:szCs w:val="24"/>
          <w:lang w:eastAsia="en-US"/>
        </w:rPr>
        <w:t>я</w:t>
      </w:r>
      <w:r w:rsidRPr="00346170">
        <w:rPr>
          <w:b/>
          <w:sz w:val="24"/>
          <w:szCs w:val="24"/>
          <w:lang w:eastAsia="en-US"/>
        </w:rPr>
        <w:t>тий по схеме теплоснабжения Поселения (в ценах 2013 г.)</w:t>
      </w:r>
      <w:bookmarkEnd w:id="606"/>
      <w:bookmarkEnd w:id="607"/>
      <w:r w:rsidRPr="00346170">
        <w:rPr>
          <w:b/>
          <w:sz w:val="24"/>
          <w:szCs w:val="24"/>
          <w:lang w:eastAsia="en-US"/>
        </w:rPr>
        <w:t xml:space="preserve"> </w:t>
      </w:r>
    </w:p>
    <w:tbl>
      <w:tblPr>
        <w:tblW w:w="5000" w:type="pct"/>
        <w:tblLook w:val="04A0"/>
      </w:tblPr>
      <w:tblGrid>
        <w:gridCol w:w="983"/>
        <w:gridCol w:w="3238"/>
        <w:gridCol w:w="1509"/>
        <w:gridCol w:w="4408"/>
      </w:tblGrid>
      <w:tr w:rsidR="002F6AC3" w:rsidRPr="00346170" w:rsidTr="002F6AC3">
        <w:trPr>
          <w:trHeight w:val="510"/>
        </w:trPr>
        <w:tc>
          <w:tcPr>
            <w:tcW w:w="485"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 п/п</w:t>
            </w:r>
          </w:p>
        </w:tc>
        <w:tc>
          <w:tcPr>
            <w:tcW w:w="1597"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Мероприятие по схеме тепл</w:t>
            </w:r>
            <w:r w:rsidRPr="00346170">
              <w:rPr>
                <w:rFonts w:ascii="Times New Roman" w:hAnsi="Times New Roman"/>
                <w:b/>
                <w:bCs/>
                <w:color w:val="000000"/>
                <w:sz w:val="20"/>
                <w:szCs w:val="20"/>
              </w:rPr>
              <w:t>о</w:t>
            </w:r>
            <w:r w:rsidRPr="00346170">
              <w:rPr>
                <w:rFonts w:ascii="Times New Roman" w:hAnsi="Times New Roman"/>
                <w:b/>
                <w:bCs/>
                <w:color w:val="000000"/>
                <w:sz w:val="20"/>
                <w:szCs w:val="20"/>
              </w:rPr>
              <w:t>снабжения</w:t>
            </w:r>
          </w:p>
        </w:tc>
        <w:tc>
          <w:tcPr>
            <w:tcW w:w="744"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Ед. изм.</w:t>
            </w:r>
          </w:p>
        </w:tc>
        <w:tc>
          <w:tcPr>
            <w:tcW w:w="2174" w:type="pct"/>
            <w:tcBorders>
              <w:top w:val="thinThickSmallGap" w:sz="24" w:space="0" w:color="auto"/>
              <w:left w:val="nil"/>
              <w:bottom w:val="single" w:sz="4" w:space="0" w:color="auto"/>
              <w:right w:val="single" w:sz="4" w:space="0" w:color="auto"/>
            </w:tcBorders>
            <w:shd w:val="clear" w:color="auto" w:fill="D9D9D9"/>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Объем инвестиций</w:t>
            </w:r>
          </w:p>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 xml:space="preserve"> по варианту 1</w:t>
            </w:r>
          </w:p>
        </w:tc>
      </w:tr>
      <w:tr w:rsidR="002F6AC3" w:rsidRPr="00346170" w:rsidTr="002F6AC3">
        <w:trPr>
          <w:trHeight w:val="543"/>
        </w:trPr>
        <w:tc>
          <w:tcPr>
            <w:tcW w:w="485"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6AC3" w:rsidRPr="00346170" w:rsidRDefault="002F6AC3" w:rsidP="0003042F">
            <w:pPr>
              <w:spacing w:after="0" w:line="240" w:lineRule="auto"/>
              <w:rPr>
                <w:rFonts w:ascii="Times New Roman" w:hAnsi="Times New Roman"/>
                <w:b/>
                <w:bCs/>
                <w:color w:val="000000"/>
                <w:sz w:val="20"/>
                <w:szCs w:val="20"/>
              </w:rPr>
            </w:pPr>
          </w:p>
        </w:tc>
        <w:tc>
          <w:tcPr>
            <w:tcW w:w="1597"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6AC3" w:rsidRPr="00346170" w:rsidRDefault="002F6AC3" w:rsidP="0003042F">
            <w:pPr>
              <w:spacing w:after="0" w:line="240" w:lineRule="auto"/>
              <w:rPr>
                <w:rFonts w:ascii="Times New Roman" w:hAnsi="Times New Roman"/>
                <w:b/>
                <w:bCs/>
                <w:color w:val="000000"/>
                <w:sz w:val="20"/>
                <w:szCs w:val="20"/>
              </w:rPr>
            </w:pPr>
          </w:p>
        </w:tc>
        <w:tc>
          <w:tcPr>
            <w:tcW w:w="744"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6AC3" w:rsidRPr="00346170" w:rsidRDefault="002F6AC3" w:rsidP="0003042F">
            <w:pPr>
              <w:spacing w:after="0" w:line="240" w:lineRule="auto"/>
              <w:rPr>
                <w:rFonts w:ascii="Times New Roman" w:hAnsi="Times New Roman"/>
                <w:b/>
                <w:bCs/>
                <w:color w:val="000000"/>
                <w:sz w:val="20"/>
                <w:szCs w:val="20"/>
              </w:rPr>
            </w:pPr>
          </w:p>
        </w:tc>
        <w:tc>
          <w:tcPr>
            <w:tcW w:w="2174" w:type="pct"/>
            <w:tcBorders>
              <w:top w:val="nil"/>
              <w:left w:val="nil"/>
              <w:bottom w:val="thickThinSmallGap" w:sz="24" w:space="0" w:color="auto"/>
              <w:right w:val="single" w:sz="4" w:space="0" w:color="auto"/>
            </w:tcBorders>
            <w:shd w:val="clear" w:color="auto" w:fill="D9D9D9"/>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2014-2033 гг.</w:t>
            </w:r>
          </w:p>
        </w:tc>
      </w:tr>
      <w:tr w:rsidR="002F6AC3" w:rsidRPr="00346170" w:rsidTr="002F6AC3">
        <w:trPr>
          <w:trHeight w:val="765"/>
        </w:trPr>
        <w:tc>
          <w:tcPr>
            <w:tcW w:w="485" w:type="pc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1</w:t>
            </w:r>
          </w:p>
        </w:tc>
        <w:tc>
          <w:tcPr>
            <w:tcW w:w="1597" w:type="pct"/>
            <w:tcBorders>
              <w:top w:val="thickThinSmallGap" w:sz="24" w:space="0" w:color="auto"/>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Перевод действующего источника на работу по двухконтурной схеме</w:t>
            </w:r>
          </w:p>
        </w:tc>
        <w:tc>
          <w:tcPr>
            <w:tcW w:w="744" w:type="pct"/>
            <w:tcBorders>
              <w:top w:val="thickThinSmallGap" w:sz="24" w:space="0" w:color="auto"/>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2174" w:type="pct"/>
            <w:tcBorders>
              <w:top w:val="thickThinSmallGap" w:sz="24" w:space="0" w:color="auto"/>
              <w:left w:val="nil"/>
              <w:bottom w:val="single" w:sz="4" w:space="0" w:color="auto"/>
              <w:right w:val="single" w:sz="4" w:space="0" w:color="auto"/>
            </w:tcBorders>
            <w:shd w:val="clear" w:color="auto" w:fill="auto"/>
            <w:vAlign w:val="center"/>
            <w:hideMark/>
          </w:tcPr>
          <w:p w:rsidR="002F6AC3" w:rsidRPr="00E523EF" w:rsidRDefault="002F6AC3" w:rsidP="0003042F">
            <w:pPr>
              <w:spacing w:after="0" w:line="240" w:lineRule="auto"/>
              <w:jc w:val="center"/>
              <w:rPr>
                <w:rFonts w:ascii="Times New Roman" w:hAnsi="Times New Roman"/>
                <w:color w:val="000000"/>
              </w:rPr>
            </w:pPr>
            <w:r w:rsidRPr="00E523EF">
              <w:rPr>
                <w:rFonts w:ascii="Times New Roman" w:hAnsi="Times New Roman"/>
                <w:color w:val="000000"/>
              </w:rPr>
              <w:t>263</w:t>
            </w:r>
          </w:p>
        </w:tc>
      </w:tr>
      <w:tr w:rsidR="002F6AC3" w:rsidRPr="00346170" w:rsidTr="002F6AC3">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2</w:t>
            </w:r>
          </w:p>
        </w:tc>
        <w:tc>
          <w:tcPr>
            <w:tcW w:w="1597" w:type="pct"/>
            <w:tcBorders>
              <w:top w:val="nil"/>
              <w:left w:val="nil"/>
              <w:bottom w:val="single" w:sz="4" w:space="0" w:color="auto"/>
              <w:right w:val="single" w:sz="4" w:space="0" w:color="auto"/>
            </w:tcBorders>
            <w:shd w:val="clear" w:color="auto" w:fill="auto"/>
            <w:vAlign w:val="center"/>
            <w:hideMark/>
          </w:tcPr>
          <w:p w:rsidR="002F6AC3" w:rsidRPr="00346170" w:rsidRDefault="00E523EF" w:rsidP="0003042F">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Установка на котельной системы </w:t>
            </w:r>
            <w:r w:rsidR="002F6AC3" w:rsidRPr="00346170">
              <w:rPr>
                <w:rFonts w:ascii="Times New Roman" w:hAnsi="Times New Roman"/>
                <w:color w:val="000000"/>
                <w:sz w:val="20"/>
                <w:szCs w:val="20"/>
              </w:rPr>
              <w:t xml:space="preserve">диспетчерского контроля </w:t>
            </w:r>
          </w:p>
        </w:tc>
        <w:tc>
          <w:tcPr>
            <w:tcW w:w="744"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2174" w:type="pct"/>
            <w:tcBorders>
              <w:top w:val="nil"/>
              <w:left w:val="nil"/>
              <w:bottom w:val="single" w:sz="4" w:space="0" w:color="auto"/>
              <w:right w:val="single" w:sz="4" w:space="0" w:color="auto"/>
            </w:tcBorders>
            <w:shd w:val="clear" w:color="auto" w:fill="auto"/>
            <w:vAlign w:val="center"/>
            <w:hideMark/>
          </w:tcPr>
          <w:p w:rsidR="002F6AC3" w:rsidRPr="00E523EF" w:rsidRDefault="002F6AC3" w:rsidP="0003042F">
            <w:pPr>
              <w:spacing w:after="0" w:line="240" w:lineRule="auto"/>
              <w:jc w:val="center"/>
              <w:rPr>
                <w:rFonts w:ascii="Times New Roman" w:hAnsi="Times New Roman"/>
                <w:color w:val="000000"/>
              </w:rPr>
            </w:pPr>
            <w:r w:rsidRPr="00E523EF">
              <w:rPr>
                <w:rFonts w:ascii="Times New Roman" w:hAnsi="Times New Roman"/>
                <w:color w:val="000000"/>
              </w:rPr>
              <w:t>75</w:t>
            </w:r>
          </w:p>
        </w:tc>
      </w:tr>
      <w:tr w:rsidR="002F6AC3" w:rsidRPr="00346170" w:rsidTr="002F6AC3">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2F6AC3" w:rsidRPr="00346170" w:rsidRDefault="002F6AC3"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3</w:t>
            </w:r>
          </w:p>
        </w:tc>
        <w:tc>
          <w:tcPr>
            <w:tcW w:w="1597" w:type="pct"/>
            <w:tcBorders>
              <w:top w:val="nil"/>
              <w:left w:val="nil"/>
              <w:bottom w:val="single" w:sz="4" w:space="0" w:color="auto"/>
              <w:right w:val="single" w:sz="4" w:space="0" w:color="auto"/>
            </w:tcBorders>
            <w:shd w:val="clear" w:color="auto" w:fill="auto"/>
            <w:vAlign w:val="center"/>
            <w:hideMark/>
          </w:tcPr>
          <w:p w:rsidR="002F6AC3" w:rsidRPr="00346170" w:rsidRDefault="00E523EF" w:rsidP="0003042F">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Установка на котельной системы </w:t>
            </w:r>
            <w:r w:rsidR="002F6AC3">
              <w:rPr>
                <w:rFonts w:ascii="Times New Roman" w:hAnsi="Times New Roman"/>
                <w:color w:val="000000"/>
                <w:sz w:val="20"/>
                <w:szCs w:val="20"/>
              </w:rPr>
              <w:t>ХВО</w:t>
            </w:r>
          </w:p>
        </w:tc>
        <w:tc>
          <w:tcPr>
            <w:tcW w:w="744"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2174" w:type="pct"/>
            <w:tcBorders>
              <w:top w:val="nil"/>
              <w:left w:val="nil"/>
              <w:bottom w:val="single" w:sz="4" w:space="0" w:color="auto"/>
              <w:right w:val="single" w:sz="4" w:space="0" w:color="auto"/>
            </w:tcBorders>
            <w:shd w:val="clear" w:color="auto" w:fill="auto"/>
            <w:vAlign w:val="center"/>
            <w:hideMark/>
          </w:tcPr>
          <w:p w:rsidR="002F6AC3" w:rsidRPr="00E523EF" w:rsidRDefault="002F6AC3" w:rsidP="0003042F">
            <w:pPr>
              <w:spacing w:after="0" w:line="240" w:lineRule="auto"/>
              <w:jc w:val="center"/>
              <w:rPr>
                <w:rFonts w:ascii="Times New Roman" w:hAnsi="Times New Roman"/>
                <w:color w:val="000000"/>
              </w:rPr>
            </w:pPr>
            <w:r w:rsidRPr="00E523EF">
              <w:rPr>
                <w:rFonts w:ascii="Times New Roman" w:hAnsi="Times New Roman"/>
                <w:color w:val="000000"/>
              </w:rPr>
              <w:t>62</w:t>
            </w:r>
          </w:p>
        </w:tc>
      </w:tr>
      <w:tr w:rsidR="002F6AC3" w:rsidRPr="00346170" w:rsidTr="002F6AC3">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2F6AC3" w:rsidRPr="00346170" w:rsidRDefault="002F6AC3"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4</w:t>
            </w:r>
          </w:p>
        </w:tc>
        <w:tc>
          <w:tcPr>
            <w:tcW w:w="1597"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Строительство источников тепл</w:t>
            </w:r>
            <w:r w:rsidRPr="00346170">
              <w:rPr>
                <w:rFonts w:ascii="Times New Roman" w:hAnsi="Times New Roman"/>
                <w:color w:val="000000"/>
                <w:sz w:val="20"/>
                <w:szCs w:val="20"/>
              </w:rPr>
              <w:t>о</w:t>
            </w:r>
            <w:r w:rsidRPr="00346170">
              <w:rPr>
                <w:rFonts w:ascii="Times New Roman" w:hAnsi="Times New Roman"/>
                <w:color w:val="000000"/>
                <w:sz w:val="20"/>
                <w:szCs w:val="20"/>
              </w:rPr>
              <w:t>вой энергии для обеспечения пр</w:t>
            </w:r>
            <w:r w:rsidRPr="00346170">
              <w:rPr>
                <w:rFonts w:ascii="Times New Roman" w:hAnsi="Times New Roman"/>
                <w:color w:val="000000"/>
                <w:sz w:val="20"/>
                <w:szCs w:val="20"/>
              </w:rPr>
              <w:t>о</w:t>
            </w:r>
            <w:r w:rsidRPr="00346170">
              <w:rPr>
                <w:rFonts w:ascii="Times New Roman" w:hAnsi="Times New Roman"/>
                <w:color w:val="000000"/>
                <w:sz w:val="20"/>
                <w:szCs w:val="20"/>
              </w:rPr>
              <w:t>ектируемых общественных объе</w:t>
            </w:r>
            <w:r w:rsidRPr="00346170">
              <w:rPr>
                <w:rFonts w:ascii="Times New Roman" w:hAnsi="Times New Roman"/>
                <w:color w:val="000000"/>
                <w:sz w:val="20"/>
                <w:szCs w:val="20"/>
              </w:rPr>
              <w:t>к</w:t>
            </w:r>
            <w:r w:rsidRPr="00346170">
              <w:rPr>
                <w:rFonts w:ascii="Times New Roman" w:hAnsi="Times New Roman"/>
                <w:color w:val="000000"/>
                <w:sz w:val="20"/>
                <w:szCs w:val="20"/>
              </w:rPr>
              <w:t>тов</w:t>
            </w:r>
          </w:p>
        </w:tc>
        <w:tc>
          <w:tcPr>
            <w:tcW w:w="744"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2174" w:type="pct"/>
            <w:tcBorders>
              <w:top w:val="nil"/>
              <w:left w:val="nil"/>
              <w:bottom w:val="single" w:sz="4" w:space="0" w:color="auto"/>
              <w:right w:val="single" w:sz="4" w:space="0" w:color="auto"/>
            </w:tcBorders>
            <w:shd w:val="clear" w:color="auto" w:fill="auto"/>
            <w:vAlign w:val="center"/>
            <w:hideMark/>
          </w:tcPr>
          <w:p w:rsidR="002F6AC3" w:rsidRPr="00E523EF" w:rsidRDefault="002F6AC3" w:rsidP="0003042F">
            <w:pPr>
              <w:spacing w:after="0" w:line="240" w:lineRule="auto"/>
              <w:jc w:val="center"/>
              <w:rPr>
                <w:rFonts w:ascii="Times New Roman" w:hAnsi="Times New Roman"/>
                <w:color w:val="000000"/>
              </w:rPr>
            </w:pPr>
            <w:r w:rsidRPr="00E523EF">
              <w:rPr>
                <w:rFonts w:ascii="Times New Roman" w:hAnsi="Times New Roman"/>
                <w:color w:val="000000"/>
              </w:rPr>
              <w:t>-</w:t>
            </w:r>
          </w:p>
        </w:tc>
      </w:tr>
      <w:tr w:rsidR="002F6AC3" w:rsidRPr="00346170" w:rsidTr="002F6AC3">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2F6AC3" w:rsidRPr="00346170" w:rsidRDefault="002F6AC3" w:rsidP="00DF650A">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5</w:t>
            </w:r>
          </w:p>
        </w:tc>
        <w:tc>
          <w:tcPr>
            <w:tcW w:w="1597"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Реконструкция действующей те</w:t>
            </w:r>
            <w:r w:rsidRPr="00346170">
              <w:rPr>
                <w:rFonts w:ascii="Times New Roman" w:hAnsi="Times New Roman"/>
                <w:color w:val="000000"/>
                <w:sz w:val="20"/>
                <w:szCs w:val="20"/>
              </w:rPr>
              <w:t>п</w:t>
            </w:r>
            <w:r w:rsidRPr="00346170">
              <w:rPr>
                <w:rFonts w:ascii="Times New Roman" w:hAnsi="Times New Roman"/>
                <w:color w:val="000000"/>
                <w:sz w:val="20"/>
                <w:szCs w:val="20"/>
              </w:rPr>
              <w:t>ловой сети</w:t>
            </w:r>
          </w:p>
        </w:tc>
        <w:tc>
          <w:tcPr>
            <w:tcW w:w="744"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2174" w:type="pct"/>
            <w:tcBorders>
              <w:top w:val="nil"/>
              <w:left w:val="nil"/>
              <w:bottom w:val="single" w:sz="4" w:space="0" w:color="auto"/>
              <w:right w:val="single" w:sz="4" w:space="0" w:color="auto"/>
            </w:tcBorders>
            <w:shd w:val="clear" w:color="auto" w:fill="auto"/>
            <w:vAlign w:val="center"/>
            <w:hideMark/>
          </w:tcPr>
          <w:p w:rsidR="002F6AC3" w:rsidRPr="00E523EF" w:rsidRDefault="002F6AC3" w:rsidP="0003042F">
            <w:pPr>
              <w:spacing w:after="0" w:line="240" w:lineRule="auto"/>
              <w:jc w:val="center"/>
              <w:rPr>
                <w:rFonts w:ascii="Times New Roman" w:hAnsi="Times New Roman"/>
                <w:color w:val="000000"/>
              </w:rPr>
            </w:pPr>
            <w:r w:rsidRPr="00E523EF">
              <w:rPr>
                <w:rFonts w:ascii="Times New Roman" w:hAnsi="Times New Roman"/>
                <w:color w:val="000000"/>
              </w:rPr>
              <w:t>6507</w:t>
            </w:r>
          </w:p>
        </w:tc>
      </w:tr>
      <w:tr w:rsidR="002F6AC3" w:rsidRPr="00346170" w:rsidTr="002F6AC3">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597"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rPr>
                <w:rFonts w:ascii="Times New Roman" w:hAnsi="Times New Roman"/>
                <w:color w:val="000000"/>
                <w:sz w:val="20"/>
                <w:szCs w:val="20"/>
              </w:rPr>
            </w:pPr>
            <w:r w:rsidRPr="00346170">
              <w:rPr>
                <w:rFonts w:ascii="Times New Roman" w:hAnsi="Times New Roman"/>
                <w:color w:val="000000"/>
                <w:sz w:val="20"/>
                <w:szCs w:val="20"/>
              </w:rPr>
              <w:t>Прокладка тепловых сетей до н</w:t>
            </w:r>
            <w:r w:rsidRPr="00346170">
              <w:rPr>
                <w:rFonts w:ascii="Times New Roman" w:hAnsi="Times New Roman"/>
                <w:color w:val="000000"/>
                <w:sz w:val="20"/>
                <w:szCs w:val="20"/>
              </w:rPr>
              <w:t>о</w:t>
            </w:r>
            <w:r w:rsidRPr="00346170">
              <w:rPr>
                <w:rFonts w:ascii="Times New Roman" w:hAnsi="Times New Roman"/>
                <w:color w:val="000000"/>
                <w:sz w:val="20"/>
                <w:szCs w:val="20"/>
              </w:rPr>
              <w:t>вых потребителей</w:t>
            </w:r>
          </w:p>
        </w:tc>
        <w:tc>
          <w:tcPr>
            <w:tcW w:w="744" w:type="pct"/>
            <w:tcBorders>
              <w:top w:val="nil"/>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color w:val="000000"/>
                <w:sz w:val="20"/>
                <w:szCs w:val="20"/>
              </w:rPr>
            </w:pPr>
            <w:r w:rsidRPr="00346170">
              <w:rPr>
                <w:rFonts w:ascii="Times New Roman" w:hAnsi="Times New Roman"/>
                <w:color w:val="000000"/>
                <w:sz w:val="20"/>
                <w:szCs w:val="20"/>
              </w:rPr>
              <w:t>тыс. руб</w:t>
            </w:r>
          </w:p>
        </w:tc>
        <w:tc>
          <w:tcPr>
            <w:tcW w:w="2174" w:type="pct"/>
            <w:tcBorders>
              <w:top w:val="nil"/>
              <w:left w:val="nil"/>
              <w:bottom w:val="single" w:sz="4" w:space="0" w:color="auto"/>
              <w:right w:val="single" w:sz="4" w:space="0" w:color="auto"/>
            </w:tcBorders>
            <w:shd w:val="clear" w:color="auto" w:fill="auto"/>
            <w:vAlign w:val="center"/>
            <w:hideMark/>
          </w:tcPr>
          <w:p w:rsidR="002F6AC3" w:rsidRPr="00E523EF" w:rsidRDefault="002F6AC3" w:rsidP="0003042F">
            <w:pPr>
              <w:spacing w:after="0" w:line="240" w:lineRule="auto"/>
              <w:jc w:val="center"/>
              <w:rPr>
                <w:rFonts w:ascii="Times New Roman" w:hAnsi="Times New Roman"/>
                <w:color w:val="000000"/>
              </w:rPr>
            </w:pPr>
            <w:bookmarkStart w:id="608" w:name="OLE_LINK3"/>
            <w:bookmarkStart w:id="609" w:name="OLE_LINK4"/>
            <w:r w:rsidRPr="00E523EF">
              <w:rPr>
                <w:rFonts w:ascii="Times New Roman" w:hAnsi="Times New Roman"/>
                <w:color w:val="000000"/>
              </w:rPr>
              <w:t>1292</w:t>
            </w:r>
            <w:bookmarkEnd w:id="608"/>
            <w:bookmarkEnd w:id="609"/>
          </w:p>
        </w:tc>
      </w:tr>
      <w:tr w:rsidR="002F6AC3" w:rsidRPr="00346170" w:rsidTr="002F6AC3">
        <w:trPr>
          <w:trHeight w:val="459"/>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Итого по вариантам:</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тыс.руб.</w:t>
            </w:r>
          </w:p>
        </w:tc>
        <w:tc>
          <w:tcPr>
            <w:tcW w:w="2174" w:type="pct"/>
            <w:tcBorders>
              <w:top w:val="single" w:sz="4" w:space="0" w:color="auto"/>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b/>
                <w:color w:val="000000"/>
                <w:sz w:val="24"/>
                <w:szCs w:val="24"/>
              </w:rPr>
            </w:pPr>
            <w:r w:rsidRPr="00346170">
              <w:rPr>
                <w:rFonts w:ascii="Times New Roman" w:hAnsi="Times New Roman"/>
                <w:b/>
                <w:color w:val="000000"/>
                <w:sz w:val="24"/>
                <w:szCs w:val="24"/>
              </w:rPr>
              <w:t>81</w:t>
            </w:r>
            <w:r>
              <w:rPr>
                <w:rFonts w:ascii="Times New Roman" w:hAnsi="Times New Roman"/>
                <w:b/>
                <w:color w:val="000000"/>
                <w:sz w:val="24"/>
                <w:szCs w:val="24"/>
              </w:rPr>
              <w:t>99</w:t>
            </w:r>
          </w:p>
        </w:tc>
      </w:tr>
      <w:tr w:rsidR="002F6AC3" w:rsidRPr="00346170" w:rsidTr="002F6AC3">
        <w:trPr>
          <w:trHeight w:val="459"/>
        </w:trPr>
        <w:tc>
          <w:tcPr>
            <w:tcW w:w="28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b/>
                <w:bCs/>
                <w:color w:val="000000"/>
                <w:sz w:val="20"/>
                <w:szCs w:val="20"/>
              </w:rPr>
            </w:pPr>
            <w:r w:rsidRPr="00346170">
              <w:rPr>
                <w:rFonts w:ascii="Times New Roman" w:hAnsi="Times New Roman"/>
                <w:b/>
                <w:bCs/>
                <w:color w:val="000000"/>
                <w:sz w:val="20"/>
                <w:szCs w:val="20"/>
              </w:rPr>
              <w:t>Рекомендуемый вариант:</w:t>
            </w:r>
          </w:p>
        </w:tc>
        <w:tc>
          <w:tcPr>
            <w:tcW w:w="2174" w:type="pct"/>
            <w:tcBorders>
              <w:top w:val="single" w:sz="4" w:space="0" w:color="auto"/>
              <w:left w:val="nil"/>
              <w:bottom w:val="single" w:sz="4" w:space="0" w:color="auto"/>
              <w:right w:val="single" w:sz="4" w:space="0" w:color="auto"/>
            </w:tcBorders>
            <w:shd w:val="clear" w:color="auto" w:fill="auto"/>
            <w:vAlign w:val="center"/>
            <w:hideMark/>
          </w:tcPr>
          <w:p w:rsidR="002F6AC3" w:rsidRPr="00346170" w:rsidRDefault="002F6AC3" w:rsidP="0003042F">
            <w:pPr>
              <w:spacing w:after="0" w:line="240" w:lineRule="auto"/>
              <w:jc w:val="center"/>
              <w:rPr>
                <w:rFonts w:ascii="Times New Roman" w:hAnsi="Times New Roman"/>
                <w:b/>
                <w:color w:val="000000"/>
                <w:sz w:val="36"/>
                <w:szCs w:val="36"/>
              </w:rPr>
            </w:pPr>
            <w:r w:rsidRPr="00346170">
              <w:rPr>
                <w:rFonts w:ascii="Times New Roman" w:hAnsi="Times New Roman"/>
                <w:b/>
                <w:color w:val="000000"/>
                <w:sz w:val="36"/>
                <w:szCs w:val="36"/>
              </w:rPr>
              <w:t>+</w:t>
            </w:r>
          </w:p>
        </w:tc>
      </w:tr>
    </w:tbl>
    <w:p w:rsidR="00245C9E" w:rsidRPr="00346170" w:rsidRDefault="00245C9E" w:rsidP="006D34B4">
      <w:pPr>
        <w:pStyle w:val="affffe"/>
        <w:shd w:val="clear" w:color="auto" w:fill="auto"/>
        <w:spacing w:line="240" w:lineRule="auto"/>
        <w:jc w:val="both"/>
        <w:rPr>
          <w:b/>
          <w:sz w:val="24"/>
          <w:szCs w:val="24"/>
          <w:lang w:eastAsia="en-US"/>
        </w:rPr>
      </w:pPr>
      <w:r w:rsidRPr="00346170">
        <w:rPr>
          <w:b/>
          <w:sz w:val="24"/>
          <w:szCs w:val="24"/>
          <w:lang w:eastAsia="en-US"/>
        </w:rPr>
        <w:t xml:space="preserve">  </w:t>
      </w:r>
    </w:p>
    <w:p w:rsidR="00245C9E" w:rsidRPr="00346170" w:rsidRDefault="00245C9E" w:rsidP="00245C9E">
      <w:pPr>
        <w:spacing w:after="0" w:line="240" w:lineRule="auto"/>
        <w:ind w:firstLine="851"/>
        <w:rPr>
          <w:rFonts w:ascii="Times New Roman" w:hAnsi="Times New Roman"/>
          <w:b/>
          <w:sz w:val="24"/>
          <w:szCs w:val="24"/>
          <w:lang w:eastAsia="en-US"/>
        </w:rPr>
      </w:pPr>
      <w:r w:rsidRPr="00346170">
        <w:rPr>
          <w:rFonts w:ascii="Times New Roman" w:hAnsi="Times New Roman"/>
          <w:color w:val="000000"/>
          <w:sz w:val="24"/>
          <w:szCs w:val="24"/>
        </w:rPr>
        <w:t>Поскольку рекомендуемым является вариант 1, все последующие расчеты ведутся для него.</w:t>
      </w:r>
    </w:p>
    <w:p w:rsidR="00245C9E" w:rsidRPr="00346170" w:rsidRDefault="00DB66BE" w:rsidP="00245C9E">
      <w:pPr>
        <w:jc w:val="center"/>
        <w:rPr>
          <w:rFonts w:ascii="Times New Roman" w:hAnsi="Times New Roman"/>
          <w:b/>
        </w:rPr>
      </w:pPr>
      <w:bookmarkStart w:id="610" w:name="_Toc381687612"/>
      <w:bookmarkStart w:id="611" w:name="_Toc381687613"/>
      <w:bookmarkStart w:id="612" w:name="_Toc381697425"/>
      <w:bookmarkStart w:id="613" w:name="_Toc381698616"/>
      <w:bookmarkStart w:id="614" w:name="_Toc381699459"/>
      <w:bookmarkStart w:id="615" w:name="_Toc383967772"/>
      <w:bookmarkStart w:id="616" w:name="_Toc383968059"/>
      <w:bookmarkStart w:id="617" w:name="_Toc384043540"/>
      <w:bookmarkStart w:id="618" w:name="_Toc384047208"/>
      <w:bookmarkStart w:id="619" w:name="_Toc384057358"/>
      <w:bookmarkStart w:id="620" w:name="_Toc387154425"/>
      <w:bookmarkStart w:id="621" w:name="_Toc377934583"/>
      <w:bookmarkEnd w:id="610"/>
      <w:bookmarkEnd w:id="611"/>
      <w:bookmarkEnd w:id="612"/>
      <w:bookmarkEnd w:id="613"/>
      <w:bookmarkEnd w:id="614"/>
      <w:bookmarkEnd w:id="615"/>
      <w:bookmarkEnd w:id="616"/>
      <w:bookmarkEnd w:id="617"/>
      <w:bookmarkEnd w:id="618"/>
      <w:bookmarkEnd w:id="619"/>
      <w:bookmarkEnd w:id="620"/>
      <w:r w:rsidRPr="00DB66BE">
        <w:rPr>
          <w:rFonts w:ascii="Times New Roman" w:hAnsi="Times New Roman"/>
          <w:b/>
          <w:noProof/>
        </w:rPr>
        <w:drawing>
          <wp:inline distT="0" distB="0" distL="0" distR="0">
            <wp:extent cx="5244066" cy="3168502"/>
            <wp:effectExtent l="19050" t="0" r="13734"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5C9E" w:rsidRDefault="00245C9E" w:rsidP="00DB66BE">
      <w:pPr>
        <w:jc w:val="center"/>
        <w:rPr>
          <w:rFonts w:ascii="Times New Roman" w:hAnsi="Times New Roman"/>
          <w:b/>
          <w:lang w:eastAsia="en-US"/>
        </w:rPr>
      </w:pPr>
      <w:bookmarkStart w:id="622" w:name="_Toc384043321"/>
      <w:bookmarkStart w:id="623" w:name="_Toc392158457"/>
      <w:r w:rsidRPr="00DB66BE">
        <w:rPr>
          <w:rFonts w:ascii="Times New Roman" w:hAnsi="Times New Roman"/>
          <w:b/>
          <w:lang w:eastAsia="en-US"/>
        </w:rPr>
        <w:t xml:space="preserve">Рисунок </w:t>
      </w:r>
      <w:r w:rsidR="008B4165" w:rsidRPr="00DB66BE">
        <w:rPr>
          <w:rFonts w:ascii="Times New Roman" w:hAnsi="Times New Roman"/>
          <w:b/>
          <w:lang w:eastAsia="en-US"/>
        </w:rPr>
        <w:fldChar w:fldCharType="begin"/>
      </w:r>
      <w:r w:rsidRPr="00DB66BE">
        <w:rPr>
          <w:rFonts w:ascii="Times New Roman" w:hAnsi="Times New Roman"/>
          <w:b/>
          <w:lang w:eastAsia="en-US"/>
        </w:rPr>
        <w:instrText xml:space="preserve"> SEQ Рисунок \* ARABIC </w:instrText>
      </w:r>
      <w:r w:rsidR="008B4165" w:rsidRPr="00DB66BE">
        <w:rPr>
          <w:rFonts w:ascii="Times New Roman" w:hAnsi="Times New Roman"/>
          <w:b/>
          <w:lang w:eastAsia="en-US"/>
        </w:rPr>
        <w:fldChar w:fldCharType="separate"/>
      </w:r>
      <w:r w:rsidR="009500BC">
        <w:rPr>
          <w:rFonts w:ascii="Times New Roman" w:hAnsi="Times New Roman"/>
          <w:b/>
          <w:noProof/>
          <w:lang w:eastAsia="en-US"/>
        </w:rPr>
        <w:t>12</w:t>
      </w:r>
      <w:r w:rsidR="008B4165" w:rsidRPr="00DB66BE">
        <w:rPr>
          <w:rFonts w:ascii="Times New Roman" w:hAnsi="Times New Roman"/>
          <w:b/>
          <w:lang w:eastAsia="en-US"/>
        </w:rPr>
        <w:fldChar w:fldCharType="end"/>
      </w:r>
      <w:r w:rsidRPr="00DB66BE">
        <w:rPr>
          <w:rFonts w:ascii="Times New Roman" w:hAnsi="Times New Roman"/>
          <w:b/>
          <w:lang w:eastAsia="en-US"/>
        </w:rPr>
        <w:t xml:space="preserve"> – Структура капитальных вложений по видам реализуемых мероприятий</w:t>
      </w:r>
      <w:bookmarkEnd w:id="622"/>
      <w:bookmarkEnd w:id="623"/>
    </w:p>
    <w:p w:rsidR="00113AFA" w:rsidRPr="00346170" w:rsidRDefault="00113AFA" w:rsidP="00113AFA">
      <w:pPr>
        <w:pStyle w:val="afffff"/>
        <w:rPr>
          <w:lang w:eastAsia="ru-RU"/>
        </w:rPr>
      </w:pPr>
      <w:r>
        <w:rPr>
          <w:lang w:eastAsia="ru-RU"/>
        </w:rPr>
        <w:t>Стоимость прокладки</w:t>
      </w:r>
      <w:r w:rsidRPr="00346170">
        <w:rPr>
          <w:lang w:eastAsia="ru-RU"/>
        </w:rPr>
        <w:t xml:space="preserve"> тепловы</w:t>
      </w:r>
      <w:r>
        <w:rPr>
          <w:lang w:eastAsia="ru-RU"/>
        </w:rPr>
        <w:t>х сетей до новых потребителей далее не учитывае</w:t>
      </w:r>
      <w:r>
        <w:rPr>
          <w:lang w:eastAsia="ru-RU"/>
        </w:rPr>
        <w:t>т</w:t>
      </w:r>
      <w:r>
        <w:rPr>
          <w:lang w:eastAsia="ru-RU"/>
        </w:rPr>
        <w:t>ся в тарифно-балансовой модели, поскольку должна быть заложена в стоимость прод</w:t>
      </w:r>
      <w:r>
        <w:rPr>
          <w:lang w:eastAsia="ru-RU"/>
        </w:rPr>
        <w:t>а</w:t>
      </w:r>
      <w:r w:rsidR="009513A3">
        <w:rPr>
          <w:lang w:eastAsia="ru-RU"/>
        </w:rPr>
        <w:t>жи жилых и не</w:t>
      </w:r>
      <w:r>
        <w:rPr>
          <w:lang w:eastAsia="ru-RU"/>
        </w:rPr>
        <w:t>жилых объектов из расчета на квадратный метр.</w:t>
      </w:r>
    </w:p>
    <w:p w:rsidR="00245C9E" w:rsidRPr="00346170" w:rsidRDefault="00245C9E" w:rsidP="00B04179">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rPr>
      </w:pPr>
      <w:bookmarkStart w:id="624" w:name="_Toc387154432"/>
      <w:bookmarkStart w:id="625" w:name="_Toc392242023"/>
      <w:r w:rsidRPr="00346170">
        <w:rPr>
          <w:rFonts w:ascii="Times New Roman" w:hAnsi="Times New Roman"/>
          <w:b/>
        </w:rPr>
        <w:lastRenderedPageBreak/>
        <w:t>Предложения по источникам инвестиций, обеспечивающих финансовые потребности</w:t>
      </w:r>
      <w:bookmarkEnd w:id="621"/>
      <w:bookmarkEnd w:id="624"/>
      <w:bookmarkEnd w:id="625"/>
    </w:p>
    <w:p w:rsidR="00245C9E" w:rsidRPr="00346170" w:rsidRDefault="00245C9E" w:rsidP="00245C9E">
      <w:pPr>
        <w:pStyle w:val="afffff"/>
        <w:rPr>
          <w:lang w:eastAsia="ru-RU"/>
        </w:rPr>
      </w:pPr>
      <w:r w:rsidRPr="00346170">
        <w:rPr>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245C9E" w:rsidRPr="00346170" w:rsidRDefault="00245C9E" w:rsidP="00245C9E">
      <w:pPr>
        <w:pStyle w:val="afffff"/>
        <w:rPr>
          <w:lang w:eastAsia="ru-RU"/>
        </w:rPr>
      </w:pPr>
      <w:r w:rsidRPr="00346170">
        <w:rPr>
          <w:lang w:eastAsia="ru-RU"/>
        </w:rPr>
        <w:t>Бюджетное финансирование указанных проектов осуществляется из федеральн</w:t>
      </w:r>
      <w:r w:rsidRPr="00346170">
        <w:rPr>
          <w:lang w:eastAsia="ru-RU"/>
        </w:rPr>
        <w:t>о</w:t>
      </w:r>
      <w:r w:rsidRPr="00346170">
        <w:rPr>
          <w:lang w:eastAsia="ru-RU"/>
        </w:rPr>
        <w:t>го бюджета РФ, бюджетов субъектов РФ и местных бюджетов в соответствии с бю</w:t>
      </w:r>
      <w:r w:rsidRPr="00346170">
        <w:rPr>
          <w:lang w:eastAsia="ru-RU"/>
        </w:rPr>
        <w:t>д</w:t>
      </w:r>
      <w:r w:rsidRPr="00346170">
        <w:rPr>
          <w:lang w:eastAsia="ru-RU"/>
        </w:rPr>
        <w:t>жетным кодексом РФ.</w:t>
      </w:r>
    </w:p>
    <w:p w:rsidR="00245C9E" w:rsidRPr="00346170" w:rsidRDefault="00245C9E" w:rsidP="00245C9E">
      <w:pPr>
        <w:pStyle w:val="afffff"/>
        <w:rPr>
          <w:lang w:eastAsia="ru-RU"/>
        </w:rPr>
      </w:pPr>
      <w:r w:rsidRPr="00346170">
        <w:rPr>
          <w:lang w:eastAsia="ru-RU"/>
        </w:rPr>
        <w:t>Внебюджетное финансирование осуществляется за счет собственных средств те</w:t>
      </w:r>
      <w:r w:rsidRPr="00346170">
        <w:rPr>
          <w:lang w:eastAsia="ru-RU"/>
        </w:rPr>
        <w:t>п</w:t>
      </w:r>
      <w:r w:rsidRPr="00346170">
        <w:rPr>
          <w:lang w:eastAsia="ru-RU"/>
        </w:rPr>
        <w:t>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245C9E" w:rsidRPr="00346170" w:rsidRDefault="00245C9E" w:rsidP="00245C9E">
      <w:pPr>
        <w:pStyle w:val="afffff"/>
        <w:rPr>
          <w:lang w:eastAsia="ru-RU"/>
        </w:rPr>
      </w:pPr>
      <w:r w:rsidRPr="00346170">
        <w:rPr>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w:t>
      </w:r>
      <w:r w:rsidRPr="00346170">
        <w:rPr>
          <w:lang w:eastAsia="ru-RU"/>
        </w:rPr>
        <w:t>о</w:t>
      </w:r>
      <w:r w:rsidRPr="00346170">
        <w:rPr>
          <w:lang w:eastAsia="ru-RU"/>
        </w:rPr>
        <w:t>жет включаться инвестиционная составляющая, необходимая для реализации инвест</w:t>
      </w:r>
      <w:r w:rsidRPr="00346170">
        <w:rPr>
          <w:lang w:eastAsia="ru-RU"/>
        </w:rPr>
        <w:t>и</w:t>
      </w:r>
      <w:r w:rsidRPr="00346170">
        <w:rPr>
          <w:lang w:eastAsia="ru-RU"/>
        </w:rPr>
        <w:t xml:space="preserve">ционных проектов по развитию системы теплоснабжения. </w:t>
      </w:r>
    </w:p>
    <w:p w:rsidR="00245C9E" w:rsidRPr="00346170" w:rsidRDefault="00245C9E" w:rsidP="00245C9E">
      <w:pPr>
        <w:pStyle w:val="afffff"/>
        <w:rPr>
          <w:lang w:eastAsia="ru-RU"/>
        </w:rPr>
      </w:pPr>
      <w:r w:rsidRPr="00346170">
        <w:rPr>
          <w:lang w:eastAsia="ru-RU"/>
        </w:rPr>
        <w:t>Капитальные вложения (инвестиции) в расчетный период регулирования опред</w:t>
      </w:r>
      <w:r w:rsidRPr="00346170">
        <w:rPr>
          <w:lang w:eastAsia="ru-RU"/>
        </w:rPr>
        <w:t>е</w:t>
      </w:r>
      <w:r w:rsidRPr="00346170">
        <w:rPr>
          <w:lang w:eastAsia="ru-RU"/>
        </w:rPr>
        <w:t>ляются на основе утвержденных в установленном порядке инвестиционных программ регулируемой организации.</w:t>
      </w:r>
    </w:p>
    <w:p w:rsidR="00245C9E" w:rsidRPr="00346170" w:rsidRDefault="00245C9E" w:rsidP="00245C9E">
      <w:pPr>
        <w:pStyle w:val="afffff"/>
        <w:rPr>
          <w:lang w:eastAsia="ru-RU"/>
        </w:rPr>
      </w:pPr>
      <w:r w:rsidRPr="00346170">
        <w:rPr>
          <w:lang w:eastAsia="ru-RU"/>
        </w:rPr>
        <w:t>В соответствии с Постановлением Правительства РФ от 22.10.2012 N 1075</w:t>
      </w:r>
    </w:p>
    <w:p w:rsidR="00245C9E" w:rsidRPr="00346170" w:rsidRDefault="00245C9E" w:rsidP="00245C9E">
      <w:pPr>
        <w:pStyle w:val="afffff"/>
        <w:rPr>
          <w:lang w:eastAsia="ru-RU"/>
        </w:rPr>
      </w:pPr>
      <w:r w:rsidRPr="00346170">
        <w:rPr>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w:t>
      </w:r>
      <w:r w:rsidRPr="00346170">
        <w:rPr>
          <w:lang w:eastAsia="ru-RU"/>
        </w:rPr>
        <w:t>е</w:t>
      </w:r>
      <w:r w:rsidRPr="00346170">
        <w:rPr>
          <w:lang w:eastAsia="ru-RU"/>
        </w:rPr>
        <w:t xml:space="preserve">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245C9E" w:rsidRPr="00346170" w:rsidRDefault="00245C9E" w:rsidP="00245C9E">
      <w:pPr>
        <w:pStyle w:val="afffff"/>
        <w:rPr>
          <w:lang w:eastAsia="ru-RU"/>
        </w:rPr>
      </w:pPr>
      <w:r w:rsidRPr="00346170">
        <w:rPr>
          <w:lang w:eastAsia="ru-RU"/>
        </w:rPr>
        <w:t>Под инвестиционной программой понимается программа финансирования мер</w:t>
      </w:r>
      <w:r w:rsidRPr="00346170">
        <w:rPr>
          <w:lang w:eastAsia="ru-RU"/>
        </w:rPr>
        <w:t>о</w:t>
      </w:r>
      <w:r w:rsidRPr="00346170">
        <w:rPr>
          <w:lang w:eastAsia="ru-RU"/>
        </w:rPr>
        <w:t>приятий организации, осуществляющей регулируемые виды деятельности в сфере те</w:t>
      </w:r>
      <w:r w:rsidRPr="00346170">
        <w:rPr>
          <w:lang w:eastAsia="ru-RU"/>
        </w:rPr>
        <w:t>п</w:t>
      </w:r>
      <w:r w:rsidRPr="00346170">
        <w:rPr>
          <w:lang w:eastAsia="ru-RU"/>
        </w:rPr>
        <w:t>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w:t>
      </w:r>
      <w:r w:rsidRPr="00346170">
        <w:rPr>
          <w:lang w:eastAsia="ru-RU"/>
        </w:rPr>
        <w:t>о</w:t>
      </w:r>
      <w:r w:rsidRPr="00346170">
        <w:rPr>
          <w:lang w:eastAsia="ru-RU"/>
        </w:rPr>
        <w:t>сти и энергетической эффективности системы теплоснабжения.</w:t>
      </w:r>
    </w:p>
    <w:p w:rsidR="00245C9E" w:rsidRPr="00346170" w:rsidRDefault="00245C9E" w:rsidP="00245C9E">
      <w:pPr>
        <w:pStyle w:val="afffff"/>
        <w:rPr>
          <w:lang w:eastAsia="ru-RU"/>
        </w:rPr>
      </w:pPr>
      <w:r w:rsidRPr="00346170">
        <w:rPr>
          <w:lang w:eastAsia="ru-RU"/>
        </w:rPr>
        <w:t>Утверждение инвестиционных программ осуществляется органами исполнител</w:t>
      </w:r>
      <w:r w:rsidRPr="00346170">
        <w:rPr>
          <w:lang w:eastAsia="ru-RU"/>
        </w:rPr>
        <w:t>ь</w:t>
      </w:r>
      <w:r w:rsidRPr="00346170">
        <w:rPr>
          <w:lang w:eastAsia="ru-RU"/>
        </w:rPr>
        <w:t>ной власти субъектов РФ по согласованию с органами местного самоуправления.</w:t>
      </w:r>
    </w:p>
    <w:p w:rsidR="00245C9E" w:rsidRPr="00346170" w:rsidRDefault="00245C9E" w:rsidP="00245C9E">
      <w:pPr>
        <w:pStyle w:val="afffff"/>
        <w:rPr>
          <w:lang w:eastAsia="ru-RU"/>
        </w:rPr>
      </w:pPr>
      <w:r w:rsidRPr="00346170">
        <w:rPr>
          <w:lang w:eastAsia="ru-RU"/>
        </w:rPr>
        <w:lastRenderedPageBreak/>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245C9E" w:rsidRPr="00346170" w:rsidRDefault="00245C9E" w:rsidP="00245C9E">
      <w:pPr>
        <w:pStyle w:val="afffff"/>
        <w:rPr>
          <w:lang w:eastAsia="ru-RU"/>
        </w:rPr>
      </w:pPr>
      <w:r w:rsidRPr="00346170">
        <w:rPr>
          <w:lang w:eastAsia="ru-RU"/>
        </w:rPr>
        <w:t>Тарифы устанавливаются на основании необходимой валовой выручки, опред</w:t>
      </w:r>
      <w:r w:rsidRPr="00346170">
        <w:rPr>
          <w:lang w:eastAsia="ru-RU"/>
        </w:rPr>
        <w:t>е</w:t>
      </w:r>
      <w:r w:rsidRPr="00346170">
        <w:rPr>
          <w:lang w:eastAsia="ru-RU"/>
        </w:rPr>
        <w:t>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w:t>
      </w:r>
      <w:r w:rsidRPr="00346170">
        <w:rPr>
          <w:lang w:eastAsia="ru-RU"/>
        </w:rPr>
        <w:t>е</w:t>
      </w:r>
      <w:r w:rsidRPr="00346170">
        <w:rPr>
          <w:lang w:eastAsia="ru-RU"/>
        </w:rPr>
        <w:t>гулирования, определенного в соответствии со схемой теплоснабжения.</w:t>
      </w:r>
    </w:p>
    <w:p w:rsidR="00B04179" w:rsidRPr="00346170" w:rsidRDefault="00B04179" w:rsidP="00B04179">
      <w:pPr>
        <w:pStyle w:val="23"/>
        <w:widowControl/>
        <w:tabs>
          <w:tab w:val="clear" w:pos="1986"/>
        </w:tabs>
        <w:suppressAutoHyphens w:val="0"/>
        <w:spacing w:before="100" w:beforeAutospacing="1" w:after="100" w:afterAutospacing="1" w:line="276" w:lineRule="auto"/>
        <w:ind w:left="576" w:hanging="576"/>
        <w:textAlignment w:val="auto"/>
        <w:rPr>
          <w:rFonts w:ascii="Times New Roman" w:hAnsi="Times New Roman"/>
          <w:b/>
          <w:lang w:eastAsia="ru-RU"/>
        </w:rPr>
      </w:pPr>
      <w:bookmarkStart w:id="626" w:name="_Toc392242024"/>
      <w:r w:rsidRPr="00346170">
        <w:rPr>
          <w:rFonts w:ascii="Times New Roman" w:hAnsi="Times New Roman"/>
          <w:b/>
          <w:lang w:eastAsia="ru-RU"/>
        </w:rPr>
        <w:t>Расчет эффективности инвестиций</w:t>
      </w:r>
      <w:bookmarkEnd w:id="626"/>
    </w:p>
    <w:p w:rsidR="00B04179" w:rsidRPr="00346170" w:rsidRDefault="00B04179" w:rsidP="00B04179">
      <w:pPr>
        <w:pStyle w:val="30"/>
        <w:rPr>
          <w:rFonts w:ascii="Times New Roman" w:hAnsi="Times New Roman"/>
        </w:rPr>
      </w:pPr>
      <w:bookmarkStart w:id="627" w:name="_Toc392242025"/>
      <w:r w:rsidRPr="00346170">
        <w:rPr>
          <w:rFonts w:ascii="Times New Roman" w:hAnsi="Times New Roman"/>
        </w:rPr>
        <w:t>Методика оценки эффективности инвестиций</w:t>
      </w:r>
      <w:bookmarkEnd w:id="627"/>
    </w:p>
    <w:p w:rsidR="00245C9E" w:rsidRPr="00346170" w:rsidRDefault="00B04179" w:rsidP="00245C9E">
      <w:pPr>
        <w:pStyle w:val="afffff"/>
        <w:rPr>
          <w:lang w:eastAsia="ru-RU"/>
        </w:rPr>
      </w:pPr>
      <w:r w:rsidRPr="00346170">
        <w:rPr>
          <w:lang w:eastAsia="ru-RU"/>
        </w:rPr>
        <w:t>О</w:t>
      </w:r>
      <w:r w:rsidR="00245C9E" w:rsidRPr="00346170">
        <w:rPr>
          <w:lang w:eastAsia="ru-RU"/>
        </w:rPr>
        <w:t>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w:t>
      </w:r>
      <w:r w:rsidR="00245C9E" w:rsidRPr="00346170">
        <w:rPr>
          <w:lang w:eastAsia="ru-RU"/>
        </w:rPr>
        <w:t>о</w:t>
      </w:r>
      <w:r w:rsidR="00245C9E" w:rsidRPr="00346170">
        <w:rPr>
          <w:lang w:eastAsia="ru-RU"/>
        </w:rPr>
        <w:t>сти инвестиционных проектов», утвержденными Министерством экономики РФ, Мин</w:t>
      </w:r>
      <w:r w:rsidR="00245C9E" w:rsidRPr="00346170">
        <w:rPr>
          <w:lang w:eastAsia="ru-RU"/>
        </w:rPr>
        <w:t>и</w:t>
      </w:r>
      <w:r w:rsidR="00245C9E" w:rsidRPr="00346170">
        <w:rPr>
          <w:lang w:eastAsia="ru-RU"/>
        </w:rPr>
        <w:t>стерством финансов РФ, Государственным комитетом РФ по строительной, архитекту</w:t>
      </w:r>
      <w:r w:rsidR="00245C9E" w:rsidRPr="00346170">
        <w:rPr>
          <w:lang w:eastAsia="ru-RU"/>
        </w:rPr>
        <w:t>р</w:t>
      </w:r>
      <w:r w:rsidR="00245C9E" w:rsidRPr="00346170">
        <w:rPr>
          <w:lang w:eastAsia="ru-RU"/>
        </w:rPr>
        <w:t>ной и жилищной политике №ВК 477 от 21.06.1999 г., а также с использованием «Рек</w:t>
      </w:r>
      <w:r w:rsidR="00245C9E" w:rsidRPr="00346170">
        <w:rPr>
          <w:lang w:eastAsia="ru-RU"/>
        </w:rPr>
        <w:t>о</w:t>
      </w:r>
      <w:r w:rsidR="00245C9E" w:rsidRPr="00346170">
        <w:rPr>
          <w:lang w:eastAsia="ru-RU"/>
        </w:rPr>
        <w:t>мендаций по оценке экономической эффективности инвестиционного проекта тепл</w:t>
      </w:r>
      <w:r w:rsidR="00245C9E" w:rsidRPr="00346170">
        <w:rPr>
          <w:lang w:eastAsia="ru-RU"/>
        </w:rPr>
        <w:t>о</w:t>
      </w:r>
      <w:r w:rsidR="00245C9E" w:rsidRPr="00346170">
        <w:rPr>
          <w:lang w:eastAsia="ru-RU"/>
        </w:rPr>
        <w:t>снабжения», разработанных НП «АВОК» в 2005 г.</w:t>
      </w:r>
    </w:p>
    <w:p w:rsidR="00245C9E" w:rsidRPr="00346170" w:rsidRDefault="00245C9E" w:rsidP="00245C9E">
      <w:pPr>
        <w:pStyle w:val="afffff"/>
        <w:rPr>
          <w:lang w:eastAsia="ru-RU"/>
        </w:rPr>
      </w:pPr>
      <w:r w:rsidRPr="00346170">
        <w:rPr>
          <w:lang w:eastAsia="ru-RU"/>
        </w:rPr>
        <w:t>В качестве основных мероприятий по развитию системы теплоснабжения в Пос</w:t>
      </w:r>
      <w:r w:rsidRPr="00346170">
        <w:rPr>
          <w:lang w:eastAsia="ru-RU"/>
        </w:rPr>
        <w:t>е</w:t>
      </w:r>
      <w:r w:rsidRPr="00346170">
        <w:rPr>
          <w:lang w:eastAsia="ru-RU"/>
        </w:rPr>
        <w:t>лении предусматриваются:</w:t>
      </w:r>
    </w:p>
    <w:p w:rsidR="00B04179" w:rsidRPr="00346170" w:rsidRDefault="00B04179" w:rsidP="00245C9E">
      <w:pPr>
        <w:pStyle w:val="afffff"/>
        <w:rPr>
          <w:lang w:eastAsia="ru-RU"/>
        </w:rPr>
      </w:pPr>
      <w:r w:rsidRPr="00346170">
        <w:rPr>
          <w:lang w:eastAsia="ru-RU"/>
        </w:rPr>
        <w:t>1. Перевод действующего источника на работу по двухконтурной схеме.</w:t>
      </w:r>
    </w:p>
    <w:p w:rsidR="00B04179" w:rsidRPr="00346170" w:rsidRDefault="00B04179" w:rsidP="00245C9E">
      <w:pPr>
        <w:pStyle w:val="afffff"/>
        <w:rPr>
          <w:lang w:eastAsia="ru-RU"/>
        </w:rPr>
      </w:pPr>
      <w:r w:rsidRPr="00346170">
        <w:rPr>
          <w:lang w:eastAsia="ru-RU"/>
        </w:rPr>
        <w:t xml:space="preserve">2. </w:t>
      </w:r>
      <w:r w:rsidR="00E523EF">
        <w:rPr>
          <w:lang w:eastAsia="ru-RU"/>
        </w:rPr>
        <w:t xml:space="preserve">Установка на котельной системы </w:t>
      </w:r>
      <w:r w:rsidRPr="00346170">
        <w:rPr>
          <w:lang w:eastAsia="ru-RU"/>
        </w:rPr>
        <w:t>диспетчерского контроля.</w:t>
      </w:r>
    </w:p>
    <w:p w:rsidR="00B77B88" w:rsidRDefault="00B04179" w:rsidP="00245C9E">
      <w:pPr>
        <w:pStyle w:val="afffff"/>
        <w:rPr>
          <w:lang w:eastAsia="ru-RU"/>
        </w:rPr>
      </w:pPr>
      <w:r w:rsidRPr="00346170">
        <w:rPr>
          <w:lang w:eastAsia="ru-RU"/>
        </w:rPr>
        <w:t xml:space="preserve">3. </w:t>
      </w:r>
      <w:r w:rsidR="00E523EF">
        <w:rPr>
          <w:lang w:eastAsia="ru-RU"/>
        </w:rPr>
        <w:t xml:space="preserve">Установка на котельной системы </w:t>
      </w:r>
      <w:r w:rsidR="00B77B88" w:rsidRPr="00B77B88">
        <w:rPr>
          <w:lang w:eastAsia="ru-RU"/>
        </w:rPr>
        <w:t>ХВО</w:t>
      </w:r>
    </w:p>
    <w:p w:rsidR="00B04179" w:rsidRPr="00346170" w:rsidRDefault="00B77B88" w:rsidP="00245C9E">
      <w:pPr>
        <w:pStyle w:val="afffff"/>
        <w:rPr>
          <w:lang w:eastAsia="ru-RU"/>
        </w:rPr>
      </w:pPr>
      <w:r>
        <w:rPr>
          <w:lang w:eastAsia="ru-RU"/>
        </w:rPr>
        <w:t xml:space="preserve">4. </w:t>
      </w:r>
      <w:r w:rsidR="00B04179" w:rsidRPr="00346170">
        <w:rPr>
          <w:lang w:eastAsia="ru-RU"/>
        </w:rPr>
        <w:t>Реконструкция действующей тепловой сети.</w:t>
      </w:r>
    </w:p>
    <w:p w:rsidR="00B04179" w:rsidRPr="00346170" w:rsidRDefault="00B77B88" w:rsidP="00245C9E">
      <w:pPr>
        <w:pStyle w:val="afffff"/>
        <w:rPr>
          <w:lang w:eastAsia="ru-RU"/>
        </w:rPr>
      </w:pPr>
      <w:r>
        <w:rPr>
          <w:lang w:eastAsia="ru-RU"/>
        </w:rPr>
        <w:t>5</w:t>
      </w:r>
      <w:r w:rsidR="00B04179" w:rsidRPr="00346170">
        <w:rPr>
          <w:lang w:eastAsia="ru-RU"/>
        </w:rPr>
        <w:t xml:space="preserve">. </w:t>
      </w:r>
      <w:bookmarkStart w:id="628" w:name="OLE_LINK5"/>
      <w:bookmarkStart w:id="629" w:name="OLE_LINK6"/>
      <w:r w:rsidR="00B04179" w:rsidRPr="00346170">
        <w:rPr>
          <w:lang w:eastAsia="ru-RU"/>
        </w:rPr>
        <w:t>Прокладка тепловых сетей до новых потребителей.</w:t>
      </w:r>
      <w:bookmarkEnd w:id="628"/>
      <w:bookmarkEnd w:id="629"/>
    </w:p>
    <w:p w:rsidR="00245C9E" w:rsidRPr="00346170" w:rsidRDefault="00245C9E" w:rsidP="00245C9E">
      <w:pPr>
        <w:pStyle w:val="afffff"/>
        <w:rPr>
          <w:lang w:eastAsia="ru-RU"/>
        </w:rPr>
      </w:pPr>
      <w:r w:rsidRPr="00346170">
        <w:rPr>
          <w:lang w:eastAsia="ru-RU"/>
        </w:rPr>
        <w:t>Необходимость перекладки тепловых сетей обусловлена их значительным физ</w:t>
      </w:r>
      <w:r w:rsidRPr="00346170">
        <w:rPr>
          <w:lang w:eastAsia="ru-RU"/>
        </w:rPr>
        <w:t>и</w:t>
      </w:r>
      <w:r w:rsidRPr="00346170">
        <w:rPr>
          <w:lang w:eastAsia="ru-RU"/>
        </w:rPr>
        <w:t>ческим износом.</w:t>
      </w:r>
    </w:p>
    <w:p w:rsidR="00245C9E" w:rsidRPr="00346170" w:rsidRDefault="00245C9E" w:rsidP="00245C9E">
      <w:pPr>
        <w:pStyle w:val="afffff"/>
        <w:rPr>
          <w:lang w:eastAsia="ru-RU"/>
        </w:rPr>
      </w:pPr>
      <w:r w:rsidRPr="00346170">
        <w:rPr>
          <w:lang w:eastAsia="ru-RU"/>
        </w:rPr>
        <w:t>Прокладка новых тепловых сетей позволит обеспечить:</w:t>
      </w:r>
    </w:p>
    <w:p w:rsidR="00245C9E" w:rsidRPr="00346170" w:rsidRDefault="00245C9E" w:rsidP="00245C9E">
      <w:pPr>
        <w:pStyle w:val="afffff"/>
        <w:rPr>
          <w:lang w:eastAsia="ru-RU"/>
        </w:rPr>
      </w:pPr>
      <w:r w:rsidRPr="00346170">
        <w:rPr>
          <w:lang w:eastAsia="ru-RU"/>
        </w:rPr>
        <w:t>- снижение тепловых потерь в сетях;</w:t>
      </w:r>
    </w:p>
    <w:p w:rsidR="00245C9E" w:rsidRPr="00346170" w:rsidRDefault="00245C9E" w:rsidP="00245C9E">
      <w:pPr>
        <w:pStyle w:val="afffff"/>
        <w:rPr>
          <w:lang w:eastAsia="ru-RU"/>
        </w:rPr>
      </w:pPr>
      <w:r w:rsidRPr="00346170">
        <w:rPr>
          <w:lang w:eastAsia="ru-RU"/>
        </w:rPr>
        <w:t>- повышение надежности теплоснабжения;</w:t>
      </w:r>
    </w:p>
    <w:p w:rsidR="00245C9E" w:rsidRDefault="00245C9E" w:rsidP="00245C9E">
      <w:pPr>
        <w:pStyle w:val="afffff"/>
        <w:rPr>
          <w:lang w:eastAsia="ru-RU"/>
        </w:rPr>
      </w:pPr>
      <w:r w:rsidRPr="00346170">
        <w:rPr>
          <w:lang w:eastAsia="ru-RU"/>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245C9E" w:rsidRPr="00346170" w:rsidRDefault="00245C9E" w:rsidP="00245C9E">
      <w:pPr>
        <w:pStyle w:val="afffff"/>
        <w:rPr>
          <w:lang w:eastAsia="ru-RU"/>
        </w:rPr>
      </w:pPr>
      <w:r w:rsidRPr="00346170">
        <w:rPr>
          <w:lang w:eastAsia="ru-RU"/>
        </w:rPr>
        <w:t xml:space="preserve">Оценка эффективности предложенных мероприятий приведена в таблице </w:t>
      </w:r>
      <w:r w:rsidR="00B04179" w:rsidRPr="00346170">
        <w:rPr>
          <w:lang w:eastAsia="ru-RU"/>
        </w:rPr>
        <w:t>59</w:t>
      </w:r>
      <w:r w:rsidRPr="00346170">
        <w:rPr>
          <w:lang w:eastAsia="ru-RU"/>
        </w:rPr>
        <w:t>.</w:t>
      </w:r>
    </w:p>
    <w:p w:rsidR="00245C9E" w:rsidRPr="00346170" w:rsidRDefault="00245C9E" w:rsidP="00245C9E">
      <w:pPr>
        <w:pStyle w:val="afffff"/>
        <w:rPr>
          <w:lang w:eastAsia="ru-RU"/>
        </w:rPr>
        <w:sectPr w:rsidR="00245C9E" w:rsidRPr="00346170" w:rsidSect="00245C9E">
          <w:pgSz w:w="11907" w:h="16839" w:code="9"/>
          <w:pgMar w:top="1134" w:right="851" w:bottom="1134" w:left="1134" w:header="284" w:footer="284" w:gutter="0"/>
          <w:cols w:space="708"/>
          <w:docGrid w:linePitch="360"/>
        </w:sectPr>
      </w:pPr>
    </w:p>
    <w:p w:rsidR="00245C9E" w:rsidRPr="00346170" w:rsidRDefault="00245C9E" w:rsidP="00245C9E">
      <w:pPr>
        <w:rPr>
          <w:rFonts w:ascii="Times New Roman" w:hAnsi="Times New Roman"/>
          <w:b/>
          <w:szCs w:val="24"/>
        </w:rPr>
      </w:pPr>
    </w:p>
    <w:p w:rsidR="00245C9E" w:rsidRPr="00346170" w:rsidRDefault="00245C9E" w:rsidP="00245C9E">
      <w:pPr>
        <w:rPr>
          <w:rFonts w:ascii="Times New Roman" w:hAnsi="Times New Roman"/>
          <w:b/>
          <w:szCs w:val="24"/>
        </w:rPr>
      </w:pPr>
      <w:bookmarkStart w:id="630" w:name="_Toc392158442"/>
      <w:r w:rsidRPr="00346170">
        <w:rPr>
          <w:rFonts w:ascii="Times New Roman" w:hAnsi="Times New Roman"/>
          <w:b/>
          <w:szCs w:val="24"/>
        </w:rPr>
        <w:t xml:space="preserve">Таблица </w:t>
      </w:r>
      <w:r w:rsidR="008B4165" w:rsidRPr="00346170">
        <w:rPr>
          <w:rFonts w:ascii="Times New Roman" w:hAnsi="Times New Roman"/>
          <w:b/>
          <w:szCs w:val="24"/>
        </w:rPr>
        <w:fldChar w:fldCharType="begin"/>
      </w:r>
      <w:r w:rsidRPr="00346170">
        <w:rPr>
          <w:rFonts w:ascii="Times New Roman" w:hAnsi="Times New Roman"/>
          <w:b/>
          <w:szCs w:val="24"/>
        </w:rPr>
        <w:instrText xml:space="preserve"> SEQ Таблица \* ARABIC </w:instrText>
      </w:r>
      <w:r w:rsidR="008B4165" w:rsidRPr="00346170">
        <w:rPr>
          <w:rFonts w:ascii="Times New Roman" w:hAnsi="Times New Roman"/>
          <w:b/>
          <w:szCs w:val="24"/>
        </w:rPr>
        <w:fldChar w:fldCharType="separate"/>
      </w:r>
      <w:r w:rsidR="009500BC">
        <w:rPr>
          <w:rFonts w:ascii="Times New Roman" w:hAnsi="Times New Roman"/>
          <w:b/>
          <w:noProof/>
          <w:szCs w:val="24"/>
        </w:rPr>
        <w:t>59</w:t>
      </w:r>
      <w:r w:rsidR="008B4165" w:rsidRPr="00346170">
        <w:rPr>
          <w:rFonts w:ascii="Times New Roman" w:hAnsi="Times New Roman"/>
          <w:b/>
          <w:szCs w:val="24"/>
        </w:rPr>
        <w:fldChar w:fldCharType="end"/>
      </w:r>
      <w:r w:rsidRPr="00346170">
        <w:rPr>
          <w:rFonts w:ascii="Times New Roman" w:hAnsi="Times New Roman"/>
          <w:b/>
          <w:szCs w:val="24"/>
        </w:rPr>
        <w:t>. Экономия денежных средств с учетом предложенных мероприятий.</w:t>
      </w:r>
      <w:bookmarkEnd w:id="630"/>
    </w:p>
    <w:tbl>
      <w:tblPr>
        <w:tblW w:w="5000" w:type="pct"/>
        <w:tblLook w:val="04A0"/>
      </w:tblPr>
      <w:tblGrid>
        <w:gridCol w:w="1660"/>
        <w:gridCol w:w="658"/>
        <w:gridCol w:w="658"/>
        <w:gridCol w:w="788"/>
        <w:gridCol w:w="788"/>
        <w:gridCol w:w="788"/>
        <w:gridCol w:w="787"/>
        <w:gridCol w:w="787"/>
        <w:gridCol w:w="787"/>
        <w:gridCol w:w="787"/>
        <w:gridCol w:w="787"/>
        <w:gridCol w:w="787"/>
        <w:gridCol w:w="787"/>
        <w:gridCol w:w="787"/>
        <w:gridCol w:w="787"/>
        <w:gridCol w:w="790"/>
        <w:gridCol w:w="790"/>
        <w:gridCol w:w="784"/>
      </w:tblGrid>
      <w:tr w:rsidR="00245C9E" w:rsidRPr="00346170" w:rsidTr="009B2267">
        <w:trPr>
          <w:trHeight w:val="30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Год</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2015</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2016</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2017</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2018</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2019</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2025</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2028</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2029</w:t>
            </w:r>
          </w:p>
        </w:tc>
      </w:tr>
      <w:tr w:rsidR="00245C9E" w:rsidRPr="00346170" w:rsidTr="009B2267">
        <w:trPr>
          <w:trHeight w:val="9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роста тарифов на природный газ по отношению к базовому году</w:t>
            </w:r>
          </w:p>
        </w:tc>
        <w:tc>
          <w:tcPr>
            <w:tcW w:w="222"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w:t>
            </w:r>
          </w:p>
        </w:tc>
        <w:tc>
          <w:tcPr>
            <w:tcW w:w="222"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1,08</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w:t>
            </w:r>
          </w:p>
        </w:tc>
        <w:tc>
          <w:tcPr>
            <w:tcW w:w="26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w:t>
            </w:r>
          </w:p>
        </w:tc>
        <w:tc>
          <w:tcPr>
            <w:tcW w:w="267"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w:t>
            </w:r>
          </w:p>
        </w:tc>
        <w:tc>
          <w:tcPr>
            <w:tcW w:w="267"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w:t>
            </w:r>
          </w:p>
        </w:tc>
        <w:tc>
          <w:tcPr>
            <w:tcW w:w="265"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w:t>
            </w:r>
          </w:p>
        </w:tc>
      </w:tr>
      <w:tr w:rsidR="00B04179" w:rsidRPr="00346170" w:rsidTr="009B2267">
        <w:trPr>
          <w:trHeight w:val="36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B04179" w:rsidRPr="00346170" w:rsidRDefault="00B04179" w:rsidP="00245C9E">
            <w:pPr>
              <w:spacing w:after="0" w:line="240" w:lineRule="auto"/>
              <w:rPr>
                <w:rFonts w:ascii="Times New Roman" w:hAnsi="Times New Roman"/>
              </w:rPr>
            </w:pPr>
            <w:r w:rsidRPr="00346170">
              <w:rPr>
                <w:rFonts w:ascii="Times New Roman" w:hAnsi="Times New Roman"/>
              </w:rPr>
              <w:t>Цена на газ тыс.руб/тыс. м</w:t>
            </w:r>
            <w:r w:rsidRPr="00346170">
              <w:rPr>
                <w:rFonts w:ascii="Times New Roman" w:hAnsi="Times New Roman"/>
                <w:vertAlign w:val="superscript"/>
              </w:rPr>
              <w:t>3</w:t>
            </w:r>
          </w:p>
        </w:tc>
        <w:tc>
          <w:tcPr>
            <w:tcW w:w="222" w:type="pct"/>
            <w:tcBorders>
              <w:top w:val="nil"/>
              <w:left w:val="nil"/>
              <w:bottom w:val="single" w:sz="4" w:space="0" w:color="auto"/>
              <w:right w:val="single" w:sz="4" w:space="0" w:color="auto"/>
            </w:tcBorders>
            <w:shd w:val="clear" w:color="auto" w:fill="auto"/>
            <w:noWrap/>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4,87</w:t>
            </w:r>
          </w:p>
        </w:tc>
        <w:tc>
          <w:tcPr>
            <w:tcW w:w="222"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5,26</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5,39</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5,64</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5,90</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6,17</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6,45</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6,70</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6,94</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7,15</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7,36</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7,57</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7,77</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7,96</w:t>
            </w:r>
          </w:p>
        </w:tc>
        <w:tc>
          <w:tcPr>
            <w:tcW w:w="267"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8,15</w:t>
            </w:r>
          </w:p>
        </w:tc>
        <w:tc>
          <w:tcPr>
            <w:tcW w:w="267"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8,32</w:t>
            </w:r>
          </w:p>
        </w:tc>
        <w:tc>
          <w:tcPr>
            <w:tcW w:w="265"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8,49</w:t>
            </w:r>
          </w:p>
        </w:tc>
      </w:tr>
      <w:tr w:rsidR="00B04179" w:rsidRPr="00346170" w:rsidTr="009B2267">
        <w:trPr>
          <w:trHeight w:val="6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B04179" w:rsidRPr="00346170" w:rsidRDefault="00B04179" w:rsidP="00245C9E">
            <w:pPr>
              <w:spacing w:after="0" w:line="240" w:lineRule="auto"/>
              <w:rPr>
                <w:rFonts w:ascii="Times New Roman" w:hAnsi="Times New Roman"/>
              </w:rPr>
            </w:pPr>
            <w:r w:rsidRPr="00346170">
              <w:rPr>
                <w:rFonts w:ascii="Times New Roman" w:hAnsi="Times New Roman"/>
              </w:rPr>
              <w:t>Экономия за счет снижения расхода газа (тыс.руб/год)</w:t>
            </w:r>
          </w:p>
        </w:tc>
        <w:tc>
          <w:tcPr>
            <w:tcW w:w="222" w:type="pct"/>
            <w:tcBorders>
              <w:top w:val="nil"/>
              <w:left w:val="nil"/>
              <w:bottom w:val="single" w:sz="4" w:space="0" w:color="auto"/>
              <w:right w:val="single" w:sz="4" w:space="0" w:color="auto"/>
            </w:tcBorders>
            <w:shd w:val="clear" w:color="auto" w:fill="auto"/>
            <w:noWrap/>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0,0</w:t>
            </w:r>
          </w:p>
        </w:tc>
        <w:tc>
          <w:tcPr>
            <w:tcW w:w="222"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0,0</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142,7</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149,2</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156,1</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163,3</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170,6</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177,4</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183,6</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189,3</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194,8</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200,3</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205,7</w:t>
            </w:r>
          </w:p>
        </w:tc>
        <w:tc>
          <w:tcPr>
            <w:tcW w:w="266"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210,8</w:t>
            </w:r>
          </w:p>
        </w:tc>
        <w:tc>
          <w:tcPr>
            <w:tcW w:w="267"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215,7</w:t>
            </w:r>
          </w:p>
        </w:tc>
        <w:tc>
          <w:tcPr>
            <w:tcW w:w="267"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220,2</w:t>
            </w:r>
          </w:p>
        </w:tc>
        <w:tc>
          <w:tcPr>
            <w:tcW w:w="265" w:type="pct"/>
            <w:tcBorders>
              <w:top w:val="nil"/>
              <w:left w:val="nil"/>
              <w:bottom w:val="single" w:sz="4" w:space="0" w:color="auto"/>
              <w:right w:val="single" w:sz="4" w:space="0" w:color="auto"/>
            </w:tcBorders>
            <w:shd w:val="clear" w:color="auto" w:fill="auto"/>
            <w:vAlign w:val="center"/>
            <w:hideMark/>
          </w:tcPr>
          <w:p w:rsidR="00B04179" w:rsidRPr="00346170" w:rsidRDefault="00B04179" w:rsidP="00B04179">
            <w:pPr>
              <w:spacing w:after="0" w:line="240" w:lineRule="auto"/>
              <w:jc w:val="center"/>
              <w:rPr>
                <w:rFonts w:ascii="Times New Roman" w:hAnsi="Times New Roman"/>
              </w:rPr>
            </w:pPr>
            <w:r w:rsidRPr="00346170">
              <w:rPr>
                <w:rFonts w:ascii="Times New Roman" w:hAnsi="Times New Roman"/>
              </w:rPr>
              <w:t>224,8</w:t>
            </w:r>
          </w:p>
        </w:tc>
      </w:tr>
      <w:tr w:rsidR="00245C9E" w:rsidRPr="00346170" w:rsidTr="009B2267">
        <w:trPr>
          <w:trHeight w:val="6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Коэффициент снижения э</w:t>
            </w:r>
            <w:r w:rsidRPr="00346170">
              <w:rPr>
                <w:rFonts w:ascii="Times New Roman" w:hAnsi="Times New Roman"/>
              </w:rPr>
              <w:t>ф</w:t>
            </w:r>
            <w:r w:rsidRPr="00346170">
              <w:rPr>
                <w:rFonts w:ascii="Times New Roman" w:hAnsi="Times New Roman"/>
              </w:rPr>
              <w:t>фективности мероприятий</w:t>
            </w:r>
          </w:p>
        </w:tc>
        <w:tc>
          <w:tcPr>
            <w:tcW w:w="222"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0,00</w:t>
            </w:r>
          </w:p>
        </w:tc>
        <w:tc>
          <w:tcPr>
            <w:tcW w:w="222"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0,00</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0,99</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0,99</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0,95</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0,93</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0,90</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0,85</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0,81</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0,78</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0,75</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0,72</w:t>
            </w:r>
          </w:p>
        </w:tc>
        <w:tc>
          <w:tcPr>
            <w:tcW w:w="26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0,70</w:t>
            </w:r>
          </w:p>
        </w:tc>
        <w:tc>
          <w:tcPr>
            <w:tcW w:w="267"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0,69</w:t>
            </w:r>
          </w:p>
        </w:tc>
        <w:tc>
          <w:tcPr>
            <w:tcW w:w="267"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0,68</w:t>
            </w:r>
          </w:p>
        </w:tc>
        <w:tc>
          <w:tcPr>
            <w:tcW w:w="265"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0,65</w:t>
            </w:r>
          </w:p>
        </w:tc>
      </w:tr>
      <w:tr w:rsidR="009B2267" w:rsidRPr="00346170" w:rsidTr="009B2267">
        <w:trPr>
          <w:trHeight w:val="12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9B2267" w:rsidRPr="00346170" w:rsidRDefault="009B2267" w:rsidP="00245C9E">
            <w:pPr>
              <w:spacing w:after="0" w:line="240" w:lineRule="auto"/>
              <w:rPr>
                <w:rFonts w:ascii="Times New Roman" w:hAnsi="Times New Roman"/>
              </w:rPr>
            </w:pPr>
            <w:r w:rsidRPr="00346170">
              <w:rPr>
                <w:rFonts w:ascii="Times New Roman" w:hAnsi="Times New Roman"/>
              </w:rPr>
              <w:t>Экономия за счет снижения затрат на то</w:t>
            </w:r>
            <w:r w:rsidRPr="00346170">
              <w:rPr>
                <w:rFonts w:ascii="Times New Roman" w:hAnsi="Times New Roman"/>
              </w:rPr>
              <w:t>п</w:t>
            </w:r>
            <w:r w:rsidRPr="00346170">
              <w:rPr>
                <w:rFonts w:ascii="Times New Roman" w:hAnsi="Times New Roman"/>
              </w:rPr>
              <w:t>ливо с учетом понижающего коэффициента тыс. руб./год</w:t>
            </w:r>
          </w:p>
        </w:tc>
        <w:tc>
          <w:tcPr>
            <w:tcW w:w="222"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0,0</w:t>
            </w:r>
          </w:p>
        </w:tc>
        <w:tc>
          <w:tcPr>
            <w:tcW w:w="222"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0,0</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142,7</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147,7</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154,5</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155,1</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158,7</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159,7</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156,1</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153,4</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152,0</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150,2</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148,1</w:t>
            </w:r>
          </w:p>
        </w:tc>
        <w:tc>
          <w:tcPr>
            <w:tcW w:w="266"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147,6</w:t>
            </w:r>
          </w:p>
        </w:tc>
        <w:tc>
          <w:tcPr>
            <w:tcW w:w="267"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148,8</w:t>
            </w:r>
          </w:p>
        </w:tc>
        <w:tc>
          <w:tcPr>
            <w:tcW w:w="267"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149,7</w:t>
            </w:r>
          </w:p>
        </w:tc>
        <w:tc>
          <w:tcPr>
            <w:tcW w:w="265" w:type="pct"/>
            <w:tcBorders>
              <w:top w:val="nil"/>
              <w:left w:val="nil"/>
              <w:bottom w:val="single" w:sz="4" w:space="0" w:color="auto"/>
              <w:right w:val="single" w:sz="4" w:space="0" w:color="auto"/>
            </w:tcBorders>
            <w:shd w:val="clear" w:color="auto" w:fill="auto"/>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146,1</w:t>
            </w:r>
          </w:p>
        </w:tc>
      </w:tr>
      <w:tr w:rsidR="009B2267" w:rsidRPr="00346170" w:rsidTr="009B2267">
        <w:trPr>
          <w:trHeight w:val="6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9B2267" w:rsidRPr="00346170" w:rsidRDefault="009B2267" w:rsidP="00245C9E">
            <w:pPr>
              <w:spacing w:after="0" w:line="240" w:lineRule="auto"/>
              <w:rPr>
                <w:rFonts w:ascii="Times New Roman" w:hAnsi="Times New Roman"/>
              </w:rPr>
            </w:pPr>
            <w:r w:rsidRPr="00346170">
              <w:rPr>
                <w:rFonts w:ascii="Times New Roman" w:hAnsi="Times New Roman"/>
              </w:rPr>
              <w:t>Суммарная экономия (с учетом всех мероприятий)</w:t>
            </w:r>
          </w:p>
        </w:tc>
        <w:tc>
          <w:tcPr>
            <w:tcW w:w="222"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0,0</w:t>
            </w:r>
          </w:p>
        </w:tc>
        <w:tc>
          <w:tcPr>
            <w:tcW w:w="222"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0,0</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142,7</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147,7</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154,5</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155,1</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158,7</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159,7</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156,1</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153,4</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152,0</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150,2</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148,1</w:t>
            </w:r>
          </w:p>
        </w:tc>
        <w:tc>
          <w:tcPr>
            <w:tcW w:w="266"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147,6</w:t>
            </w:r>
          </w:p>
        </w:tc>
        <w:tc>
          <w:tcPr>
            <w:tcW w:w="267"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148,8</w:t>
            </w:r>
          </w:p>
        </w:tc>
        <w:tc>
          <w:tcPr>
            <w:tcW w:w="267"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149,7</w:t>
            </w:r>
          </w:p>
        </w:tc>
        <w:tc>
          <w:tcPr>
            <w:tcW w:w="265" w:type="pct"/>
            <w:tcBorders>
              <w:top w:val="nil"/>
              <w:left w:val="nil"/>
              <w:bottom w:val="single" w:sz="4" w:space="0" w:color="auto"/>
              <w:right w:val="single" w:sz="4" w:space="0" w:color="auto"/>
            </w:tcBorders>
            <w:shd w:val="clear" w:color="auto" w:fill="auto"/>
            <w:noWrap/>
            <w:vAlign w:val="center"/>
            <w:hideMark/>
          </w:tcPr>
          <w:p w:rsidR="009B2267" w:rsidRPr="00346170" w:rsidRDefault="009B2267" w:rsidP="009B2267">
            <w:pPr>
              <w:spacing w:after="0" w:line="240" w:lineRule="auto"/>
              <w:jc w:val="center"/>
              <w:rPr>
                <w:rFonts w:ascii="Times New Roman" w:hAnsi="Times New Roman"/>
              </w:rPr>
            </w:pPr>
            <w:r w:rsidRPr="00346170">
              <w:rPr>
                <w:rFonts w:ascii="Times New Roman" w:hAnsi="Times New Roman"/>
              </w:rPr>
              <w:t>146,1</w:t>
            </w:r>
          </w:p>
        </w:tc>
      </w:tr>
    </w:tbl>
    <w:p w:rsidR="00245C9E" w:rsidRPr="00346170" w:rsidRDefault="00245C9E" w:rsidP="00245C9E">
      <w:pPr>
        <w:pStyle w:val="afffff"/>
        <w:rPr>
          <w:lang w:eastAsia="ru-RU"/>
        </w:rPr>
      </w:pPr>
      <w:r w:rsidRPr="00346170">
        <w:rPr>
          <w:lang w:eastAsia="ru-RU"/>
        </w:rPr>
        <w:t xml:space="preserve">Суммарная экономия денежных средств за период 2014-2029 гг. достигается за счет снижения потерь тепловой энергии в результате перекладки участков трубопроводов, выработавших свой ресурс, и составит </w:t>
      </w:r>
      <w:r w:rsidR="009B2267" w:rsidRPr="00346170">
        <w:rPr>
          <w:lang w:eastAsia="ru-RU"/>
        </w:rPr>
        <w:t>2270,4</w:t>
      </w:r>
      <w:r w:rsidRPr="00346170">
        <w:rPr>
          <w:lang w:eastAsia="ru-RU"/>
        </w:rPr>
        <w:t xml:space="preserve"> тыс.руб.</w:t>
      </w:r>
    </w:p>
    <w:p w:rsidR="00245C9E" w:rsidRPr="00346170" w:rsidRDefault="00245C9E" w:rsidP="00245C9E">
      <w:pPr>
        <w:pStyle w:val="afffff"/>
        <w:rPr>
          <w:lang w:eastAsia="ru-RU"/>
        </w:rPr>
        <w:sectPr w:rsidR="00245C9E" w:rsidRPr="00346170" w:rsidSect="00245C9E">
          <w:pgSz w:w="16839" w:h="11907" w:orient="landscape" w:code="9"/>
          <w:pgMar w:top="1134" w:right="1134" w:bottom="851" w:left="1134" w:header="284" w:footer="284" w:gutter="0"/>
          <w:cols w:space="708"/>
          <w:docGrid w:linePitch="360"/>
        </w:sectPr>
      </w:pPr>
    </w:p>
    <w:p w:rsidR="00245C9E" w:rsidRPr="00346170" w:rsidRDefault="00245C9E" w:rsidP="009B2267">
      <w:pPr>
        <w:pStyle w:val="30"/>
        <w:rPr>
          <w:rFonts w:ascii="Times New Roman" w:hAnsi="Times New Roman"/>
        </w:rPr>
      </w:pPr>
      <w:bookmarkStart w:id="631" w:name="_Toc387154435"/>
      <w:bookmarkStart w:id="632" w:name="_Toc392242026"/>
      <w:r w:rsidRPr="00346170">
        <w:rPr>
          <w:rFonts w:ascii="Times New Roman" w:hAnsi="Times New Roman"/>
        </w:rPr>
        <w:lastRenderedPageBreak/>
        <w:t>Экономическое окружение проекта</w:t>
      </w:r>
      <w:bookmarkEnd w:id="631"/>
      <w:bookmarkEnd w:id="632"/>
    </w:p>
    <w:p w:rsidR="00245C9E" w:rsidRPr="00346170" w:rsidRDefault="00245C9E" w:rsidP="00245C9E">
      <w:pPr>
        <w:pStyle w:val="afffff"/>
      </w:pPr>
      <w:r w:rsidRPr="00346170">
        <w:t xml:space="preserve">В соответствии с Техническим заданием схема теплоснабжения </w:t>
      </w:r>
      <w:r w:rsidRPr="00346170">
        <w:rPr>
          <w:lang w:eastAsia="ru-RU"/>
        </w:rPr>
        <w:t>Поселения</w:t>
      </w:r>
      <w:r w:rsidRPr="00346170">
        <w:t xml:space="preserve"> разр</w:t>
      </w:r>
      <w:r w:rsidRPr="00346170">
        <w:t>а</w:t>
      </w:r>
      <w:r w:rsidRPr="00346170">
        <w:t>ботана на период до 2030 года. Таким образом, экономические расчеты проведены на срок 15 лет, начиная с базового 2014 года. Шаг расчета принят равным 1 календарному году.</w:t>
      </w:r>
    </w:p>
    <w:p w:rsidR="00245C9E" w:rsidRPr="00346170" w:rsidRDefault="00245C9E" w:rsidP="00245C9E">
      <w:pPr>
        <w:pStyle w:val="afffff"/>
      </w:pPr>
      <w:r w:rsidRPr="00346170">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245C9E" w:rsidRPr="00346170" w:rsidRDefault="00245C9E" w:rsidP="00182B01">
      <w:pPr>
        <w:pStyle w:val="afffff"/>
        <w:numPr>
          <w:ilvl w:val="0"/>
          <w:numId w:val="32"/>
        </w:numPr>
        <w:tabs>
          <w:tab w:val="left" w:pos="993"/>
        </w:tabs>
        <w:rPr>
          <w:lang w:eastAsia="ru-RU"/>
        </w:rPr>
      </w:pPr>
      <w:r w:rsidRPr="00346170">
        <w:rPr>
          <w:lang w:eastAsia="ru-RU"/>
        </w:rPr>
        <w:t>«Прогноз долгосрочного социально-экономического развития Российской Федерации на период до 2030 года», разработанный Министерством экон</w:t>
      </w:r>
      <w:r w:rsidRPr="00346170">
        <w:rPr>
          <w:lang w:eastAsia="ru-RU"/>
        </w:rPr>
        <w:t>о</w:t>
      </w:r>
      <w:r w:rsidRPr="00346170">
        <w:rPr>
          <w:lang w:eastAsia="ru-RU"/>
        </w:rPr>
        <w:t>мического развития РФ в 2013 году (далее «Прогноз…»);</w:t>
      </w:r>
    </w:p>
    <w:p w:rsidR="00245C9E" w:rsidRPr="00346170" w:rsidRDefault="00245C9E" w:rsidP="00182B01">
      <w:pPr>
        <w:pStyle w:val="afffff"/>
        <w:numPr>
          <w:ilvl w:val="0"/>
          <w:numId w:val="32"/>
        </w:numPr>
        <w:tabs>
          <w:tab w:val="left" w:pos="993"/>
        </w:tabs>
        <w:rPr>
          <w:lang w:eastAsia="ru-RU"/>
        </w:rPr>
      </w:pPr>
      <w:r w:rsidRPr="00346170">
        <w:rPr>
          <w:lang w:eastAsia="ru-RU"/>
        </w:rPr>
        <w:t>Сценарные условия развития электроэнергетики на период до 2030 г., разр</w:t>
      </w:r>
      <w:r w:rsidRPr="00346170">
        <w:rPr>
          <w:lang w:eastAsia="ru-RU"/>
        </w:rPr>
        <w:t>а</w:t>
      </w:r>
      <w:r w:rsidRPr="00346170">
        <w:rPr>
          <w:lang w:eastAsia="ru-RU"/>
        </w:rPr>
        <w:t>ботанные ЗАО «Агентство по прогнозированию балансов в электроэнергет</w:t>
      </w:r>
      <w:r w:rsidRPr="00346170">
        <w:rPr>
          <w:lang w:eastAsia="ru-RU"/>
        </w:rPr>
        <w:t>и</w:t>
      </w:r>
      <w:r w:rsidRPr="00346170">
        <w:rPr>
          <w:lang w:eastAsia="ru-RU"/>
        </w:rPr>
        <w:t>ке» по заказу Министерства энергетики России в 2010 году (далее «Сцена</w:t>
      </w:r>
      <w:r w:rsidRPr="00346170">
        <w:rPr>
          <w:lang w:eastAsia="ru-RU"/>
        </w:rPr>
        <w:t>р</w:t>
      </w:r>
      <w:r w:rsidRPr="00346170">
        <w:rPr>
          <w:lang w:eastAsia="ru-RU"/>
        </w:rPr>
        <w:t>ные условия…»).</w:t>
      </w:r>
    </w:p>
    <w:p w:rsidR="00245C9E" w:rsidRPr="00346170" w:rsidRDefault="00245C9E" w:rsidP="00245C9E">
      <w:pPr>
        <w:pStyle w:val="afffff"/>
      </w:pPr>
      <w:r w:rsidRPr="00346170">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пр</w:t>
      </w:r>
      <w:r w:rsidRPr="00346170">
        <w:t>о</w:t>
      </w:r>
      <w:r w:rsidRPr="00346170">
        <w:t>гноза социально-экономического развития Российской Федерации на 2013 год и план</w:t>
      </w:r>
      <w:r w:rsidRPr="00346170">
        <w:t>о</w:t>
      </w:r>
      <w:r w:rsidRPr="00346170">
        <w:t>вый период 2014 и 2015 годов, а также подготовленных на их основе прогнозных мат</w:t>
      </w:r>
      <w:r w:rsidRPr="00346170">
        <w:t>е</w:t>
      </w:r>
      <w:r w:rsidRPr="00346170">
        <w:t>риалах федеральных органов исполнительной власти и органов исполнительной власти субъектов Российской Федерации.</w:t>
      </w:r>
    </w:p>
    <w:p w:rsidR="00245C9E" w:rsidRPr="00346170" w:rsidRDefault="00245C9E" w:rsidP="00245C9E">
      <w:pPr>
        <w:pStyle w:val="afffff"/>
      </w:pPr>
      <w:r w:rsidRPr="00346170">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245C9E" w:rsidRPr="00346170" w:rsidRDefault="00245C9E" w:rsidP="00245C9E">
      <w:pPr>
        <w:pStyle w:val="afffff"/>
      </w:pPr>
      <w:r w:rsidRPr="00346170">
        <w:t>Консервативный сценарий (вариант 1) характеризуется умеренными  долгосро</w:t>
      </w:r>
      <w:r w:rsidRPr="00346170">
        <w:t>ч</w:t>
      </w:r>
      <w:r w:rsidRPr="00346170">
        <w:t>ными темпами роста экономики на основе активной модернизации топливно-энергетического и сырьевого секторов российской экономики при сохранении относ</w:t>
      </w:r>
      <w:r w:rsidRPr="00346170">
        <w:t>и</w:t>
      </w:r>
      <w:r w:rsidRPr="00346170">
        <w:t xml:space="preserve">тельного отставания в гражданских высоко- и среднетехнологичных секторах. </w:t>
      </w:r>
    </w:p>
    <w:p w:rsidR="00245C9E" w:rsidRPr="00346170" w:rsidRDefault="00245C9E" w:rsidP="00245C9E">
      <w:pPr>
        <w:pStyle w:val="afffff"/>
      </w:pPr>
      <w:r w:rsidRPr="00346170">
        <w:t>Инновационный сценарий (вариант 2) характеризуется усилением инвестицио</w:t>
      </w:r>
      <w:r w:rsidRPr="00346170">
        <w:t>н</w:t>
      </w:r>
      <w:r w:rsidRPr="00346170">
        <w:t>ной направленности экономического роста. Сценарий опирается на создание совреме</w:t>
      </w:r>
      <w:r w:rsidRPr="00346170">
        <w:t>н</w:t>
      </w:r>
      <w:r w:rsidRPr="00346170">
        <w:t>ной транспортной инфраструктуры и конкурентоспособного сектора высокотехнол</w:t>
      </w:r>
      <w:r w:rsidRPr="00346170">
        <w:t>о</w:t>
      </w:r>
      <w:r w:rsidRPr="00346170">
        <w:lastRenderedPageBreak/>
        <w:t xml:space="preserve">гичных производств и экономики знаний наряду с модернизацией энерго-сырьевого комплекса. </w:t>
      </w:r>
    </w:p>
    <w:p w:rsidR="00245C9E" w:rsidRPr="00346170" w:rsidRDefault="00245C9E" w:rsidP="00245C9E">
      <w:pPr>
        <w:pStyle w:val="afffff"/>
      </w:pPr>
      <w:r w:rsidRPr="00346170">
        <w:t>Целевой (форсированный) сценарий (вариант 3) разработан на базе инновацио</w:t>
      </w:r>
      <w:r w:rsidRPr="00346170">
        <w:t>н</w:t>
      </w:r>
      <w:r w:rsidRPr="00346170">
        <w:t>ного сценария, при этом он характеризуется форсированными темпами роста, повыше</w:t>
      </w:r>
      <w:r w:rsidRPr="00346170">
        <w:t>н</w:t>
      </w:r>
      <w:r w:rsidRPr="00346170">
        <w:t>ной нормой накопления частного бизнеса, созданием масштабного несырьевого эк</w:t>
      </w:r>
      <w:r w:rsidRPr="00346170">
        <w:t>с</w:t>
      </w:r>
      <w:r w:rsidRPr="00346170">
        <w:t>портного сектора и значительным притоком иностранного капитала.</w:t>
      </w:r>
    </w:p>
    <w:p w:rsidR="00245C9E" w:rsidRPr="00346170" w:rsidRDefault="00245C9E" w:rsidP="00245C9E">
      <w:pPr>
        <w:pStyle w:val="afffff"/>
      </w:pPr>
      <w:r w:rsidRPr="00346170">
        <w:t xml:space="preserve">Для оценки эффективности инвестиций в развитие системы теплоснабжения </w:t>
      </w:r>
      <w:r w:rsidRPr="00346170">
        <w:rPr>
          <w:lang w:eastAsia="ru-RU"/>
        </w:rPr>
        <w:t>П</w:t>
      </w:r>
      <w:r w:rsidRPr="00346170">
        <w:rPr>
          <w:lang w:eastAsia="ru-RU"/>
        </w:rPr>
        <w:t>о</w:t>
      </w:r>
      <w:r w:rsidRPr="00346170">
        <w:rPr>
          <w:lang w:eastAsia="ru-RU"/>
        </w:rPr>
        <w:t>селения</w:t>
      </w:r>
      <w:r w:rsidRPr="00346170">
        <w:t xml:space="preserve"> в расчеты заложены индексы роста цен по консервативному сценарию (на</w:t>
      </w:r>
      <w:r w:rsidRPr="00346170">
        <w:t>и</w:t>
      </w:r>
      <w:r w:rsidRPr="00346170">
        <w:t>худший вариант).</w:t>
      </w:r>
    </w:p>
    <w:p w:rsidR="00245C9E" w:rsidRPr="00346170" w:rsidRDefault="00245C9E" w:rsidP="00245C9E">
      <w:pPr>
        <w:pStyle w:val="afffff"/>
      </w:pPr>
      <w:r w:rsidRPr="00346170">
        <w:t>«Сценарные условия…» отражают основные целевые ориентиры и параметры развития электроэнергетики до 2030 года, сформированные на основе Генеральной сх</w:t>
      </w:r>
      <w:r w:rsidRPr="00346170">
        <w:t>е</w:t>
      </w:r>
      <w:r w:rsidRPr="00346170">
        <w:t>мы размещения объектов электроэнергетики на период до  2030 года.</w:t>
      </w:r>
    </w:p>
    <w:p w:rsidR="00245C9E" w:rsidRPr="00346170" w:rsidRDefault="00245C9E" w:rsidP="00245C9E">
      <w:pPr>
        <w:pStyle w:val="afffff"/>
      </w:pPr>
      <w:r w:rsidRPr="00346170">
        <w:t>Индексы изменения цен, принятые в расчетах, приведены в таблице 30.</w:t>
      </w:r>
    </w:p>
    <w:p w:rsidR="00245C9E" w:rsidRPr="00346170" w:rsidRDefault="00245C9E" w:rsidP="00245C9E">
      <w:pPr>
        <w:pStyle w:val="afffff"/>
      </w:pPr>
      <w:r w:rsidRPr="00346170">
        <w:t>Ставка рефинансирования принята 8,25% в соответствии с Указанием Банка Ро</w:t>
      </w:r>
      <w:r w:rsidRPr="00346170">
        <w:t>с</w:t>
      </w:r>
      <w:r w:rsidRPr="00346170">
        <w:t>сии от 13.09.2012 № 2873-У "О размере ставки рефинансирования Банка России".</w:t>
      </w:r>
    </w:p>
    <w:p w:rsidR="00245C9E" w:rsidRPr="00346170" w:rsidRDefault="00245C9E" w:rsidP="00245C9E">
      <w:pPr>
        <w:pStyle w:val="afffff"/>
      </w:pPr>
      <w:r w:rsidRPr="00346170">
        <w:t xml:space="preserve">Налоговое окружение проекта приведено в таблице </w:t>
      </w:r>
      <w:r w:rsidR="008F70DC">
        <w:t>60</w:t>
      </w:r>
      <w:r w:rsidRPr="00346170">
        <w:t>.</w:t>
      </w:r>
    </w:p>
    <w:p w:rsidR="00245C9E" w:rsidRPr="00346170" w:rsidRDefault="00245C9E" w:rsidP="00245C9E">
      <w:pPr>
        <w:pStyle w:val="2f1"/>
        <w:shd w:val="clear" w:color="auto" w:fill="auto"/>
        <w:spacing w:line="360" w:lineRule="auto"/>
        <w:ind w:left="23" w:right="23" w:firstLine="697"/>
        <w:jc w:val="both"/>
        <w:rPr>
          <w:b/>
        </w:rPr>
      </w:pPr>
      <w:bookmarkStart w:id="633" w:name="_Toc384043374"/>
      <w:bookmarkStart w:id="634" w:name="_Toc392158443"/>
      <w:r w:rsidRPr="00346170">
        <w:rPr>
          <w:b/>
          <w:szCs w:val="24"/>
        </w:rPr>
        <w:t xml:space="preserve">Таблица </w:t>
      </w:r>
      <w:r w:rsidR="008B4165" w:rsidRPr="00346170">
        <w:rPr>
          <w:b/>
          <w:szCs w:val="24"/>
        </w:rPr>
        <w:fldChar w:fldCharType="begin"/>
      </w:r>
      <w:r w:rsidRPr="00346170">
        <w:rPr>
          <w:b/>
          <w:szCs w:val="24"/>
        </w:rPr>
        <w:instrText xml:space="preserve"> SEQ Таблица \* ARABIC </w:instrText>
      </w:r>
      <w:r w:rsidR="008B4165" w:rsidRPr="00346170">
        <w:rPr>
          <w:b/>
          <w:szCs w:val="24"/>
        </w:rPr>
        <w:fldChar w:fldCharType="separate"/>
      </w:r>
      <w:r w:rsidR="009500BC">
        <w:rPr>
          <w:b/>
          <w:noProof/>
          <w:szCs w:val="24"/>
        </w:rPr>
        <w:t>60</w:t>
      </w:r>
      <w:r w:rsidR="008B4165" w:rsidRPr="00346170">
        <w:rPr>
          <w:b/>
          <w:szCs w:val="24"/>
        </w:rPr>
        <w:fldChar w:fldCharType="end"/>
      </w:r>
      <w:r w:rsidRPr="00346170">
        <w:rPr>
          <w:b/>
          <w:szCs w:val="24"/>
        </w:rPr>
        <w:t xml:space="preserve"> – </w:t>
      </w:r>
      <w:r w:rsidRPr="00346170">
        <w:rPr>
          <w:b/>
        </w:rPr>
        <w:t>Налоговое окружение проекта</w:t>
      </w:r>
      <w:bookmarkEnd w:id="633"/>
      <w:bookmarkEnd w:id="6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245C9E" w:rsidRPr="00346170" w:rsidTr="00245C9E">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spacing w:line="240" w:lineRule="auto"/>
              <w:ind w:left="142" w:firstLine="0"/>
              <w:jc w:val="center"/>
              <w:rPr>
                <w:b/>
                <w:sz w:val="20"/>
                <w:szCs w:val="20"/>
                <w:lang w:eastAsia="ru-RU"/>
              </w:rPr>
            </w:pPr>
            <w:r w:rsidRPr="00346170">
              <w:rPr>
                <w:b/>
                <w:sz w:val="20"/>
                <w:szCs w:val="20"/>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23"/>
              </w:tabs>
              <w:spacing w:line="240" w:lineRule="auto"/>
              <w:ind w:firstLine="0"/>
              <w:jc w:val="center"/>
              <w:rPr>
                <w:b/>
                <w:sz w:val="20"/>
                <w:szCs w:val="20"/>
                <w:lang w:eastAsia="ru-RU"/>
              </w:rPr>
            </w:pPr>
            <w:r w:rsidRPr="00346170">
              <w:rPr>
                <w:b/>
                <w:sz w:val="20"/>
                <w:szCs w:val="20"/>
                <w:lang w:eastAsia="ru-RU"/>
              </w:rPr>
              <w:t>Ставка налога, %</w:t>
            </w:r>
          </w:p>
        </w:tc>
        <w:tc>
          <w:tcPr>
            <w:tcW w:w="3380"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330"/>
              </w:tabs>
              <w:spacing w:line="240" w:lineRule="auto"/>
              <w:ind w:firstLine="0"/>
              <w:jc w:val="center"/>
              <w:rPr>
                <w:b/>
                <w:sz w:val="20"/>
                <w:szCs w:val="20"/>
                <w:lang w:eastAsia="ru-RU"/>
              </w:rPr>
            </w:pPr>
            <w:r w:rsidRPr="00346170">
              <w:rPr>
                <w:b/>
                <w:sz w:val="20"/>
                <w:szCs w:val="20"/>
                <w:lang w:eastAsia="ru-RU"/>
              </w:rPr>
              <w:t>Период уплаты, дней</w:t>
            </w:r>
          </w:p>
        </w:tc>
      </w:tr>
      <w:tr w:rsidR="00245C9E" w:rsidRPr="00346170" w:rsidTr="00245C9E">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spacing w:line="240" w:lineRule="auto"/>
              <w:ind w:left="142" w:firstLine="0"/>
              <w:jc w:val="center"/>
              <w:rPr>
                <w:sz w:val="20"/>
                <w:szCs w:val="20"/>
                <w:lang w:eastAsia="ru-RU"/>
              </w:rPr>
            </w:pPr>
            <w:r w:rsidRPr="00346170">
              <w:rPr>
                <w:sz w:val="20"/>
                <w:szCs w:val="20"/>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23"/>
              </w:tabs>
              <w:spacing w:line="240" w:lineRule="auto"/>
              <w:ind w:firstLine="0"/>
              <w:jc w:val="center"/>
              <w:rPr>
                <w:sz w:val="20"/>
                <w:szCs w:val="20"/>
                <w:lang w:eastAsia="ru-RU"/>
              </w:rPr>
            </w:pPr>
            <w:r w:rsidRPr="00346170">
              <w:rPr>
                <w:sz w:val="20"/>
                <w:szCs w:val="20"/>
                <w:lang w:eastAsia="ru-RU"/>
              </w:rPr>
              <w:t>18,0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330"/>
              </w:tabs>
              <w:spacing w:line="240" w:lineRule="auto"/>
              <w:ind w:firstLine="0"/>
              <w:jc w:val="center"/>
              <w:rPr>
                <w:sz w:val="20"/>
                <w:szCs w:val="20"/>
                <w:lang w:eastAsia="ru-RU"/>
              </w:rPr>
            </w:pPr>
            <w:r w:rsidRPr="00346170">
              <w:rPr>
                <w:sz w:val="20"/>
                <w:szCs w:val="20"/>
                <w:lang w:eastAsia="ru-RU"/>
              </w:rPr>
              <w:t>90</w:t>
            </w:r>
          </w:p>
        </w:tc>
      </w:tr>
      <w:tr w:rsidR="00245C9E" w:rsidRPr="00346170" w:rsidTr="00245C9E">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spacing w:line="240" w:lineRule="auto"/>
              <w:ind w:left="142" w:firstLine="0"/>
              <w:jc w:val="center"/>
              <w:rPr>
                <w:sz w:val="20"/>
                <w:szCs w:val="20"/>
                <w:lang w:eastAsia="ru-RU"/>
              </w:rPr>
            </w:pPr>
            <w:r w:rsidRPr="00346170">
              <w:rPr>
                <w:sz w:val="20"/>
                <w:szCs w:val="20"/>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23"/>
              </w:tabs>
              <w:spacing w:line="240" w:lineRule="auto"/>
              <w:ind w:firstLine="0"/>
              <w:jc w:val="center"/>
              <w:rPr>
                <w:sz w:val="20"/>
                <w:szCs w:val="20"/>
                <w:lang w:eastAsia="ru-RU"/>
              </w:rPr>
            </w:pPr>
            <w:r w:rsidRPr="00346170">
              <w:rPr>
                <w:sz w:val="20"/>
                <w:szCs w:val="20"/>
                <w:lang w:eastAsia="ru-RU"/>
              </w:rPr>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330"/>
              </w:tabs>
              <w:spacing w:line="240" w:lineRule="auto"/>
              <w:ind w:firstLine="0"/>
              <w:jc w:val="center"/>
              <w:rPr>
                <w:sz w:val="20"/>
                <w:szCs w:val="20"/>
                <w:lang w:eastAsia="ru-RU"/>
              </w:rPr>
            </w:pPr>
            <w:r w:rsidRPr="00346170">
              <w:rPr>
                <w:sz w:val="20"/>
                <w:szCs w:val="20"/>
                <w:lang w:eastAsia="ru-RU"/>
              </w:rPr>
              <w:t>360</w:t>
            </w:r>
          </w:p>
        </w:tc>
      </w:tr>
      <w:tr w:rsidR="00245C9E" w:rsidRPr="00346170" w:rsidTr="00245C9E">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spacing w:line="240" w:lineRule="auto"/>
              <w:ind w:left="142" w:firstLine="0"/>
              <w:jc w:val="center"/>
              <w:rPr>
                <w:sz w:val="20"/>
                <w:szCs w:val="20"/>
                <w:lang w:eastAsia="ru-RU"/>
              </w:rPr>
            </w:pPr>
            <w:r w:rsidRPr="00346170">
              <w:rPr>
                <w:sz w:val="20"/>
                <w:szCs w:val="20"/>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23"/>
              </w:tabs>
              <w:spacing w:line="240" w:lineRule="auto"/>
              <w:ind w:firstLine="0"/>
              <w:jc w:val="center"/>
              <w:rPr>
                <w:sz w:val="20"/>
                <w:szCs w:val="20"/>
                <w:lang w:eastAsia="ru-RU"/>
              </w:rPr>
            </w:pPr>
            <w:r w:rsidRPr="00346170">
              <w:rPr>
                <w:sz w:val="20"/>
                <w:szCs w:val="20"/>
                <w:lang w:eastAsia="ru-RU"/>
              </w:rPr>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330"/>
              </w:tabs>
              <w:spacing w:line="240" w:lineRule="auto"/>
              <w:ind w:firstLine="0"/>
              <w:jc w:val="center"/>
              <w:rPr>
                <w:sz w:val="20"/>
                <w:szCs w:val="20"/>
                <w:lang w:eastAsia="ru-RU"/>
              </w:rPr>
            </w:pPr>
            <w:r w:rsidRPr="00346170">
              <w:rPr>
                <w:sz w:val="20"/>
                <w:szCs w:val="20"/>
                <w:lang w:eastAsia="ru-RU"/>
              </w:rPr>
              <w:t>360</w:t>
            </w:r>
          </w:p>
        </w:tc>
      </w:tr>
      <w:tr w:rsidR="00245C9E" w:rsidRPr="00346170" w:rsidTr="00245C9E">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spacing w:line="240" w:lineRule="auto"/>
              <w:ind w:left="142" w:firstLine="0"/>
              <w:jc w:val="center"/>
              <w:rPr>
                <w:sz w:val="20"/>
                <w:szCs w:val="20"/>
                <w:lang w:eastAsia="ru-RU"/>
              </w:rPr>
            </w:pPr>
            <w:r w:rsidRPr="00346170">
              <w:rPr>
                <w:sz w:val="20"/>
                <w:szCs w:val="20"/>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23"/>
              </w:tabs>
              <w:spacing w:line="240" w:lineRule="auto"/>
              <w:ind w:firstLine="0"/>
              <w:jc w:val="center"/>
              <w:rPr>
                <w:sz w:val="20"/>
                <w:szCs w:val="20"/>
                <w:lang w:eastAsia="ru-RU"/>
              </w:rPr>
            </w:pPr>
            <w:r w:rsidRPr="00346170">
              <w:rPr>
                <w:sz w:val="20"/>
                <w:szCs w:val="20"/>
                <w:lang w:eastAsia="ru-RU"/>
              </w:rPr>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45C9E" w:rsidRPr="00346170" w:rsidRDefault="00245C9E" w:rsidP="00245C9E">
            <w:pPr>
              <w:pStyle w:val="afffff"/>
              <w:tabs>
                <w:tab w:val="left" w:pos="330"/>
              </w:tabs>
              <w:spacing w:line="240" w:lineRule="auto"/>
              <w:ind w:firstLine="0"/>
              <w:jc w:val="center"/>
              <w:rPr>
                <w:sz w:val="20"/>
                <w:szCs w:val="20"/>
                <w:lang w:eastAsia="ru-RU"/>
              </w:rPr>
            </w:pPr>
            <w:r w:rsidRPr="00346170">
              <w:rPr>
                <w:sz w:val="20"/>
                <w:szCs w:val="20"/>
                <w:lang w:eastAsia="ru-RU"/>
              </w:rPr>
              <w:t>360</w:t>
            </w:r>
          </w:p>
        </w:tc>
      </w:tr>
    </w:tbl>
    <w:p w:rsidR="00245C9E" w:rsidRPr="00346170" w:rsidRDefault="00245C9E" w:rsidP="00245C9E">
      <w:pPr>
        <w:pStyle w:val="afffff"/>
        <w:tabs>
          <w:tab w:val="left" w:pos="993"/>
        </w:tabs>
        <w:rPr>
          <w:lang w:eastAsia="ru-RU"/>
        </w:rPr>
      </w:pPr>
      <w:r w:rsidRPr="00346170">
        <w:rPr>
          <w:lang w:eastAsia="ru-RU"/>
        </w:rPr>
        <w:t>Ставка дисконтирования принята в расчетах 10 %.</w:t>
      </w:r>
    </w:p>
    <w:p w:rsidR="00245C9E" w:rsidRPr="00346170" w:rsidRDefault="00245C9E" w:rsidP="00245C9E">
      <w:pPr>
        <w:pStyle w:val="afffff"/>
        <w:tabs>
          <w:tab w:val="left" w:pos="993"/>
        </w:tabs>
        <w:rPr>
          <w:lang w:eastAsia="ru-RU"/>
        </w:rPr>
        <w:sectPr w:rsidR="00245C9E" w:rsidRPr="00346170" w:rsidSect="00245C9E">
          <w:pgSz w:w="11907" w:h="16839" w:code="9"/>
          <w:pgMar w:top="1134" w:right="851" w:bottom="1134" w:left="1134" w:header="284" w:footer="284" w:gutter="0"/>
          <w:cols w:space="708"/>
          <w:docGrid w:linePitch="360"/>
        </w:sectPr>
      </w:pPr>
    </w:p>
    <w:p w:rsidR="00245C9E" w:rsidRPr="00346170" w:rsidRDefault="00245C9E" w:rsidP="00245C9E">
      <w:pPr>
        <w:pStyle w:val="2f1"/>
        <w:shd w:val="clear" w:color="auto" w:fill="auto"/>
        <w:spacing w:line="360" w:lineRule="auto"/>
        <w:ind w:left="23" w:right="23" w:firstLine="697"/>
        <w:jc w:val="both"/>
        <w:rPr>
          <w:b/>
        </w:rPr>
      </w:pPr>
      <w:bookmarkStart w:id="635" w:name="_Toc384043375"/>
      <w:bookmarkStart w:id="636" w:name="_Toc392158444"/>
      <w:r w:rsidRPr="00346170">
        <w:rPr>
          <w:b/>
          <w:szCs w:val="24"/>
        </w:rPr>
        <w:lastRenderedPageBreak/>
        <w:t xml:space="preserve">Таблица </w:t>
      </w:r>
      <w:r w:rsidR="008B4165" w:rsidRPr="00346170">
        <w:rPr>
          <w:b/>
          <w:szCs w:val="24"/>
        </w:rPr>
        <w:fldChar w:fldCharType="begin"/>
      </w:r>
      <w:r w:rsidRPr="00346170">
        <w:rPr>
          <w:b/>
          <w:szCs w:val="24"/>
        </w:rPr>
        <w:instrText xml:space="preserve"> SEQ Таблица \* ARABIC </w:instrText>
      </w:r>
      <w:r w:rsidR="008B4165" w:rsidRPr="00346170">
        <w:rPr>
          <w:b/>
          <w:szCs w:val="24"/>
        </w:rPr>
        <w:fldChar w:fldCharType="separate"/>
      </w:r>
      <w:r w:rsidR="009500BC">
        <w:rPr>
          <w:b/>
          <w:noProof/>
          <w:szCs w:val="24"/>
        </w:rPr>
        <w:t>61</w:t>
      </w:r>
      <w:r w:rsidR="008B4165" w:rsidRPr="00346170">
        <w:rPr>
          <w:b/>
          <w:szCs w:val="24"/>
        </w:rPr>
        <w:fldChar w:fldCharType="end"/>
      </w:r>
      <w:r w:rsidRPr="00346170">
        <w:rPr>
          <w:b/>
          <w:szCs w:val="24"/>
        </w:rPr>
        <w:t xml:space="preserve"> – </w:t>
      </w:r>
      <w:r w:rsidRPr="00346170">
        <w:rPr>
          <w:b/>
        </w:rPr>
        <w:t>Индексы изменения цен</w:t>
      </w:r>
      <w:bookmarkEnd w:id="635"/>
      <w:bookmarkEnd w:id="636"/>
    </w:p>
    <w:tbl>
      <w:tblPr>
        <w:tblW w:w="5021" w:type="pct"/>
        <w:tblLayout w:type="fixed"/>
        <w:tblLook w:val="04A0"/>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245C9E" w:rsidRPr="00346170" w:rsidTr="00245C9E">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Год</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2019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2029</w:t>
            </w:r>
          </w:p>
        </w:tc>
      </w:tr>
      <w:tr w:rsidR="00245C9E" w:rsidRPr="00346170" w:rsidTr="00245C9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роста тарифов на тепловую энергию по отношению к баз</w:t>
            </w:r>
            <w:r w:rsidRPr="00346170">
              <w:rPr>
                <w:rFonts w:ascii="Times New Roman" w:hAnsi="Times New Roman"/>
              </w:rPr>
              <w:t>о</w:t>
            </w:r>
            <w:r w:rsidRPr="00346170">
              <w:rPr>
                <w:rFonts w:ascii="Times New Roman" w:hAnsi="Times New Roman"/>
              </w:rPr>
              <w:t>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1,074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1,039</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1,028</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1,025</w:t>
            </w:r>
          </w:p>
        </w:tc>
        <w:tc>
          <w:tcPr>
            <w:tcW w:w="25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1,023</w:t>
            </w:r>
          </w:p>
        </w:tc>
      </w:tr>
      <w:tr w:rsidR="00245C9E" w:rsidRPr="00346170" w:rsidTr="00245C9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роста тарифов на электроэнергию по отношению к базов</w:t>
            </w:r>
            <w:r w:rsidRPr="00346170">
              <w:rPr>
                <w:rFonts w:ascii="Times New Roman" w:hAnsi="Times New Roman"/>
              </w:rPr>
              <w:t>о</w:t>
            </w:r>
            <w:r w:rsidRPr="00346170">
              <w:rPr>
                <w:rFonts w:ascii="Times New Roman" w:hAnsi="Times New Roman"/>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1,072</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1,063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1,067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1,049</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1,032</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1,032</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1,005</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1,015</w:t>
            </w:r>
          </w:p>
        </w:tc>
        <w:tc>
          <w:tcPr>
            <w:tcW w:w="25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0,983</w:t>
            </w:r>
          </w:p>
        </w:tc>
      </w:tr>
      <w:tr w:rsidR="00245C9E" w:rsidRPr="00346170" w:rsidTr="00245C9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роста тарифов на природный газ по отношению к базов</w:t>
            </w:r>
            <w:r w:rsidRPr="00346170">
              <w:rPr>
                <w:rFonts w:ascii="Times New Roman" w:hAnsi="Times New Roman"/>
              </w:rPr>
              <w:t>о</w:t>
            </w:r>
            <w:r w:rsidRPr="00346170">
              <w:rPr>
                <w:rFonts w:ascii="Times New Roman" w:hAnsi="Times New Roman"/>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1,080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1,040</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1,031</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1,029</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1,028</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1,021</w:t>
            </w:r>
          </w:p>
        </w:tc>
        <w:tc>
          <w:tcPr>
            <w:tcW w:w="25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1,021</w:t>
            </w:r>
          </w:p>
        </w:tc>
      </w:tr>
      <w:tr w:rsidR="00245C9E" w:rsidRPr="00346170" w:rsidTr="00245C9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роста зарабо</w:t>
            </w:r>
            <w:r w:rsidRPr="00346170">
              <w:rPr>
                <w:rFonts w:ascii="Times New Roman" w:hAnsi="Times New Roman"/>
              </w:rPr>
              <w:t>т</w:t>
            </w:r>
            <w:r w:rsidRPr="00346170">
              <w:rPr>
                <w:rFonts w:ascii="Times New Roman" w:hAnsi="Times New Roman"/>
              </w:rPr>
              <w:t>ной платы по отнош</w:t>
            </w:r>
            <w:r w:rsidRPr="00346170">
              <w:rPr>
                <w:rFonts w:ascii="Times New Roman" w:hAnsi="Times New Roman"/>
              </w:rPr>
              <w:t>е</w:t>
            </w:r>
            <w:r w:rsidRPr="00346170">
              <w:rPr>
                <w:rFonts w:ascii="Times New Roman" w:hAnsi="Times New Roman"/>
              </w:rPr>
              <w:t>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1,038</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1,036</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1,032</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1,032</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1,022</w:t>
            </w:r>
          </w:p>
        </w:tc>
        <w:tc>
          <w:tcPr>
            <w:tcW w:w="25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1,021</w:t>
            </w:r>
          </w:p>
        </w:tc>
      </w:tr>
      <w:tr w:rsidR="00245C9E" w:rsidRPr="00346170" w:rsidTr="00245C9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дефлятор пр</w:t>
            </w:r>
            <w:r w:rsidRPr="00346170">
              <w:rPr>
                <w:rFonts w:ascii="Times New Roman" w:hAnsi="Times New Roman"/>
              </w:rPr>
              <w:t>о</w:t>
            </w:r>
            <w:r w:rsidRPr="00346170">
              <w:rPr>
                <w:rFonts w:ascii="Times New Roman" w:hAnsi="Times New Roman"/>
              </w:rPr>
              <w:t>изодства, передачи и распределния (тра</w:t>
            </w:r>
            <w:r w:rsidRPr="00346170">
              <w:rPr>
                <w:rFonts w:ascii="Times New Roman" w:hAnsi="Times New Roman"/>
              </w:rPr>
              <w:t>н</w:t>
            </w:r>
            <w:r w:rsidRPr="00346170">
              <w:rPr>
                <w:rFonts w:ascii="Times New Roman" w:hAnsi="Times New Roman"/>
              </w:rPr>
              <w:t>зит)</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1,075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1,035</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1,031</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1,029</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1,021</w:t>
            </w:r>
          </w:p>
        </w:tc>
        <w:tc>
          <w:tcPr>
            <w:tcW w:w="25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1,003</w:t>
            </w:r>
          </w:p>
        </w:tc>
      </w:tr>
      <w:tr w:rsidR="00245C9E" w:rsidRPr="00346170" w:rsidTr="00245C9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1,075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1,035</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1,034</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1,031</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1,029</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1,021</w:t>
            </w:r>
          </w:p>
        </w:tc>
        <w:tc>
          <w:tcPr>
            <w:tcW w:w="25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1,003</w:t>
            </w:r>
          </w:p>
        </w:tc>
      </w:tr>
      <w:tr w:rsidR="00245C9E" w:rsidRPr="00346170" w:rsidTr="005016B5">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rPr>
                <w:rFonts w:ascii="Times New Roman" w:hAnsi="Times New Roman"/>
              </w:rPr>
            </w:pPr>
            <w:r w:rsidRPr="00346170">
              <w:rPr>
                <w:rFonts w:ascii="Times New Roman" w:hAnsi="Times New Roman"/>
              </w:rPr>
              <w:t>Индекс изменения п</w:t>
            </w:r>
            <w:r w:rsidRPr="00346170">
              <w:rPr>
                <w:rFonts w:ascii="Times New Roman" w:hAnsi="Times New Roman"/>
              </w:rPr>
              <w:t>о</w:t>
            </w:r>
            <w:r w:rsidRPr="00346170">
              <w:rPr>
                <w:rFonts w:ascii="Times New Roman" w:hAnsi="Times New Roman"/>
              </w:rPr>
              <w:t>требительских цен (инфляция)</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1,056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1,045</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1,041</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1,036</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1,032</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1,028</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1,027</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1,025</w:t>
            </w:r>
          </w:p>
        </w:tc>
        <w:tc>
          <w:tcPr>
            <w:tcW w:w="246" w:type="pct"/>
            <w:tcBorders>
              <w:top w:val="nil"/>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1,023</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1,022</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1,020</w:t>
            </w:r>
          </w:p>
        </w:tc>
        <w:tc>
          <w:tcPr>
            <w:tcW w:w="24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1,020</w:t>
            </w:r>
          </w:p>
        </w:tc>
        <w:tc>
          <w:tcPr>
            <w:tcW w:w="256" w:type="pct"/>
            <w:tcBorders>
              <w:top w:val="nil"/>
              <w:left w:val="nil"/>
              <w:bottom w:val="single" w:sz="4" w:space="0" w:color="auto"/>
              <w:right w:val="single" w:sz="4" w:space="0" w:color="auto"/>
            </w:tcBorders>
            <w:shd w:val="clear" w:color="auto" w:fill="auto"/>
            <w:vAlign w:val="center"/>
            <w:hideMark/>
          </w:tcPr>
          <w:p w:rsidR="00245C9E" w:rsidRPr="00346170" w:rsidRDefault="00245C9E" w:rsidP="00245C9E">
            <w:pPr>
              <w:spacing w:after="0" w:line="240" w:lineRule="auto"/>
              <w:jc w:val="center"/>
              <w:rPr>
                <w:rFonts w:ascii="Times New Roman" w:hAnsi="Times New Roman"/>
              </w:rPr>
            </w:pPr>
            <w:r w:rsidRPr="00346170">
              <w:rPr>
                <w:rFonts w:ascii="Times New Roman" w:hAnsi="Times New Roman"/>
              </w:rPr>
              <w:t>1,020</w:t>
            </w:r>
          </w:p>
        </w:tc>
      </w:tr>
      <w:tr w:rsidR="005016B5" w:rsidRPr="00346170" w:rsidTr="005016B5">
        <w:trPr>
          <w:trHeight w:val="512"/>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16B5" w:rsidRDefault="005016B5">
            <w:pPr>
              <w:rPr>
                <w:sz w:val="24"/>
                <w:szCs w:val="24"/>
              </w:rPr>
            </w:pPr>
            <w:r w:rsidRPr="005016B5">
              <w:rPr>
                <w:rFonts w:ascii="Times New Roman" w:hAnsi="Times New Roman"/>
              </w:rPr>
              <w:t>Индекс-дефлятор и</w:t>
            </w:r>
            <w:r w:rsidRPr="005016B5">
              <w:rPr>
                <w:rFonts w:ascii="Times New Roman" w:hAnsi="Times New Roman"/>
              </w:rPr>
              <w:t>н</w:t>
            </w:r>
            <w:r w:rsidRPr="005016B5">
              <w:rPr>
                <w:rFonts w:ascii="Times New Roman" w:hAnsi="Times New Roman"/>
              </w:rPr>
              <w:t>вестиций</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1,00</w:t>
            </w:r>
            <w:r>
              <w:rPr>
                <w:rFonts w:ascii="Times New Roman" w:hAnsi="Times New Roman"/>
              </w:rPr>
              <w:t>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1,040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5016B5" w:rsidRPr="005016B5" w:rsidRDefault="005016B5" w:rsidP="005016B5">
            <w:pPr>
              <w:spacing w:after="0" w:line="240" w:lineRule="auto"/>
              <w:jc w:val="center"/>
              <w:rPr>
                <w:rFonts w:ascii="Times New Roman" w:hAnsi="Times New Roman"/>
              </w:rPr>
            </w:pPr>
            <w:r w:rsidRPr="005016B5">
              <w:rPr>
                <w:rFonts w:ascii="Times New Roman" w:hAnsi="Times New Roman"/>
              </w:rPr>
              <w:t>1,024</w:t>
            </w:r>
          </w:p>
        </w:tc>
      </w:tr>
    </w:tbl>
    <w:p w:rsidR="00245C9E" w:rsidRPr="00346170" w:rsidRDefault="00245C9E" w:rsidP="00245C9E">
      <w:pPr>
        <w:pStyle w:val="2f1"/>
        <w:shd w:val="clear" w:color="auto" w:fill="auto"/>
        <w:spacing w:line="360" w:lineRule="auto"/>
        <w:ind w:left="23" w:right="23" w:firstLine="697"/>
        <w:jc w:val="both"/>
        <w:rPr>
          <w:sz w:val="24"/>
          <w:szCs w:val="24"/>
        </w:rPr>
      </w:pPr>
    </w:p>
    <w:p w:rsidR="00245C9E" w:rsidRPr="00346170" w:rsidRDefault="00245C9E" w:rsidP="00245C9E">
      <w:pPr>
        <w:pStyle w:val="2f1"/>
        <w:shd w:val="clear" w:color="auto" w:fill="auto"/>
        <w:spacing w:line="360" w:lineRule="auto"/>
        <w:ind w:left="23" w:right="23" w:firstLine="697"/>
        <w:jc w:val="both"/>
        <w:rPr>
          <w:sz w:val="24"/>
          <w:szCs w:val="24"/>
        </w:rPr>
      </w:pPr>
    </w:p>
    <w:p w:rsidR="00245C9E" w:rsidRPr="00346170" w:rsidRDefault="00245C9E" w:rsidP="00245C9E">
      <w:pPr>
        <w:pStyle w:val="2f1"/>
        <w:shd w:val="clear" w:color="auto" w:fill="auto"/>
        <w:spacing w:line="360" w:lineRule="auto"/>
        <w:ind w:left="23" w:right="23" w:firstLine="697"/>
        <w:jc w:val="both"/>
        <w:rPr>
          <w:sz w:val="24"/>
          <w:szCs w:val="24"/>
        </w:rPr>
        <w:sectPr w:rsidR="00245C9E" w:rsidRPr="00346170" w:rsidSect="00245C9E">
          <w:pgSz w:w="16839" w:h="11907" w:orient="landscape" w:code="9"/>
          <w:pgMar w:top="1134" w:right="1134" w:bottom="851" w:left="1134" w:header="284" w:footer="284" w:gutter="0"/>
          <w:cols w:space="708"/>
          <w:docGrid w:linePitch="360"/>
        </w:sectPr>
      </w:pPr>
    </w:p>
    <w:p w:rsidR="00245C9E" w:rsidRPr="00346170" w:rsidRDefault="00245C9E" w:rsidP="009B2267">
      <w:pPr>
        <w:pStyle w:val="30"/>
        <w:rPr>
          <w:rFonts w:ascii="Times New Roman" w:hAnsi="Times New Roman"/>
        </w:rPr>
      </w:pPr>
      <w:bookmarkStart w:id="637" w:name="_Toc387154437"/>
      <w:bookmarkStart w:id="638" w:name="_Toc392242027"/>
      <w:r w:rsidRPr="00346170">
        <w:rPr>
          <w:rFonts w:ascii="Times New Roman" w:hAnsi="Times New Roman"/>
        </w:rPr>
        <w:lastRenderedPageBreak/>
        <w:t>Расчет ценовых последствий для потребителей при реализации строительс</w:t>
      </w:r>
      <w:r w:rsidRPr="00346170">
        <w:rPr>
          <w:rFonts w:ascii="Times New Roman" w:hAnsi="Times New Roman"/>
        </w:rPr>
        <w:t>т</w:t>
      </w:r>
      <w:r w:rsidRPr="00346170">
        <w:rPr>
          <w:rFonts w:ascii="Times New Roman" w:hAnsi="Times New Roman"/>
        </w:rPr>
        <w:t>ва, реконструкции и технического перевооружения систем теплоснабжения</w:t>
      </w:r>
      <w:bookmarkEnd w:id="637"/>
      <w:bookmarkEnd w:id="638"/>
    </w:p>
    <w:p w:rsidR="00245C9E" w:rsidRPr="00346170" w:rsidRDefault="00245C9E" w:rsidP="00245C9E">
      <w:pPr>
        <w:pStyle w:val="aff"/>
        <w:spacing w:line="360" w:lineRule="auto"/>
        <w:ind w:left="0" w:firstLine="709"/>
        <w:jc w:val="both"/>
        <w:rPr>
          <w:rFonts w:ascii="Times New Roman" w:hAnsi="Times New Roman"/>
          <w:sz w:val="26"/>
          <w:szCs w:val="26"/>
        </w:rPr>
      </w:pPr>
      <w:r w:rsidRPr="00346170">
        <w:rPr>
          <w:rFonts w:ascii="Times New Roman" w:hAnsi="Times New Roman"/>
          <w:sz w:val="26"/>
          <w:szCs w:val="26"/>
        </w:rPr>
        <w:t>Расчеты ценовых последствий для потребителей при реализации программ стро</w:t>
      </w:r>
      <w:r w:rsidRPr="00346170">
        <w:rPr>
          <w:rFonts w:ascii="Times New Roman" w:hAnsi="Times New Roman"/>
          <w:sz w:val="26"/>
          <w:szCs w:val="26"/>
        </w:rPr>
        <w:t>и</w:t>
      </w:r>
      <w:r w:rsidRPr="00346170">
        <w:rPr>
          <w:rFonts w:ascii="Times New Roman" w:hAnsi="Times New Roman"/>
          <w:sz w:val="26"/>
          <w:szCs w:val="26"/>
        </w:rPr>
        <w:t>тельства, реконструкции и технического перевооружения систем теплоснабжения в</w:t>
      </w:r>
      <w:r w:rsidRPr="00346170">
        <w:rPr>
          <w:rFonts w:ascii="Times New Roman" w:hAnsi="Times New Roman"/>
          <w:sz w:val="26"/>
          <w:szCs w:val="26"/>
        </w:rPr>
        <w:t>ы</w:t>
      </w:r>
      <w:r w:rsidRPr="00346170">
        <w:rPr>
          <w:rFonts w:ascii="Times New Roman" w:hAnsi="Times New Roman"/>
          <w:sz w:val="26"/>
          <w:szCs w:val="26"/>
        </w:rPr>
        <w:t>полнены с учетом:</w:t>
      </w:r>
    </w:p>
    <w:p w:rsidR="00245C9E" w:rsidRPr="00346170" w:rsidRDefault="00245C9E" w:rsidP="00182B01">
      <w:pPr>
        <w:pStyle w:val="aff"/>
        <w:numPr>
          <w:ilvl w:val="0"/>
          <w:numId w:val="34"/>
        </w:numPr>
        <w:tabs>
          <w:tab w:val="left" w:pos="1134"/>
        </w:tabs>
        <w:spacing w:after="0" w:line="360" w:lineRule="auto"/>
        <w:ind w:left="0" w:firstLine="709"/>
        <w:jc w:val="both"/>
        <w:rPr>
          <w:rFonts w:ascii="Times New Roman" w:hAnsi="Times New Roman"/>
          <w:sz w:val="26"/>
          <w:szCs w:val="26"/>
        </w:rPr>
      </w:pPr>
      <w:r w:rsidRPr="00346170">
        <w:rPr>
          <w:rFonts w:ascii="Times New Roman" w:hAnsi="Times New Roman"/>
          <w:sz w:val="26"/>
          <w:szCs w:val="26"/>
        </w:rPr>
        <w:t>прогнозов индексов предельного роста цен и тарифов на топливо и энергию Минэкономразвития РФ до 2030г.;</w:t>
      </w:r>
    </w:p>
    <w:p w:rsidR="00245C9E" w:rsidRPr="00346170" w:rsidRDefault="00245C9E" w:rsidP="00182B01">
      <w:pPr>
        <w:pStyle w:val="aff"/>
        <w:numPr>
          <w:ilvl w:val="0"/>
          <w:numId w:val="34"/>
        </w:numPr>
        <w:tabs>
          <w:tab w:val="left" w:pos="1134"/>
        </w:tabs>
        <w:spacing w:after="0" w:line="360" w:lineRule="auto"/>
        <w:ind w:left="0" w:firstLine="709"/>
        <w:jc w:val="both"/>
        <w:rPr>
          <w:rFonts w:ascii="Times New Roman" w:hAnsi="Times New Roman"/>
          <w:sz w:val="26"/>
          <w:szCs w:val="26"/>
        </w:rPr>
      </w:pPr>
      <w:r w:rsidRPr="00346170">
        <w:rPr>
          <w:rFonts w:ascii="Times New Roman" w:hAnsi="Times New Roman"/>
          <w:sz w:val="26"/>
          <w:szCs w:val="26"/>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245C9E" w:rsidRPr="00346170" w:rsidRDefault="00245C9E" w:rsidP="00245C9E">
      <w:pPr>
        <w:pStyle w:val="aff"/>
        <w:spacing w:after="0" w:line="360" w:lineRule="auto"/>
        <w:ind w:left="0" w:firstLine="709"/>
        <w:jc w:val="both"/>
        <w:rPr>
          <w:rFonts w:ascii="Times New Roman" w:hAnsi="Times New Roman"/>
          <w:sz w:val="26"/>
          <w:szCs w:val="26"/>
        </w:rPr>
      </w:pPr>
      <w:r w:rsidRPr="00346170">
        <w:rPr>
          <w:rFonts w:ascii="Times New Roman" w:hAnsi="Times New Roman"/>
          <w:sz w:val="26"/>
          <w:szCs w:val="26"/>
        </w:rPr>
        <w:t>Предлагаемая финансовая модель предполагает бюджетное субсидирование в к</w:t>
      </w:r>
      <w:r w:rsidRPr="00346170">
        <w:rPr>
          <w:rFonts w:ascii="Times New Roman" w:hAnsi="Times New Roman"/>
          <w:sz w:val="26"/>
          <w:szCs w:val="26"/>
        </w:rPr>
        <w:t>а</w:t>
      </w:r>
      <w:r w:rsidRPr="00346170">
        <w:rPr>
          <w:rFonts w:ascii="Times New Roman" w:hAnsi="Times New Roman"/>
          <w:sz w:val="26"/>
          <w:szCs w:val="26"/>
        </w:rPr>
        <w:t>честве источника денежных средств, компенсирующих разницу между предельным ро</w:t>
      </w:r>
      <w:r w:rsidRPr="00346170">
        <w:rPr>
          <w:rFonts w:ascii="Times New Roman" w:hAnsi="Times New Roman"/>
          <w:sz w:val="26"/>
          <w:szCs w:val="26"/>
        </w:rPr>
        <w:t>с</w:t>
      </w:r>
      <w:r w:rsidRPr="00346170">
        <w:rPr>
          <w:rFonts w:ascii="Times New Roman" w:hAnsi="Times New Roman"/>
          <w:sz w:val="26"/>
          <w:szCs w:val="26"/>
        </w:rPr>
        <w:t>том тарифов и та</w:t>
      </w:r>
      <w:r w:rsidR="000F2F25">
        <w:rPr>
          <w:rFonts w:ascii="Times New Roman" w:hAnsi="Times New Roman"/>
          <w:sz w:val="26"/>
          <w:szCs w:val="26"/>
        </w:rPr>
        <w:t>рифом с учетом затрат</w:t>
      </w:r>
      <w:r w:rsidRPr="00346170">
        <w:rPr>
          <w:rFonts w:ascii="Times New Roman" w:hAnsi="Times New Roman"/>
          <w:sz w:val="26"/>
          <w:szCs w:val="26"/>
        </w:rPr>
        <w:t xml:space="preserve"> ТСО на модернизацию СЦТ.</w:t>
      </w:r>
    </w:p>
    <w:p w:rsidR="00245C9E" w:rsidRPr="00346170" w:rsidRDefault="00245C9E" w:rsidP="00245C9E">
      <w:pPr>
        <w:pStyle w:val="aff"/>
        <w:spacing w:line="360" w:lineRule="auto"/>
        <w:ind w:left="0" w:firstLine="709"/>
        <w:jc w:val="both"/>
        <w:rPr>
          <w:rFonts w:ascii="Times New Roman" w:hAnsi="Times New Roman"/>
        </w:rPr>
      </w:pPr>
      <w:r w:rsidRPr="00346170">
        <w:rPr>
          <w:rFonts w:ascii="Times New Roman" w:hAnsi="Times New Roman"/>
          <w:sz w:val="26"/>
          <w:szCs w:val="26"/>
        </w:rPr>
        <w:t xml:space="preserve">Величина тарифа на тепловую энергию на каждый год периода с 2014 по 2029 гг., с учетом всех вышеперечисленных факторов, приведена в таблице </w:t>
      </w:r>
      <w:r w:rsidR="009B2267" w:rsidRPr="00346170">
        <w:rPr>
          <w:rFonts w:ascii="Times New Roman" w:hAnsi="Times New Roman"/>
          <w:sz w:val="26"/>
          <w:szCs w:val="26"/>
        </w:rPr>
        <w:t>6</w:t>
      </w:r>
      <w:r w:rsidR="00E2070E">
        <w:rPr>
          <w:rFonts w:ascii="Times New Roman" w:hAnsi="Times New Roman"/>
          <w:sz w:val="26"/>
          <w:szCs w:val="26"/>
        </w:rPr>
        <w:t>2</w:t>
      </w:r>
      <w:r w:rsidRPr="00346170">
        <w:rPr>
          <w:rFonts w:ascii="Times New Roman" w:hAnsi="Times New Roman"/>
          <w:sz w:val="26"/>
          <w:szCs w:val="26"/>
        </w:rPr>
        <w:t>.</w:t>
      </w:r>
    </w:p>
    <w:p w:rsidR="00245C9E" w:rsidRPr="00346170" w:rsidRDefault="00245C9E" w:rsidP="00245C9E">
      <w:pPr>
        <w:rPr>
          <w:rFonts w:ascii="Times New Roman" w:hAnsi="Times New Roman"/>
        </w:rPr>
        <w:sectPr w:rsidR="00245C9E" w:rsidRPr="00346170" w:rsidSect="00245C9E">
          <w:pgSz w:w="11907" w:h="16839" w:code="9"/>
          <w:pgMar w:top="1134" w:right="851" w:bottom="1134" w:left="1134" w:header="284" w:footer="284" w:gutter="0"/>
          <w:cols w:space="708"/>
          <w:docGrid w:linePitch="360"/>
        </w:sectPr>
      </w:pPr>
    </w:p>
    <w:p w:rsidR="00245C9E" w:rsidRPr="00346170" w:rsidRDefault="00245C9E" w:rsidP="00245C9E">
      <w:pPr>
        <w:rPr>
          <w:rFonts w:ascii="Times New Roman" w:hAnsi="Times New Roman"/>
        </w:rPr>
      </w:pPr>
      <w:bookmarkStart w:id="639" w:name="_Toc384043377"/>
      <w:bookmarkStart w:id="640" w:name="_Toc392158445"/>
      <w:r w:rsidRPr="00346170">
        <w:rPr>
          <w:rFonts w:ascii="Times New Roman" w:hAnsi="Times New Roman"/>
          <w:b/>
          <w:szCs w:val="24"/>
        </w:rPr>
        <w:lastRenderedPageBreak/>
        <w:t xml:space="preserve">Таблица </w:t>
      </w:r>
      <w:r w:rsidR="008B4165" w:rsidRPr="00346170">
        <w:rPr>
          <w:rFonts w:ascii="Times New Roman" w:hAnsi="Times New Roman"/>
          <w:b/>
          <w:szCs w:val="24"/>
        </w:rPr>
        <w:fldChar w:fldCharType="begin"/>
      </w:r>
      <w:r w:rsidRPr="00346170">
        <w:rPr>
          <w:rFonts w:ascii="Times New Roman" w:hAnsi="Times New Roman"/>
          <w:b/>
          <w:szCs w:val="24"/>
        </w:rPr>
        <w:instrText xml:space="preserve"> SEQ Таблица \* ARABIC </w:instrText>
      </w:r>
      <w:r w:rsidR="008B4165" w:rsidRPr="00346170">
        <w:rPr>
          <w:rFonts w:ascii="Times New Roman" w:hAnsi="Times New Roman"/>
          <w:b/>
          <w:szCs w:val="24"/>
        </w:rPr>
        <w:fldChar w:fldCharType="separate"/>
      </w:r>
      <w:r w:rsidR="009500BC">
        <w:rPr>
          <w:rFonts w:ascii="Times New Roman" w:hAnsi="Times New Roman"/>
          <w:b/>
          <w:noProof/>
          <w:szCs w:val="24"/>
        </w:rPr>
        <w:t>62</w:t>
      </w:r>
      <w:r w:rsidR="008B4165" w:rsidRPr="00346170">
        <w:rPr>
          <w:rFonts w:ascii="Times New Roman" w:hAnsi="Times New Roman"/>
          <w:b/>
          <w:szCs w:val="24"/>
        </w:rPr>
        <w:fldChar w:fldCharType="end"/>
      </w:r>
      <w:r w:rsidRPr="00346170">
        <w:rPr>
          <w:rFonts w:ascii="Times New Roman" w:hAnsi="Times New Roman"/>
          <w:b/>
          <w:szCs w:val="24"/>
        </w:rPr>
        <w:t xml:space="preserve"> – </w:t>
      </w:r>
      <w:r w:rsidRPr="00346170">
        <w:rPr>
          <w:rFonts w:ascii="Times New Roman" w:hAnsi="Times New Roman"/>
          <w:b/>
        </w:rPr>
        <w:t>Динамика изменения тарифа на тепловую энергию на расчетный период</w:t>
      </w:r>
      <w:bookmarkEnd w:id="639"/>
      <w:bookmarkEnd w:id="640"/>
    </w:p>
    <w:tbl>
      <w:tblPr>
        <w:tblW w:w="5000" w:type="pct"/>
        <w:tblLayout w:type="fixed"/>
        <w:tblLook w:val="04A0"/>
      </w:tblPr>
      <w:tblGrid>
        <w:gridCol w:w="1705"/>
        <w:gridCol w:w="838"/>
        <w:gridCol w:w="838"/>
        <w:gridCol w:w="838"/>
        <w:gridCol w:w="838"/>
        <w:gridCol w:w="838"/>
        <w:gridCol w:w="838"/>
        <w:gridCol w:w="837"/>
        <w:gridCol w:w="837"/>
        <w:gridCol w:w="837"/>
        <w:gridCol w:w="837"/>
        <w:gridCol w:w="837"/>
        <w:gridCol w:w="837"/>
        <w:gridCol w:w="837"/>
        <w:gridCol w:w="837"/>
        <w:gridCol w:w="837"/>
        <w:gridCol w:w="837"/>
        <w:gridCol w:w="818"/>
      </w:tblGrid>
      <w:tr w:rsidR="00245C9E" w:rsidRPr="00346170" w:rsidTr="009B2267">
        <w:trPr>
          <w:trHeight w:val="300"/>
        </w:trPr>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rPr>
                <w:rFonts w:ascii="Times New Roman" w:hAnsi="Times New Roman"/>
                <w:sz w:val="20"/>
                <w:szCs w:val="20"/>
              </w:rPr>
            </w:pPr>
            <w:r w:rsidRPr="00346170">
              <w:rPr>
                <w:rFonts w:ascii="Times New Roman" w:hAnsi="Times New Roman"/>
                <w:sz w:val="20"/>
                <w:szCs w:val="20"/>
              </w:rPr>
              <w:t>Год</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2013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2014</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2015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2016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2017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2018</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2019</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2020</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2021</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2022</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2024</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245C9E" w:rsidRPr="00346170" w:rsidRDefault="00245C9E" w:rsidP="00245C9E">
            <w:pPr>
              <w:spacing w:after="0" w:line="240" w:lineRule="auto"/>
              <w:jc w:val="center"/>
              <w:rPr>
                <w:rFonts w:ascii="Times New Roman" w:hAnsi="Times New Roman"/>
                <w:sz w:val="20"/>
                <w:szCs w:val="20"/>
              </w:rPr>
            </w:pPr>
            <w:r w:rsidRPr="00346170">
              <w:rPr>
                <w:rFonts w:ascii="Times New Roman" w:hAnsi="Times New Roman"/>
                <w:sz w:val="20"/>
                <w:szCs w:val="20"/>
              </w:rPr>
              <w:t>2029</w:t>
            </w:r>
          </w:p>
        </w:tc>
      </w:tr>
      <w:tr w:rsidR="00A90939" w:rsidRPr="00346170" w:rsidTr="00A90939">
        <w:trPr>
          <w:trHeight w:val="6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A90939" w:rsidRPr="00346170" w:rsidRDefault="00A90939" w:rsidP="00245C9E">
            <w:pPr>
              <w:spacing w:after="0" w:line="240" w:lineRule="auto"/>
              <w:rPr>
                <w:rFonts w:ascii="Times New Roman" w:hAnsi="Times New Roman"/>
                <w:sz w:val="20"/>
                <w:szCs w:val="20"/>
              </w:rPr>
            </w:pPr>
            <w:r w:rsidRPr="00346170">
              <w:rPr>
                <w:rFonts w:ascii="Times New Roman" w:hAnsi="Times New Roman"/>
                <w:sz w:val="20"/>
                <w:szCs w:val="20"/>
              </w:rPr>
              <w:t>Предельно д</w:t>
            </w:r>
            <w:r w:rsidRPr="00346170">
              <w:rPr>
                <w:rFonts w:ascii="Times New Roman" w:hAnsi="Times New Roman"/>
                <w:sz w:val="20"/>
                <w:szCs w:val="20"/>
              </w:rPr>
              <w:t>о</w:t>
            </w:r>
            <w:r w:rsidRPr="00346170">
              <w:rPr>
                <w:rFonts w:ascii="Times New Roman" w:hAnsi="Times New Roman"/>
                <w:sz w:val="20"/>
                <w:szCs w:val="20"/>
              </w:rPr>
              <w:t>пустимый тариф</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1405,0</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1459,0</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1513,0</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1564,4</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1650,5</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1741,2</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1837,0</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1934,4</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2031,1</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2132,6</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2232,9</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2333,4</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2424,4</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2506,8</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2577,0</w:t>
            </w:r>
          </w:p>
        </w:tc>
        <w:tc>
          <w:tcPr>
            <w:tcW w:w="263"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2641,4</w:t>
            </w:r>
          </w:p>
        </w:tc>
        <w:tc>
          <w:tcPr>
            <w:tcW w:w="257" w:type="pct"/>
            <w:tcBorders>
              <w:top w:val="nil"/>
              <w:left w:val="nil"/>
              <w:bottom w:val="single" w:sz="4" w:space="0" w:color="auto"/>
              <w:right w:val="single" w:sz="4" w:space="0" w:color="auto"/>
            </w:tcBorders>
            <w:shd w:val="clear" w:color="auto" w:fill="auto"/>
            <w:noWrap/>
            <w:vAlign w:val="center"/>
            <w:hideMark/>
          </w:tcPr>
          <w:p w:rsidR="00A90939" w:rsidRPr="00A90939" w:rsidRDefault="00A90939" w:rsidP="00A90939">
            <w:pPr>
              <w:spacing w:after="0"/>
              <w:jc w:val="center"/>
              <w:rPr>
                <w:rFonts w:ascii="Times New Roman" w:hAnsi="Times New Roman"/>
                <w:sz w:val="20"/>
                <w:szCs w:val="20"/>
              </w:rPr>
            </w:pPr>
            <w:r w:rsidRPr="00A90939">
              <w:rPr>
                <w:rFonts w:ascii="Times New Roman" w:hAnsi="Times New Roman"/>
                <w:sz w:val="20"/>
                <w:szCs w:val="20"/>
              </w:rPr>
              <w:t>2702,2</w:t>
            </w:r>
          </w:p>
        </w:tc>
      </w:tr>
      <w:tr w:rsidR="005016B5" w:rsidRPr="00346170" w:rsidTr="009B2267">
        <w:trPr>
          <w:trHeight w:val="9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5016B5" w:rsidRPr="00346170" w:rsidRDefault="005016B5" w:rsidP="00245C9E">
            <w:pPr>
              <w:spacing w:after="0" w:line="240" w:lineRule="auto"/>
              <w:rPr>
                <w:rFonts w:ascii="Times New Roman" w:hAnsi="Times New Roman"/>
                <w:sz w:val="20"/>
                <w:szCs w:val="20"/>
              </w:rPr>
            </w:pPr>
            <w:r w:rsidRPr="00346170">
              <w:rPr>
                <w:rFonts w:ascii="Times New Roman" w:hAnsi="Times New Roman"/>
                <w:sz w:val="20"/>
                <w:szCs w:val="20"/>
              </w:rPr>
              <w:t>Тариф с учетом мероприятий и амортизации (при условии получения кр</w:t>
            </w:r>
            <w:r w:rsidRPr="00346170">
              <w:rPr>
                <w:rFonts w:ascii="Times New Roman" w:hAnsi="Times New Roman"/>
                <w:sz w:val="20"/>
                <w:szCs w:val="20"/>
              </w:rPr>
              <w:t>е</w:t>
            </w:r>
            <w:r w:rsidRPr="00346170">
              <w:rPr>
                <w:rFonts w:ascii="Times New Roman" w:hAnsi="Times New Roman"/>
                <w:sz w:val="20"/>
                <w:szCs w:val="20"/>
              </w:rPr>
              <w:t>дита)</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1405,0</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1505,3</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1630,1</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1705,1</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1780,3</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1855,0</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1927,2</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1986,7</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2051,0</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2113,2</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2174,1</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2234,6</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2294,4</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2350,5</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2408,7</w:t>
            </w:r>
          </w:p>
        </w:tc>
        <w:tc>
          <w:tcPr>
            <w:tcW w:w="263"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2455,7</w:t>
            </w:r>
          </w:p>
        </w:tc>
        <w:tc>
          <w:tcPr>
            <w:tcW w:w="257" w:type="pct"/>
            <w:tcBorders>
              <w:top w:val="nil"/>
              <w:left w:val="nil"/>
              <w:bottom w:val="single" w:sz="4" w:space="0" w:color="auto"/>
              <w:right w:val="single" w:sz="4" w:space="0" w:color="auto"/>
            </w:tcBorders>
            <w:shd w:val="clear" w:color="auto" w:fill="auto"/>
            <w:noWrap/>
            <w:vAlign w:val="center"/>
            <w:hideMark/>
          </w:tcPr>
          <w:p w:rsidR="005016B5" w:rsidRPr="005016B5" w:rsidRDefault="005016B5" w:rsidP="005016B5">
            <w:pPr>
              <w:spacing w:after="0"/>
              <w:jc w:val="center"/>
              <w:rPr>
                <w:rFonts w:ascii="Times New Roman" w:hAnsi="Times New Roman"/>
                <w:sz w:val="20"/>
                <w:szCs w:val="20"/>
              </w:rPr>
            </w:pPr>
            <w:r w:rsidRPr="005016B5">
              <w:rPr>
                <w:rFonts w:ascii="Times New Roman" w:hAnsi="Times New Roman"/>
                <w:sz w:val="20"/>
                <w:szCs w:val="20"/>
              </w:rPr>
              <w:t>2489,6</w:t>
            </w:r>
          </w:p>
        </w:tc>
      </w:tr>
      <w:tr w:rsidR="00684382" w:rsidRPr="00346170" w:rsidTr="009B2267">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684382" w:rsidRPr="00346170" w:rsidRDefault="00684382" w:rsidP="00245C9E">
            <w:pPr>
              <w:spacing w:after="0" w:line="240" w:lineRule="auto"/>
              <w:rPr>
                <w:rFonts w:ascii="Times New Roman" w:hAnsi="Times New Roman"/>
                <w:sz w:val="20"/>
                <w:szCs w:val="20"/>
              </w:rPr>
            </w:pPr>
            <w:r w:rsidRPr="00346170">
              <w:rPr>
                <w:rFonts w:ascii="Times New Roman" w:hAnsi="Times New Roman"/>
                <w:sz w:val="20"/>
                <w:szCs w:val="20"/>
              </w:rPr>
              <w:t>Бюджетное су</w:t>
            </w:r>
            <w:r w:rsidRPr="00346170">
              <w:rPr>
                <w:rFonts w:ascii="Times New Roman" w:hAnsi="Times New Roman"/>
                <w:sz w:val="20"/>
                <w:szCs w:val="20"/>
              </w:rPr>
              <w:t>б</w:t>
            </w:r>
            <w:r w:rsidRPr="00346170">
              <w:rPr>
                <w:rFonts w:ascii="Times New Roman" w:hAnsi="Times New Roman"/>
                <w:sz w:val="20"/>
                <w:szCs w:val="20"/>
              </w:rPr>
              <w:t>сидирование при кредите от фонда при накоплении амортизацио</w:t>
            </w:r>
            <w:r w:rsidRPr="00346170">
              <w:rPr>
                <w:rFonts w:ascii="Times New Roman" w:hAnsi="Times New Roman"/>
                <w:sz w:val="20"/>
                <w:szCs w:val="20"/>
              </w:rPr>
              <w:t>н</w:t>
            </w:r>
            <w:r w:rsidRPr="00346170">
              <w:rPr>
                <w:rFonts w:ascii="Times New Roman" w:hAnsi="Times New Roman"/>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0,847</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0,896</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0,874</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0,836</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0,782</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0,698</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0,630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0,549</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0,469</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0,386</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0,321</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0,266</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0,242</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0,207</w:t>
            </w:r>
          </w:p>
        </w:tc>
        <w:tc>
          <w:tcPr>
            <w:tcW w:w="257"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0,152</w:t>
            </w:r>
          </w:p>
        </w:tc>
      </w:tr>
      <w:tr w:rsidR="00684382" w:rsidRPr="00346170" w:rsidTr="009B2267">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684382" w:rsidRPr="00346170" w:rsidRDefault="00684382" w:rsidP="00245C9E">
            <w:pPr>
              <w:spacing w:after="0" w:line="240" w:lineRule="auto"/>
              <w:rPr>
                <w:rFonts w:ascii="Times New Roman" w:hAnsi="Times New Roman"/>
                <w:sz w:val="20"/>
                <w:szCs w:val="20"/>
              </w:rPr>
            </w:pPr>
            <w:r w:rsidRPr="00346170">
              <w:rPr>
                <w:rFonts w:ascii="Times New Roman" w:hAnsi="Times New Roman"/>
                <w:sz w:val="20"/>
                <w:szCs w:val="20"/>
              </w:rPr>
              <w:t>Бюджетное су</w:t>
            </w:r>
            <w:r w:rsidRPr="00346170">
              <w:rPr>
                <w:rFonts w:ascii="Times New Roman" w:hAnsi="Times New Roman"/>
                <w:sz w:val="20"/>
                <w:szCs w:val="20"/>
              </w:rPr>
              <w:t>б</w:t>
            </w:r>
            <w:r w:rsidRPr="00346170">
              <w:rPr>
                <w:rFonts w:ascii="Times New Roman" w:hAnsi="Times New Roman"/>
                <w:sz w:val="20"/>
                <w:szCs w:val="20"/>
              </w:rPr>
              <w:t>сидирование при кредите от фонда без накопления амортизацио</w:t>
            </w:r>
            <w:r w:rsidRPr="00346170">
              <w:rPr>
                <w:rFonts w:ascii="Times New Roman" w:hAnsi="Times New Roman"/>
                <w:sz w:val="20"/>
                <w:szCs w:val="20"/>
              </w:rPr>
              <w:t>н</w:t>
            </w:r>
            <w:r w:rsidRPr="00346170">
              <w:rPr>
                <w:rFonts w:ascii="Times New Roman" w:hAnsi="Times New Roman"/>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0,530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0,576</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0,555</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0,523</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0,476</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0,400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0,336</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0,257</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0,179</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0,099</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684382" w:rsidRDefault="00684382" w:rsidP="00684382">
            <w:pPr>
              <w:spacing w:after="0"/>
              <w:jc w:val="center"/>
              <w:rPr>
                <w:rFonts w:ascii="Times New Roman" w:hAnsi="Times New Roman"/>
                <w:sz w:val="20"/>
                <w:szCs w:val="20"/>
              </w:rPr>
            </w:pPr>
            <w:r w:rsidRPr="00684382">
              <w:rPr>
                <w:rFonts w:ascii="Times New Roman" w:hAnsi="Times New Roman"/>
                <w:sz w:val="20"/>
                <w:szCs w:val="20"/>
              </w:rPr>
              <w:t>0,037</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c>
          <w:tcPr>
            <w:tcW w:w="257"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r>
      <w:tr w:rsidR="00684382" w:rsidRPr="00346170" w:rsidTr="009B2267">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684382" w:rsidRPr="00346170" w:rsidRDefault="00684382" w:rsidP="00245C9E">
            <w:pPr>
              <w:spacing w:after="0" w:line="240" w:lineRule="auto"/>
              <w:rPr>
                <w:rFonts w:ascii="Times New Roman" w:hAnsi="Times New Roman"/>
                <w:sz w:val="20"/>
                <w:szCs w:val="20"/>
              </w:rPr>
            </w:pPr>
            <w:r w:rsidRPr="00346170">
              <w:rPr>
                <w:rFonts w:ascii="Times New Roman" w:hAnsi="Times New Roman"/>
                <w:sz w:val="20"/>
                <w:szCs w:val="20"/>
              </w:rPr>
              <w:t>Бюджетное су</w:t>
            </w:r>
            <w:r w:rsidRPr="00346170">
              <w:rPr>
                <w:rFonts w:ascii="Times New Roman" w:hAnsi="Times New Roman"/>
                <w:sz w:val="20"/>
                <w:szCs w:val="20"/>
              </w:rPr>
              <w:t>б</w:t>
            </w:r>
            <w:r w:rsidRPr="00346170">
              <w:rPr>
                <w:rFonts w:ascii="Times New Roman" w:hAnsi="Times New Roman"/>
                <w:sz w:val="20"/>
                <w:szCs w:val="20"/>
              </w:rPr>
              <w:t>сидирование при кредите от банка при накоплении амортизацио</w:t>
            </w:r>
            <w:r w:rsidRPr="00346170">
              <w:rPr>
                <w:rFonts w:ascii="Times New Roman" w:hAnsi="Times New Roman"/>
                <w:sz w:val="20"/>
                <w:szCs w:val="20"/>
              </w:rPr>
              <w:t>н</w:t>
            </w:r>
            <w:r w:rsidRPr="00346170">
              <w:rPr>
                <w:rFonts w:ascii="Times New Roman" w:hAnsi="Times New Roman"/>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1,291</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1,340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1,319</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1,278</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1,222</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1,133</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1,064</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0,984</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0,905</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0,821</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0,753</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0,697</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0,674</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0,639</w:t>
            </w:r>
          </w:p>
        </w:tc>
        <w:tc>
          <w:tcPr>
            <w:tcW w:w="257"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0,585</w:t>
            </w:r>
          </w:p>
        </w:tc>
      </w:tr>
      <w:tr w:rsidR="00684382" w:rsidRPr="00346170" w:rsidTr="009B2267">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684382" w:rsidRPr="00346170" w:rsidRDefault="00684382" w:rsidP="00245C9E">
            <w:pPr>
              <w:spacing w:after="0" w:line="240" w:lineRule="auto"/>
              <w:rPr>
                <w:rFonts w:ascii="Times New Roman" w:hAnsi="Times New Roman"/>
                <w:sz w:val="20"/>
                <w:szCs w:val="20"/>
              </w:rPr>
            </w:pPr>
            <w:r w:rsidRPr="00346170">
              <w:rPr>
                <w:rFonts w:ascii="Times New Roman" w:hAnsi="Times New Roman"/>
                <w:sz w:val="20"/>
                <w:szCs w:val="20"/>
              </w:rPr>
              <w:t>Бюджетное су</w:t>
            </w:r>
            <w:r w:rsidRPr="00346170">
              <w:rPr>
                <w:rFonts w:ascii="Times New Roman" w:hAnsi="Times New Roman"/>
                <w:sz w:val="20"/>
                <w:szCs w:val="20"/>
              </w:rPr>
              <w:t>б</w:t>
            </w:r>
            <w:r w:rsidRPr="00346170">
              <w:rPr>
                <w:rFonts w:ascii="Times New Roman" w:hAnsi="Times New Roman"/>
                <w:sz w:val="20"/>
                <w:szCs w:val="20"/>
              </w:rPr>
              <w:t>сидирование при кредите от банка без накопления амортизацио</w:t>
            </w:r>
            <w:r w:rsidRPr="00346170">
              <w:rPr>
                <w:rFonts w:ascii="Times New Roman" w:hAnsi="Times New Roman"/>
                <w:sz w:val="20"/>
                <w:szCs w:val="20"/>
              </w:rPr>
              <w:t>н</w:t>
            </w:r>
            <w:r w:rsidRPr="00346170">
              <w:rPr>
                <w:rFonts w:ascii="Times New Roman" w:hAnsi="Times New Roman"/>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B005F9">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1,001</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1,050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1,028</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0,989</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0,934</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0,848</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0,780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0,699</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0,620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0,537</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0,470</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0,415</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0,391</w:t>
            </w:r>
          </w:p>
        </w:tc>
        <w:tc>
          <w:tcPr>
            <w:tcW w:w="263"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0,356</w:t>
            </w:r>
          </w:p>
        </w:tc>
        <w:tc>
          <w:tcPr>
            <w:tcW w:w="257" w:type="pct"/>
            <w:tcBorders>
              <w:top w:val="nil"/>
              <w:left w:val="nil"/>
              <w:bottom w:val="single" w:sz="4" w:space="0" w:color="auto"/>
              <w:right w:val="single" w:sz="4" w:space="0" w:color="auto"/>
            </w:tcBorders>
            <w:shd w:val="clear" w:color="auto" w:fill="auto"/>
            <w:noWrap/>
            <w:vAlign w:val="center"/>
            <w:hideMark/>
          </w:tcPr>
          <w:p w:rsidR="00684382" w:rsidRPr="005016B5" w:rsidRDefault="00684382" w:rsidP="005016B5">
            <w:pPr>
              <w:spacing w:after="0"/>
              <w:jc w:val="center"/>
              <w:rPr>
                <w:rFonts w:ascii="Times New Roman" w:hAnsi="Times New Roman"/>
                <w:sz w:val="20"/>
                <w:szCs w:val="20"/>
              </w:rPr>
            </w:pPr>
            <w:r w:rsidRPr="005016B5">
              <w:rPr>
                <w:rFonts w:ascii="Times New Roman" w:hAnsi="Times New Roman"/>
                <w:sz w:val="20"/>
                <w:szCs w:val="20"/>
              </w:rPr>
              <w:t>0,302</w:t>
            </w:r>
          </w:p>
        </w:tc>
      </w:tr>
    </w:tbl>
    <w:p w:rsidR="009B2267" w:rsidRPr="00346170" w:rsidRDefault="006C5ACB" w:rsidP="009B2267">
      <w:pPr>
        <w:pStyle w:val="aff"/>
        <w:spacing w:line="360" w:lineRule="auto"/>
        <w:ind w:left="0"/>
        <w:jc w:val="both"/>
        <w:rPr>
          <w:rFonts w:ascii="Times New Roman" w:hAnsi="Times New Roman"/>
          <w:sz w:val="26"/>
          <w:szCs w:val="26"/>
        </w:rPr>
      </w:pPr>
      <w:r w:rsidRPr="00346170">
        <w:rPr>
          <w:rFonts w:ascii="Times New Roman" w:hAnsi="Times New Roman"/>
          <w:sz w:val="26"/>
          <w:szCs w:val="26"/>
        </w:rPr>
        <w:br w:type="page"/>
      </w:r>
      <w:r w:rsidR="009B2267" w:rsidRPr="00346170">
        <w:rPr>
          <w:rFonts w:ascii="Times New Roman" w:hAnsi="Times New Roman"/>
          <w:sz w:val="26"/>
          <w:szCs w:val="26"/>
        </w:rPr>
        <w:lastRenderedPageBreak/>
        <w:t xml:space="preserve">Величина тарифа от </w:t>
      </w:r>
      <w:r w:rsidR="009B2267" w:rsidRPr="00346170">
        <w:rPr>
          <w:rFonts w:ascii="Times New Roman" w:hAnsi="Times New Roman"/>
          <w:sz w:val="24"/>
          <w:szCs w:val="24"/>
        </w:rPr>
        <w:t xml:space="preserve">ООО "Сервисная Коммунальная Компания" к 2029 году с учетом индексов роста цен и тарифов на топливо, энергию и прочих составляющих будет равна </w:t>
      </w:r>
      <w:r w:rsidR="005016B5">
        <w:rPr>
          <w:rFonts w:ascii="Times New Roman" w:hAnsi="Times New Roman"/>
          <w:sz w:val="24"/>
          <w:szCs w:val="24"/>
        </w:rPr>
        <w:t xml:space="preserve">2489,6 </w:t>
      </w:r>
      <w:r w:rsidRPr="00346170">
        <w:rPr>
          <w:rFonts w:ascii="Times New Roman" w:hAnsi="Times New Roman"/>
          <w:sz w:val="24"/>
          <w:szCs w:val="24"/>
        </w:rPr>
        <w:t xml:space="preserve"> </w:t>
      </w:r>
      <w:r w:rsidR="009B2267" w:rsidRPr="00346170">
        <w:rPr>
          <w:rFonts w:ascii="Times New Roman" w:hAnsi="Times New Roman"/>
          <w:sz w:val="24"/>
          <w:szCs w:val="24"/>
        </w:rPr>
        <w:t>руб./Гкал.</w:t>
      </w:r>
    </w:p>
    <w:p w:rsidR="009B2267" w:rsidRPr="00346170" w:rsidRDefault="009B2267" w:rsidP="009B2267">
      <w:pPr>
        <w:pStyle w:val="aff"/>
        <w:spacing w:line="360" w:lineRule="auto"/>
        <w:ind w:left="0"/>
        <w:jc w:val="both"/>
        <w:rPr>
          <w:rFonts w:ascii="Times New Roman" w:hAnsi="Times New Roman"/>
          <w:sz w:val="26"/>
          <w:szCs w:val="26"/>
        </w:rPr>
      </w:pPr>
      <w:r w:rsidRPr="00346170">
        <w:rPr>
          <w:rFonts w:ascii="Times New Roman" w:hAnsi="Times New Roman"/>
          <w:sz w:val="26"/>
          <w:szCs w:val="26"/>
        </w:rPr>
        <w:t xml:space="preserve">На рисунке </w:t>
      </w:r>
      <w:r w:rsidR="006C5ACB" w:rsidRPr="00346170">
        <w:rPr>
          <w:rFonts w:ascii="Times New Roman" w:hAnsi="Times New Roman"/>
          <w:sz w:val="26"/>
          <w:szCs w:val="26"/>
        </w:rPr>
        <w:t>13</w:t>
      </w:r>
      <w:r w:rsidRPr="00346170">
        <w:rPr>
          <w:rFonts w:ascii="Times New Roman" w:hAnsi="Times New Roman"/>
          <w:sz w:val="26"/>
          <w:szCs w:val="26"/>
        </w:rPr>
        <w:t xml:space="preserve"> проиллюстрирована динамика изменения величины тарифа на тепловую энергию по годам за период 2014 – 2029 гг.</w:t>
      </w:r>
    </w:p>
    <w:p w:rsidR="009B2267" w:rsidRPr="00346170" w:rsidRDefault="005016B5" w:rsidP="009B2267">
      <w:pPr>
        <w:pStyle w:val="aff"/>
        <w:spacing w:line="360" w:lineRule="auto"/>
        <w:ind w:left="0"/>
        <w:jc w:val="center"/>
        <w:rPr>
          <w:rFonts w:ascii="Times New Roman" w:hAnsi="Times New Roman"/>
          <w:sz w:val="26"/>
          <w:szCs w:val="26"/>
        </w:rPr>
      </w:pPr>
      <w:r>
        <w:rPr>
          <w:rFonts w:ascii="Times New Roman" w:hAnsi="Times New Roman"/>
          <w:noProof/>
          <w:sz w:val="26"/>
          <w:szCs w:val="26"/>
        </w:rPr>
        <w:drawing>
          <wp:inline distT="0" distB="0" distL="0" distR="0">
            <wp:extent cx="9791700" cy="35052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2625" t="40735" r="9186" b="18898"/>
                    <a:stretch>
                      <a:fillRect/>
                    </a:stretch>
                  </pic:blipFill>
                  <pic:spPr bwMode="auto">
                    <a:xfrm>
                      <a:off x="0" y="0"/>
                      <a:ext cx="9805028" cy="3509971"/>
                    </a:xfrm>
                    <a:prstGeom prst="rect">
                      <a:avLst/>
                    </a:prstGeom>
                    <a:noFill/>
                    <a:ln w="9525">
                      <a:noFill/>
                      <a:miter lim="800000"/>
                      <a:headEnd/>
                      <a:tailEnd/>
                    </a:ln>
                  </pic:spPr>
                </pic:pic>
              </a:graphicData>
            </a:graphic>
          </wp:inline>
        </w:drawing>
      </w:r>
    </w:p>
    <w:p w:rsidR="006C5ACB" w:rsidRPr="00346170" w:rsidRDefault="009B2267" w:rsidP="006C5ACB">
      <w:pPr>
        <w:pStyle w:val="aff"/>
        <w:spacing w:line="360" w:lineRule="auto"/>
        <w:ind w:left="0"/>
        <w:jc w:val="center"/>
        <w:rPr>
          <w:rFonts w:ascii="Times New Roman" w:hAnsi="Times New Roman"/>
          <w:b/>
          <w:sz w:val="24"/>
          <w:szCs w:val="24"/>
        </w:rPr>
      </w:pPr>
      <w:bookmarkStart w:id="641" w:name="_Toc384043323"/>
      <w:bookmarkStart w:id="642" w:name="_Toc392158458"/>
      <w:r w:rsidRPr="00346170">
        <w:rPr>
          <w:rFonts w:ascii="Times New Roman" w:hAnsi="Times New Roman"/>
          <w:b/>
          <w:sz w:val="24"/>
          <w:szCs w:val="24"/>
        </w:rPr>
        <w:t xml:space="preserve">Рисунок </w:t>
      </w:r>
      <w:r w:rsidR="008B4165" w:rsidRPr="00346170">
        <w:rPr>
          <w:rFonts w:ascii="Times New Roman" w:hAnsi="Times New Roman"/>
          <w:b/>
          <w:sz w:val="24"/>
          <w:szCs w:val="24"/>
        </w:rPr>
        <w:fldChar w:fldCharType="begin"/>
      </w:r>
      <w:r w:rsidRPr="00346170">
        <w:rPr>
          <w:rFonts w:ascii="Times New Roman" w:hAnsi="Times New Roman"/>
          <w:b/>
          <w:sz w:val="24"/>
          <w:szCs w:val="24"/>
        </w:rPr>
        <w:instrText xml:space="preserve"> SEQ Рисунок \* ARABIC </w:instrText>
      </w:r>
      <w:r w:rsidR="008B4165" w:rsidRPr="00346170">
        <w:rPr>
          <w:rFonts w:ascii="Times New Roman" w:hAnsi="Times New Roman"/>
          <w:b/>
          <w:sz w:val="24"/>
          <w:szCs w:val="24"/>
        </w:rPr>
        <w:fldChar w:fldCharType="separate"/>
      </w:r>
      <w:r w:rsidR="009500BC">
        <w:rPr>
          <w:rFonts w:ascii="Times New Roman" w:hAnsi="Times New Roman"/>
          <w:b/>
          <w:noProof/>
          <w:sz w:val="24"/>
          <w:szCs w:val="24"/>
        </w:rPr>
        <w:t>13</w:t>
      </w:r>
      <w:r w:rsidR="008B4165" w:rsidRPr="00346170">
        <w:rPr>
          <w:rFonts w:ascii="Times New Roman" w:hAnsi="Times New Roman"/>
          <w:b/>
          <w:sz w:val="24"/>
          <w:szCs w:val="24"/>
        </w:rPr>
        <w:fldChar w:fldCharType="end"/>
      </w:r>
      <w:r w:rsidRPr="00346170">
        <w:rPr>
          <w:rFonts w:ascii="Times New Roman" w:hAnsi="Times New Roman"/>
          <w:b/>
          <w:sz w:val="24"/>
          <w:szCs w:val="24"/>
        </w:rPr>
        <w:t xml:space="preserve"> – Динамика изменения тарифа на тепловую энергию от котельных </w:t>
      </w:r>
      <w:r w:rsidR="006C5ACB" w:rsidRPr="00346170">
        <w:rPr>
          <w:rFonts w:ascii="Times New Roman" w:hAnsi="Times New Roman"/>
          <w:b/>
          <w:sz w:val="24"/>
          <w:szCs w:val="24"/>
        </w:rPr>
        <w:t>ООО "Сервисная Коммунальная Компания"</w:t>
      </w:r>
      <w:r w:rsidRPr="00346170">
        <w:rPr>
          <w:rFonts w:ascii="Times New Roman" w:hAnsi="Times New Roman"/>
          <w:b/>
          <w:sz w:val="24"/>
          <w:szCs w:val="24"/>
        </w:rPr>
        <w:t xml:space="preserve"> с учетом велич</w:t>
      </w:r>
      <w:r w:rsidRPr="00346170">
        <w:rPr>
          <w:rFonts w:ascii="Times New Roman" w:hAnsi="Times New Roman"/>
          <w:b/>
          <w:sz w:val="24"/>
          <w:szCs w:val="24"/>
        </w:rPr>
        <w:t>и</w:t>
      </w:r>
      <w:r w:rsidRPr="00346170">
        <w:rPr>
          <w:rFonts w:ascii="Times New Roman" w:hAnsi="Times New Roman"/>
          <w:b/>
          <w:sz w:val="24"/>
          <w:szCs w:val="24"/>
        </w:rPr>
        <w:t>ны капитальных затрат на модернизацию системы теплоснабжения</w:t>
      </w:r>
      <w:bookmarkEnd w:id="641"/>
      <w:bookmarkEnd w:id="642"/>
    </w:p>
    <w:p w:rsidR="006C5ACB" w:rsidRPr="00346170" w:rsidRDefault="006C5ACB" w:rsidP="009B2267">
      <w:pPr>
        <w:pStyle w:val="aff"/>
        <w:spacing w:line="360" w:lineRule="auto"/>
        <w:ind w:left="0" w:firstLine="709"/>
        <w:jc w:val="center"/>
        <w:rPr>
          <w:rFonts w:ascii="Times New Roman" w:hAnsi="Times New Roman"/>
        </w:rPr>
        <w:sectPr w:rsidR="006C5ACB" w:rsidRPr="00346170" w:rsidSect="00245C9E">
          <w:pgSz w:w="16839" w:h="11907" w:orient="landscape" w:code="9"/>
          <w:pgMar w:top="1134" w:right="567" w:bottom="851" w:left="567" w:header="284" w:footer="284" w:gutter="0"/>
          <w:cols w:space="708"/>
          <w:docGrid w:linePitch="360"/>
        </w:sectPr>
      </w:pPr>
    </w:p>
    <w:p w:rsidR="006D34B4" w:rsidRPr="00346170" w:rsidRDefault="006C5ACB" w:rsidP="00346170">
      <w:pPr>
        <w:pStyle w:val="13"/>
        <w:keepLines w:val="0"/>
        <w:pageBreakBefore w:val="0"/>
        <w:pBdr>
          <w:top w:val="none" w:sz="0" w:space="0" w:color="auto"/>
          <w:left w:val="none" w:sz="0" w:space="0" w:color="auto"/>
          <w:bottom w:val="none" w:sz="0" w:space="0" w:color="auto"/>
        </w:pBdr>
        <w:adjustRightInd/>
        <w:spacing w:line="360" w:lineRule="auto"/>
        <w:ind w:left="0" w:firstLine="0"/>
        <w:jc w:val="center"/>
        <w:textAlignment w:val="auto"/>
        <w:rPr>
          <w:rFonts w:ascii="Times New Roman" w:hAnsi="Times New Roman"/>
          <w:b/>
        </w:rPr>
      </w:pPr>
      <w:bookmarkStart w:id="643" w:name="_Toc375004706"/>
      <w:bookmarkStart w:id="644" w:name="_Toc381014636"/>
      <w:bookmarkStart w:id="645" w:name="_Toc392242028"/>
      <w:r w:rsidRPr="00346170">
        <w:rPr>
          <w:rFonts w:ascii="Times New Roman" w:hAnsi="Times New Roman"/>
          <w:b/>
        </w:rPr>
        <w:lastRenderedPageBreak/>
        <w:t xml:space="preserve">ОБОСНОВАНИЕ </w:t>
      </w:r>
      <w:r w:rsidR="006D34B4" w:rsidRPr="00346170">
        <w:rPr>
          <w:rFonts w:ascii="Times New Roman" w:hAnsi="Times New Roman"/>
          <w:b/>
        </w:rPr>
        <w:t>ПРЕДЛОЖЕНИЯ ПО ОПРЕДЕЛЕНИЮ ЕДИНОЙ ТЕПЛОСНА</w:t>
      </w:r>
      <w:r w:rsidR="006D34B4" w:rsidRPr="00346170">
        <w:rPr>
          <w:rFonts w:ascii="Times New Roman" w:hAnsi="Times New Roman"/>
          <w:b/>
        </w:rPr>
        <w:t>Б</w:t>
      </w:r>
      <w:r w:rsidR="006D34B4" w:rsidRPr="00346170">
        <w:rPr>
          <w:rFonts w:ascii="Times New Roman" w:hAnsi="Times New Roman"/>
          <w:b/>
        </w:rPr>
        <w:t>ЖАЮЩЕЙ ОРГАНИЗАЦИИ</w:t>
      </w:r>
      <w:bookmarkEnd w:id="643"/>
      <w:bookmarkEnd w:id="644"/>
      <w:bookmarkEnd w:id="645"/>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Критерии и порядок определения единой теплоснабжающей организации:</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1. Статус единой теплоснабжающей организации присваивается органом местного самоупра</w:t>
      </w:r>
      <w:r w:rsidRPr="00346170">
        <w:rPr>
          <w:rFonts w:ascii="Times New Roman" w:hAnsi="Times New Roman"/>
          <w:sz w:val="24"/>
          <w:szCs w:val="24"/>
        </w:rPr>
        <w:t>в</w:t>
      </w:r>
      <w:r w:rsidRPr="00346170">
        <w:rPr>
          <w:rFonts w:ascii="Times New Roman" w:hAnsi="Times New Roman"/>
          <w:sz w:val="24"/>
          <w:szCs w:val="24"/>
        </w:rPr>
        <w:t>ления или федеральным органом исполнительной власти (далее – уполномоченные органы) при утверждении схемы теплоснабжения поселения, сельского округа, а в случае смены единой т</w:t>
      </w:r>
      <w:r w:rsidRPr="00346170">
        <w:rPr>
          <w:rFonts w:ascii="Times New Roman" w:hAnsi="Times New Roman"/>
          <w:sz w:val="24"/>
          <w:szCs w:val="24"/>
        </w:rPr>
        <w:t>е</w:t>
      </w:r>
      <w:r w:rsidRPr="00346170">
        <w:rPr>
          <w:rFonts w:ascii="Times New Roman" w:hAnsi="Times New Roman"/>
          <w:sz w:val="24"/>
          <w:szCs w:val="24"/>
        </w:rPr>
        <w:t>плоснабжающей организации – при актуализации схемы теплоснабжения.</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2. В проекте схемы теплоснабжения должны быть определены границы зон деятельности ед</w:t>
      </w:r>
      <w:r w:rsidRPr="00346170">
        <w:rPr>
          <w:rFonts w:ascii="Times New Roman" w:hAnsi="Times New Roman"/>
          <w:sz w:val="24"/>
          <w:szCs w:val="24"/>
        </w:rPr>
        <w:t>и</w:t>
      </w:r>
      <w:r w:rsidRPr="00346170">
        <w:rPr>
          <w:rFonts w:ascii="Times New Roman" w:hAnsi="Times New Roman"/>
          <w:sz w:val="24"/>
          <w:szCs w:val="24"/>
        </w:rPr>
        <w:t>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w:t>
      </w:r>
      <w:r w:rsidRPr="00346170">
        <w:rPr>
          <w:rFonts w:ascii="Times New Roman" w:hAnsi="Times New Roman"/>
          <w:sz w:val="24"/>
          <w:szCs w:val="24"/>
        </w:rPr>
        <w:t>е</w:t>
      </w:r>
      <w:r w:rsidRPr="00346170">
        <w:rPr>
          <w:rFonts w:ascii="Times New Roman" w:hAnsi="Times New Roman"/>
          <w:sz w:val="24"/>
          <w:szCs w:val="24"/>
        </w:rPr>
        <w:t>ния, в отношении которой присваивается соответствующий статус.</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В случае, если на территории поселения, сельского округа существуют несколько систем тепл</w:t>
      </w:r>
      <w:r w:rsidRPr="00346170">
        <w:rPr>
          <w:rFonts w:ascii="Times New Roman" w:hAnsi="Times New Roman"/>
          <w:sz w:val="24"/>
          <w:szCs w:val="24"/>
        </w:rPr>
        <w:t>о</w:t>
      </w:r>
      <w:r w:rsidRPr="00346170">
        <w:rPr>
          <w:rFonts w:ascii="Times New Roman" w:hAnsi="Times New Roman"/>
          <w:sz w:val="24"/>
          <w:szCs w:val="24"/>
        </w:rPr>
        <w:t>снабжения, уполномоченные органы вправе:</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-определить единую теплоснабжающую организацию (организации) в каждой из систем тепл</w:t>
      </w:r>
      <w:r w:rsidRPr="00346170">
        <w:rPr>
          <w:rFonts w:ascii="Times New Roman" w:hAnsi="Times New Roman"/>
          <w:sz w:val="24"/>
          <w:szCs w:val="24"/>
        </w:rPr>
        <w:t>о</w:t>
      </w:r>
      <w:r w:rsidRPr="00346170">
        <w:rPr>
          <w:rFonts w:ascii="Times New Roman" w:hAnsi="Times New Roman"/>
          <w:sz w:val="24"/>
          <w:szCs w:val="24"/>
        </w:rPr>
        <w:t>снабжения, расположенных в границах поселения, сельского округа;</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-определить на несколько систем теплоснабжения единую теплоснабжающую организацию, е</w:t>
      </w:r>
      <w:r w:rsidRPr="00346170">
        <w:rPr>
          <w:rFonts w:ascii="Times New Roman" w:hAnsi="Times New Roman"/>
          <w:sz w:val="24"/>
          <w:szCs w:val="24"/>
        </w:rPr>
        <w:t>с</w:t>
      </w:r>
      <w:r w:rsidRPr="00346170">
        <w:rPr>
          <w:rFonts w:ascii="Times New Roman" w:hAnsi="Times New Roman"/>
          <w:sz w:val="24"/>
          <w:szCs w:val="24"/>
        </w:rPr>
        <w:t>ли такая организация владеет на праве собственности или ином законном основании источн</w:t>
      </w:r>
      <w:r w:rsidRPr="00346170">
        <w:rPr>
          <w:rFonts w:ascii="Times New Roman" w:hAnsi="Times New Roman"/>
          <w:sz w:val="24"/>
          <w:szCs w:val="24"/>
        </w:rPr>
        <w:t>и</w:t>
      </w:r>
      <w:r w:rsidRPr="00346170">
        <w:rPr>
          <w:rFonts w:ascii="Times New Roman" w:hAnsi="Times New Roman"/>
          <w:sz w:val="24"/>
          <w:szCs w:val="24"/>
        </w:rPr>
        <w:t>ками тепловой энергии и (или) тепловыми сетями в каждой из систем теплоснабжения, вход</w:t>
      </w:r>
      <w:r w:rsidRPr="00346170">
        <w:rPr>
          <w:rFonts w:ascii="Times New Roman" w:hAnsi="Times New Roman"/>
          <w:sz w:val="24"/>
          <w:szCs w:val="24"/>
        </w:rPr>
        <w:t>я</w:t>
      </w:r>
      <w:r w:rsidRPr="00346170">
        <w:rPr>
          <w:rFonts w:ascii="Times New Roman" w:hAnsi="Times New Roman"/>
          <w:sz w:val="24"/>
          <w:szCs w:val="24"/>
        </w:rPr>
        <w:t xml:space="preserve">щей в зону её деятельности.  </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3. Для присвоения статуса единой теплоснабжающей организации впервые на территории пос</w:t>
      </w:r>
      <w:r w:rsidRPr="00346170">
        <w:rPr>
          <w:rFonts w:ascii="Times New Roman" w:hAnsi="Times New Roman"/>
          <w:sz w:val="24"/>
          <w:szCs w:val="24"/>
        </w:rPr>
        <w:t>е</w:t>
      </w:r>
      <w:r w:rsidRPr="00346170">
        <w:rPr>
          <w:rFonts w:ascii="Times New Roman" w:hAnsi="Times New Roman"/>
          <w:sz w:val="24"/>
          <w:szCs w:val="24"/>
        </w:rPr>
        <w:t>ления, сельского округа, лица, владеющие на праве собственности или ином законном основ</w:t>
      </w:r>
      <w:r w:rsidRPr="00346170">
        <w:rPr>
          <w:rFonts w:ascii="Times New Roman" w:hAnsi="Times New Roman"/>
          <w:sz w:val="24"/>
          <w:szCs w:val="24"/>
        </w:rPr>
        <w:t>а</w:t>
      </w:r>
      <w:r w:rsidRPr="00346170">
        <w:rPr>
          <w:rFonts w:ascii="Times New Roman" w:hAnsi="Times New Roman"/>
          <w:sz w:val="24"/>
          <w:szCs w:val="24"/>
        </w:rPr>
        <w:t>нии источниками тепловой энергии и (или) тепловыми сетями на территории поселения, сел</w:t>
      </w:r>
      <w:r w:rsidRPr="00346170">
        <w:rPr>
          <w:rFonts w:ascii="Times New Roman" w:hAnsi="Times New Roman"/>
          <w:sz w:val="24"/>
          <w:szCs w:val="24"/>
        </w:rPr>
        <w:t>ь</w:t>
      </w:r>
      <w:r w:rsidRPr="00346170">
        <w:rPr>
          <w:rFonts w:ascii="Times New Roman" w:hAnsi="Times New Roman"/>
          <w:sz w:val="24"/>
          <w:szCs w:val="24"/>
        </w:rPr>
        <w:t>ского округа вправе подать в течение одного месяца с даты размещения на сайте поселения, сельского округа, города федерального значения проекта схемы теплоснабжения в орган мес</w:t>
      </w:r>
      <w:r w:rsidRPr="00346170">
        <w:rPr>
          <w:rFonts w:ascii="Times New Roman" w:hAnsi="Times New Roman"/>
          <w:sz w:val="24"/>
          <w:szCs w:val="24"/>
        </w:rPr>
        <w:t>т</w:t>
      </w:r>
      <w:r w:rsidRPr="00346170">
        <w:rPr>
          <w:rFonts w:ascii="Times New Roman" w:hAnsi="Times New Roman"/>
          <w:sz w:val="24"/>
          <w:szCs w:val="24"/>
        </w:rPr>
        <w:t>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сельского округа.</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w:t>
      </w:r>
      <w:r w:rsidRPr="00346170">
        <w:rPr>
          <w:rFonts w:ascii="Times New Roman" w:hAnsi="Times New Roman"/>
          <w:sz w:val="24"/>
          <w:szCs w:val="24"/>
        </w:rPr>
        <w:t>о</w:t>
      </w:r>
      <w:r w:rsidRPr="00346170">
        <w:rPr>
          <w:rFonts w:ascii="Times New Roman" w:hAnsi="Times New Roman"/>
          <w:sz w:val="24"/>
          <w:szCs w:val="24"/>
        </w:rPr>
        <w:t>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w:t>
      </w:r>
      <w:r w:rsidRPr="00346170">
        <w:rPr>
          <w:rFonts w:ascii="Times New Roman" w:hAnsi="Times New Roman"/>
          <w:sz w:val="24"/>
          <w:szCs w:val="24"/>
        </w:rPr>
        <w:t>о</w:t>
      </w:r>
      <w:r w:rsidRPr="00346170">
        <w:rPr>
          <w:rFonts w:ascii="Times New Roman" w:hAnsi="Times New Roman"/>
          <w:sz w:val="24"/>
          <w:szCs w:val="24"/>
        </w:rPr>
        <w:t>дано несколько заявок от лиц, владеющих на праве собственности или ином законном основ</w:t>
      </w:r>
      <w:r w:rsidRPr="00346170">
        <w:rPr>
          <w:rFonts w:ascii="Times New Roman" w:hAnsi="Times New Roman"/>
          <w:sz w:val="24"/>
          <w:szCs w:val="24"/>
        </w:rPr>
        <w:t>а</w:t>
      </w:r>
      <w:r w:rsidRPr="00346170">
        <w:rPr>
          <w:rFonts w:ascii="Times New Roman" w:hAnsi="Times New Roman"/>
          <w:sz w:val="24"/>
          <w:szCs w:val="24"/>
        </w:rPr>
        <w:t>нии источниками тепловой энергии и (или) тепловыми сетями в соответствующей системе те</w:t>
      </w:r>
      <w:r w:rsidRPr="00346170">
        <w:rPr>
          <w:rFonts w:ascii="Times New Roman" w:hAnsi="Times New Roman"/>
          <w:sz w:val="24"/>
          <w:szCs w:val="24"/>
        </w:rPr>
        <w:t>п</w:t>
      </w:r>
      <w:r w:rsidRPr="00346170">
        <w:rPr>
          <w:rFonts w:ascii="Times New Roman" w:hAnsi="Times New Roman"/>
          <w:sz w:val="24"/>
          <w:szCs w:val="24"/>
        </w:rPr>
        <w:t>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5. Критериями определения единой теплоснабжающей организации являются:</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lastRenderedPageBreak/>
        <w:t>1) владение на праве собственности или ином законном основании источниками тепловой эне</w:t>
      </w:r>
      <w:r w:rsidRPr="00346170">
        <w:rPr>
          <w:rFonts w:ascii="Times New Roman" w:hAnsi="Times New Roman"/>
          <w:sz w:val="24"/>
          <w:szCs w:val="24"/>
        </w:rPr>
        <w:t>р</w:t>
      </w:r>
      <w:r w:rsidRPr="00346170">
        <w:rPr>
          <w:rFonts w:ascii="Times New Roman" w:hAnsi="Times New Roman"/>
          <w:sz w:val="24"/>
          <w:szCs w:val="24"/>
        </w:rPr>
        <w:t>гии с наибольшей совокупной установленной тепловой мощностью в границах зоны деятельн</w:t>
      </w:r>
      <w:r w:rsidRPr="00346170">
        <w:rPr>
          <w:rFonts w:ascii="Times New Roman" w:hAnsi="Times New Roman"/>
          <w:sz w:val="24"/>
          <w:szCs w:val="24"/>
        </w:rPr>
        <w:t>о</w:t>
      </w:r>
      <w:r w:rsidRPr="00346170">
        <w:rPr>
          <w:rFonts w:ascii="Times New Roman" w:hAnsi="Times New Roman"/>
          <w:sz w:val="24"/>
          <w:szCs w:val="24"/>
        </w:rPr>
        <w:t xml:space="preserve">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2) размер уставного (складочного) капитала хозяйственного товарищества или общества, уста</w:t>
      </w:r>
      <w:r w:rsidRPr="00346170">
        <w:rPr>
          <w:rFonts w:ascii="Times New Roman" w:hAnsi="Times New Roman"/>
          <w:sz w:val="24"/>
          <w:szCs w:val="24"/>
        </w:rPr>
        <w:t>в</w:t>
      </w:r>
      <w:r w:rsidRPr="00346170">
        <w:rPr>
          <w:rFonts w:ascii="Times New Roman" w:hAnsi="Times New Roman"/>
          <w:sz w:val="24"/>
          <w:szCs w:val="24"/>
        </w:rPr>
        <w:t>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w:t>
      </w:r>
      <w:r w:rsidRPr="00346170">
        <w:rPr>
          <w:rFonts w:ascii="Times New Roman" w:hAnsi="Times New Roman"/>
          <w:sz w:val="24"/>
          <w:szCs w:val="24"/>
        </w:rPr>
        <w:t>п</w:t>
      </w:r>
      <w:r w:rsidRPr="00346170">
        <w:rPr>
          <w:rFonts w:ascii="Times New Roman" w:hAnsi="Times New Roman"/>
          <w:sz w:val="24"/>
          <w:szCs w:val="24"/>
        </w:rPr>
        <w:t>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w:t>
      </w:r>
      <w:r w:rsidRPr="00346170">
        <w:rPr>
          <w:rFonts w:ascii="Times New Roman" w:hAnsi="Times New Roman"/>
          <w:sz w:val="24"/>
          <w:szCs w:val="24"/>
        </w:rPr>
        <w:t>и</w:t>
      </w:r>
      <w:r w:rsidRPr="00346170">
        <w:rPr>
          <w:rFonts w:ascii="Times New Roman" w:hAnsi="Times New Roman"/>
          <w:sz w:val="24"/>
          <w:szCs w:val="24"/>
        </w:rPr>
        <w:t>зации присваивается организации, способной в лучшей мере обеспечить надежность тепл</w:t>
      </w:r>
      <w:r w:rsidRPr="00346170">
        <w:rPr>
          <w:rFonts w:ascii="Times New Roman" w:hAnsi="Times New Roman"/>
          <w:sz w:val="24"/>
          <w:szCs w:val="24"/>
        </w:rPr>
        <w:t>о</w:t>
      </w:r>
      <w:r w:rsidRPr="00346170">
        <w:rPr>
          <w:rFonts w:ascii="Times New Roman" w:hAnsi="Times New Roman"/>
          <w:sz w:val="24"/>
          <w:szCs w:val="24"/>
        </w:rPr>
        <w:t xml:space="preserve">снабжения в соответствующей системе теплоснабжения. </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w:t>
      </w:r>
      <w:r w:rsidRPr="00346170">
        <w:rPr>
          <w:rFonts w:ascii="Times New Roman" w:hAnsi="Times New Roman"/>
          <w:sz w:val="24"/>
          <w:szCs w:val="24"/>
        </w:rPr>
        <w:t>т</w:t>
      </w:r>
      <w:r w:rsidRPr="00346170">
        <w:rPr>
          <w:rFonts w:ascii="Times New Roman" w:hAnsi="Times New Roman"/>
          <w:sz w:val="24"/>
          <w:szCs w:val="24"/>
        </w:rPr>
        <w:t>черизации, переключениям и оперативному управлению гидравлическими режимами, и обо</w:t>
      </w:r>
      <w:r w:rsidRPr="00346170">
        <w:rPr>
          <w:rFonts w:ascii="Times New Roman" w:hAnsi="Times New Roman"/>
          <w:sz w:val="24"/>
          <w:szCs w:val="24"/>
        </w:rPr>
        <w:t>с</w:t>
      </w:r>
      <w:r w:rsidRPr="00346170">
        <w:rPr>
          <w:rFonts w:ascii="Times New Roman" w:hAnsi="Times New Roman"/>
          <w:sz w:val="24"/>
          <w:szCs w:val="24"/>
        </w:rPr>
        <w:t>новывается в схеме теплоснабжения.</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7. В случае если в отношении зоны деятельности единой теплоснабжающей организации не п</w:t>
      </w:r>
      <w:r w:rsidRPr="00346170">
        <w:rPr>
          <w:rFonts w:ascii="Times New Roman" w:hAnsi="Times New Roman"/>
          <w:sz w:val="24"/>
          <w:szCs w:val="24"/>
        </w:rPr>
        <w:t>о</w:t>
      </w:r>
      <w:r w:rsidRPr="00346170">
        <w:rPr>
          <w:rFonts w:ascii="Times New Roman" w:hAnsi="Times New Roman"/>
          <w:sz w:val="24"/>
          <w:szCs w:val="24"/>
        </w:rPr>
        <w:t>дано ни одной заявки на присвоение соответствующего статуса, статус единой теплоснабжа</w:t>
      </w:r>
      <w:r w:rsidRPr="00346170">
        <w:rPr>
          <w:rFonts w:ascii="Times New Roman" w:hAnsi="Times New Roman"/>
          <w:sz w:val="24"/>
          <w:szCs w:val="24"/>
        </w:rPr>
        <w:t>ю</w:t>
      </w:r>
      <w:r w:rsidRPr="00346170">
        <w:rPr>
          <w:rFonts w:ascii="Times New Roman" w:hAnsi="Times New Roman"/>
          <w:sz w:val="24"/>
          <w:szCs w:val="24"/>
        </w:rPr>
        <w:t>щей организации присваивается организации, владеющей в соответствующей зоне деятельн</w:t>
      </w:r>
      <w:r w:rsidRPr="00346170">
        <w:rPr>
          <w:rFonts w:ascii="Times New Roman" w:hAnsi="Times New Roman"/>
          <w:sz w:val="24"/>
          <w:szCs w:val="24"/>
        </w:rPr>
        <w:t>о</w:t>
      </w:r>
      <w:r w:rsidRPr="00346170">
        <w:rPr>
          <w:rFonts w:ascii="Times New Roman" w:hAnsi="Times New Roman"/>
          <w:sz w:val="24"/>
          <w:szCs w:val="24"/>
        </w:rPr>
        <w:t>сти источниками тепловой энергии и (или) тепловыми сетями, и соответствующей критериям настоящих Правил.</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8. Единая теплоснабжающая организация при осуществлении своей деятельности обязана:</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б) осуществлять мониторинг реализации схемы теплоснабжения и подавать в орган, утверди</w:t>
      </w:r>
      <w:r w:rsidRPr="00346170">
        <w:rPr>
          <w:rFonts w:ascii="Times New Roman" w:hAnsi="Times New Roman"/>
          <w:sz w:val="24"/>
          <w:szCs w:val="24"/>
        </w:rPr>
        <w:t>в</w:t>
      </w:r>
      <w:r w:rsidRPr="00346170">
        <w:rPr>
          <w:rFonts w:ascii="Times New Roman" w:hAnsi="Times New Roman"/>
          <w:sz w:val="24"/>
          <w:szCs w:val="24"/>
        </w:rPr>
        <w:t>ший схему теплоснабжения, отчеты о реализации, включая предложения по актуализации сх</w:t>
      </w:r>
      <w:r w:rsidRPr="00346170">
        <w:rPr>
          <w:rFonts w:ascii="Times New Roman" w:hAnsi="Times New Roman"/>
          <w:sz w:val="24"/>
          <w:szCs w:val="24"/>
        </w:rPr>
        <w:t>е</w:t>
      </w:r>
      <w:r w:rsidRPr="00346170">
        <w:rPr>
          <w:rFonts w:ascii="Times New Roman" w:hAnsi="Times New Roman"/>
          <w:sz w:val="24"/>
          <w:szCs w:val="24"/>
        </w:rPr>
        <w:t>мы теплоснабжения;</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в) надлежащим образом исполнять обязательства перед иными теплоснабжающими и теплос</w:t>
      </w:r>
      <w:r w:rsidRPr="00346170">
        <w:rPr>
          <w:rFonts w:ascii="Times New Roman" w:hAnsi="Times New Roman"/>
          <w:sz w:val="24"/>
          <w:szCs w:val="24"/>
        </w:rPr>
        <w:t>е</w:t>
      </w:r>
      <w:r w:rsidRPr="00346170">
        <w:rPr>
          <w:rFonts w:ascii="Times New Roman" w:hAnsi="Times New Roman"/>
          <w:sz w:val="24"/>
          <w:szCs w:val="24"/>
        </w:rPr>
        <w:t>тевыми организациями в зоне своей деятельности;</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г) осуществлять контроль режимов потребления тепловой энергии в зоне своей деятельности.</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 xml:space="preserve">В настоящее время предприятие </w:t>
      </w:r>
      <w:r w:rsidR="00415792" w:rsidRPr="00346170">
        <w:rPr>
          <w:rFonts w:ascii="Times New Roman" w:hAnsi="Times New Roman"/>
          <w:sz w:val="24"/>
          <w:szCs w:val="24"/>
        </w:rPr>
        <w:t>ООО "Сервисная Коммунальная Компания"</w:t>
      </w:r>
      <w:r w:rsidRPr="00346170">
        <w:rPr>
          <w:rFonts w:ascii="Times New Roman" w:hAnsi="Times New Roman"/>
          <w:sz w:val="24"/>
          <w:szCs w:val="24"/>
        </w:rPr>
        <w:t xml:space="preserve"> отвечает всем тр</w:t>
      </w:r>
      <w:r w:rsidRPr="00346170">
        <w:rPr>
          <w:rFonts w:ascii="Times New Roman" w:hAnsi="Times New Roman"/>
          <w:sz w:val="24"/>
          <w:szCs w:val="24"/>
        </w:rPr>
        <w:t>е</w:t>
      </w:r>
      <w:r w:rsidRPr="00346170">
        <w:rPr>
          <w:rFonts w:ascii="Times New Roman" w:hAnsi="Times New Roman"/>
          <w:sz w:val="24"/>
          <w:szCs w:val="24"/>
        </w:rPr>
        <w:t>бованиям по определению единой теплоснабжающей организации.</w:t>
      </w:r>
    </w:p>
    <w:p w:rsidR="006D34B4" w:rsidRPr="00346170" w:rsidRDefault="006D34B4" w:rsidP="006D34B4">
      <w:pPr>
        <w:rPr>
          <w:rFonts w:ascii="Times New Roman" w:hAnsi="Times New Roman"/>
          <w:sz w:val="24"/>
          <w:szCs w:val="24"/>
        </w:rPr>
      </w:pPr>
      <w:r w:rsidRPr="00346170">
        <w:rPr>
          <w:rFonts w:ascii="Times New Roman" w:hAnsi="Times New Roman"/>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w:t>
      </w:r>
      <w:r w:rsidRPr="00346170">
        <w:rPr>
          <w:rFonts w:ascii="Times New Roman" w:hAnsi="Times New Roman"/>
          <w:sz w:val="24"/>
          <w:szCs w:val="24"/>
        </w:rPr>
        <w:lastRenderedPageBreak/>
        <w:t xml:space="preserve">Российской Федерации, предлагается определить единой теплоснабжающей организацией в сельском поселении </w:t>
      </w:r>
      <w:r w:rsidR="00C02BE7" w:rsidRPr="00346170">
        <w:rPr>
          <w:rFonts w:ascii="Times New Roman" w:hAnsi="Times New Roman"/>
          <w:sz w:val="24"/>
          <w:szCs w:val="24"/>
        </w:rPr>
        <w:t>Антоновка</w:t>
      </w:r>
      <w:r w:rsidRPr="00346170">
        <w:rPr>
          <w:rFonts w:ascii="Times New Roman" w:hAnsi="Times New Roman"/>
          <w:sz w:val="24"/>
          <w:szCs w:val="24"/>
        </w:rPr>
        <w:t xml:space="preserve"> предприятие </w:t>
      </w:r>
      <w:r w:rsidR="00BA6125" w:rsidRPr="00346170">
        <w:rPr>
          <w:rFonts w:ascii="Times New Roman" w:hAnsi="Times New Roman"/>
          <w:sz w:val="24"/>
          <w:szCs w:val="24"/>
        </w:rPr>
        <w:t>ООО "Сервисная Коммунальная Компания"</w:t>
      </w:r>
      <w:r w:rsidRPr="00346170">
        <w:rPr>
          <w:rFonts w:ascii="Times New Roman" w:hAnsi="Times New Roman"/>
          <w:sz w:val="24"/>
          <w:szCs w:val="24"/>
        </w:rPr>
        <w:t>.</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 xml:space="preserve">В настоящее время предприятие </w:t>
      </w:r>
      <w:r w:rsidR="00BA6125" w:rsidRPr="00346170">
        <w:rPr>
          <w:sz w:val="24"/>
          <w:szCs w:val="24"/>
        </w:rPr>
        <w:t>ООО "Сервисная Коммунальная Компания"</w:t>
      </w:r>
      <w:r w:rsidRPr="00346170">
        <w:rPr>
          <w:sz w:val="24"/>
          <w:szCs w:val="24"/>
        </w:rPr>
        <w:t xml:space="preserve"> отвечает всем требованиям критериев по определению единой теплоснабжающей организации, а име</w:t>
      </w:r>
      <w:r w:rsidRPr="00346170">
        <w:rPr>
          <w:sz w:val="24"/>
          <w:szCs w:val="24"/>
        </w:rPr>
        <w:t>н</w:t>
      </w:r>
      <w:r w:rsidRPr="00346170">
        <w:rPr>
          <w:sz w:val="24"/>
          <w:szCs w:val="24"/>
        </w:rPr>
        <w:t xml:space="preserve">но: </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 Владение на праве собственности или ином законном основании источниками тепл</w:t>
      </w:r>
      <w:r w:rsidRPr="00346170">
        <w:rPr>
          <w:sz w:val="24"/>
          <w:szCs w:val="24"/>
        </w:rPr>
        <w:t>о</w:t>
      </w:r>
      <w:r w:rsidRPr="00346170">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346170">
        <w:rPr>
          <w:sz w:val="24"/>
          <w:szCs w:val="24"/>
        </w:rPr>
        <w:t>о</w:t>
      </w:r>
      <w:r w:rsidRPr="00346170">
        <w:rPr>
          <w:sz w:val="24"/>
          <w:szCs w:val="24"/>
        </w:rPr>
        <w:t>средственно подключены источники тепловой энергии с наибольшей совокупной установле</w:t>
      </w:r>
      <w:r w:rsidRPr="00346170">
        <w:rPr>
          <w:sz w:val="24"/>
          <w:szCs w:val="24"/>
        </w:rPr>
        <w:t>н</w:t>
      </w:r>
      <w:r w:rsidRPr="00346170">
        <w:rPr>
          <w:sz w:val="24"/>
          <w:szCs w:val="24"/>
        </w:rPr>
        <w:t>ной тепловой мощностью в границах зоны деятельности единой теплоснабжающей организ</w:t>
      </w:r>
      <w:r w:rsidRPr="00346170">
        <w:rPr>
          <w:sz w:val="24"/>
          <w:szCs w:val="24"/>
        </w:rPr>
        <w:t>а</w:t>
      </w:r>
      <w:r w:rsidRPr="00346170">
        <w:rPr>
          <w:sz w:val="24"/>
          <w:szCs w:val="24"/>
        </w:rPr>
        <w:t xml:space="preserve">ции. </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 xml:space="preserve">На балансе предприятия находятся все магистральные тепловые сети поселения (ний): </w:t>
      </w:r>
      <w:r w:rsidR="00C02BE7" w:rsidRPr="00346170">
        <w:rPr>
          <w:sz w:val="24"/>
          <w:szCs w:val="24"/>
        </w:rPr>
        <w:t>Антоновка</w:t>
      </w:r>
      <w:r w:rsidRPr="00346170">
        <w:rPr>
          <w:sz w:val="24"/>
          <w:szCs w:val="24"/>
        </w:rPr>
        <w:t xml:space="preserve">. </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w:t>
      </w:r>
      <w:r w:rsidRPr="00346170">
        <w:rPr>
          <w:sz w:val="24"/>
          <w:szCs w:val="24"/>
        </w:rPr>
        <w:t>о</w:t>
      </w:r>
      <w:r w:rsidRPr="00346170">
        <w:rPr>
          <w:sz w:val="24"/>
          <w:szCs w:val="24"/>
        </w:rPr>
        <w:t xml:space="preserve">снабжения. </w:t>
      </w:r>
    </w:p>
    <w:p w:rsidR="006D34B4" w:rsidRPr="00346170" w:rsidRDefault="006D34B4" w:rsidP="006D34B4">
      <w:pPr>
        <w:pStyle w:val="2f1"/>
        <w:shd w:val="clear" w:color="auto" w:fill="auto"/>
        <w:spacing w:line="360" w:lineRule="auto"/>
        <w:ind w:left="23" w:right="23" w:firstLine="697"/>
        <w:jc w:val="both"/>
        <w:rPr>
          <w:sz w:val="24"/>
          <w:szCs w:val="24"/>
        </w:rPr>
      </w:pPr>
      <w:r w:rsidRPr="00346170">
        <w:rPr>
          <w:sz w:val="24"/>
          <w:szCs w:val="24"/>
        </w:rPr>
        <w:t>Способность обеспечить надежность теплоснабжения определяется наличием у пре</w:t>
      </w:r>
      <w:r w:rsidRPr="00346170">
        <w:rPr>
          <w:sz w:val="24"/>
          <w:szCs w:val="24"/>
        </w:rPr>
        <w:t>д</w:t>
      </w:r>
      <w:r w:rsidRPr="00346170">
        <w:rPr>
          <w:sz w:val="24"/>
          <w:szCs w:val="24"/>
        </w:rPr>
        <w:t xml:space="preserve">приятия </w:t>
      </w:r>
      <w:r w:rsidR="00BA6125" w:rsidRPr="00346170">
        <w:rPr>
          <w:sz w:val="24"/>
          <w:szCs w:val="24"/>
        </w:rPr>
        <w:t>ООО "Сервисная Коммунальная Компания"</w:t>
      </w:r>
      <w:r w:rsidRPr="00346170">
        <w:rPr>
          <w:sz w:val="24"/>
          <w:szCs w:val="24"/>
        </w:rPr>
        <w:t xml:space="preserve"> технических возможностей и квалифиц</w:t>
      </w:r>
      <w:r w:rsidRPr="00346170">
        <w:rPr>
          <w:sz w:val="24"/>
          <w:szCs w:val="24"/>
        </w:rPr>
        <w:t>и</w:t>
      </w:r>
      <w:r w:rsidRPr="00346170">
        <w:rPr>
          <w:sz w:val="24"/>
          <w:szCs w:val="24"/>
        </w:rPr>
        <w:t xml:space="preserve">рованного персонала по наладке, мониторингу, переключениям и оперативному управлению гидравлическими режимами. </w:t>
      </w:r>
    </w:p>
    <w:p w:rsidR="00346170" w:rsidRPr="00A83030" w:rsidRDefault="006D34B4" w:rsidP="00A83030">
      <w:pPr>
        <w:pStyle w:val="2f1"/>
        <w:shd w:val="clear" w:color="auto" w:fill="auto"/>
        <w:spacing w:line="360" w:lineRule="auto"/>
        <w:ind w:left="23" w:right="23" w:firstLine="697"/>
        <w:jc w:val="both"/>
        <w:rPr>
          <w:sz w:val="24"/>
          <w:szCs w:val="24"/>
        </w:rPr>
      </w:pPr>
      <w:r w:rsidRPr="00346170">
        <w:rPr>
          <w:sz w:val="24"/>
          <w:szCs w:val="24"/>
        </w:rPr>
        <w:t>Создание другой единой теплоснабжающей организации в поселении не может рассма</w:t>
      </w:r>
      <w:r w:rsidRPr="00346170">
        <w:rPr>
          <w:sz w:val="24"/>
          <w:szCs w:val="24"/>
        </w:rPr>
        <w:t>т</w:t>
      </w:r>
      <w:r w:rsidRPr="00346170">
        <w:rPr>
          <w:sz w:val="24"/>
          <w:szCs w:val="24"/>
        </w:rPr>
        <w:t>риваться как экономически и технически обоснованное.</w:t>
      </w:r>
    </w:p>
    <w:sectPr w:rsidR="00346170" w:rsidRPr="00A83030" w:rsidSect="00245C9E">
      <w:pgSz w:w="11907" w:h="16839" w:code="9"/>
      <w:pgMar w:top="1134" w:right="851"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433" w:rsidRDefault="00500433" w:rsidP="001C56C1">
      <w:pPr>
        <w:spacing w:after="0" w:line="240" w:lineRule="auto"/>
      </w:pPr>
      <w:r>
        <w:separator/>
      </w:r>
    </w:p>
  </w:endnote>
  <w:endnote w:type="continuationSeparator" w:id="0">
    <w:p w:rsidR="00500433" w:rsidRDefault="00500433" w:rsidP="001C5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33" w:rsidRPr="00274B32" w:rsidRDefault="00500433"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 xml:space="preserve">Схема теплоснабжения муниципальных образований Самарской области. Сергиевский муниципальный район. </w:t>
    </w:r>
  </w:p>
  <w:p w:rsidR="00500433" w:rsidRPr="00274B32" w:rsidRDefault="00500433"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Сельское поселение Антоновка. Шифр 653.ПП-ТГ.013.001.001</w:t>
    </w:r>
  </w:p>
  <w:sdt>
    <w:sdtPr>
      <w:rPr>
        <w:rFonts w:ascii="Times New Roman" w:hAnsi="Times New Roman"/>
      </w:rPr>
      <w:id w:val="28190879"/>
      <w:docPartObj>
        <w:docPartGallery w:val="Page Numbers (Bottom of Page)"/>
        <w:docPartUnique/>
      </w:docPartObj>
    </w:sdtPr>
    <w:sdtContent>
      <w:p w:rsidR="00500433" w:rsidRPr="00A91B70" w:rsidRDefault="008B4165" w:rsidP="00274B32">
        <w:pPr>
          <w:pStyle w:val="ac"/>
          <w:jc w:val="right"/>
          <w:rPr>
            <w:rFonts w:ascii="Times New Roman" w:hAnsi="Times New Roman"/>
          </w:rPr>
        </w:pPr>
        <w:r w:rsidRPr="00274B32">
          <w:rPr>
            <w:rFonts w:ascii="Times New Roman" w:hAnsi="Times New Roman"/>
          </w:rPr>
          <w:fldChar w:fldCharType="begin"/>
        </w:r>
        <w:r w:rsidR="00500433" w:rsidRPr="00274B32">
          <w:rPr>
            <w:rFonts w:ascii="Times New Roman" w:hAnsi="Times New Roman"/>
          </w:rPr>
          <w:instrText xml:space="preserve"> PAGE   \* MERGEFORMAT </w:instrText>
        </w:r>
        <w:r w:rsidRPr="00274B32">
          <w:rPr>
            <w:rFonts w:ascii="Times New Roman" w:hAnsi="Times New Roman"/>
          </w:rPr>
          <w:fldChar w:fldCharType="separate"/>
        </w:r>
        <w:r w:rsidR="009500BC">
          <w:rPr>
            <w:rFonts w:ascii="Times New Roman" w:hAnsi="Times New Roman"/>
            <w:noProof/>
          </w:rPr>
          <w:t>40</w:t>
        </w:r>
        <w:r w:rsidRPr="00274B32">
          <w:rPr>
            <w:rFonts w:ascii="Times New Roman" w:hAnsi="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33" w:rsidRPr="00A91B70" w:rsidRDefault="00500433" w:rsidP="0073311E">
    <w:pPr>
      <w:pStyle w:val="ac"/>
      <w:jc w:val="center"/>
      <w:rPr>
        <w:rFonts w:ascii="Times New Roman" w:hAnsi="Times New Roman"/>
      </w:rPr>
    </w:pPr>
  </w:p>
  <w:p w:rsidR="00500433" w:rsidRPr="00EB0F9A" w:rsidRDefault="00500433">
    <w:pPr>
      <w:pStyle w:val="ac"/>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33" w:rsidRPr="00274B32" w:rsidRDefault="00500433"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 xml:space="preserve">Схема теплоснабжения муниципальных образований Самарской области. Сергиевский муниципальный район. </w:t>
    </w:r>
  </w:p>
  <w:p w:rsidR="00500433" w:rsidRPr="00274B32" w:rsidRDefault="00500433"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Сельское поселение Антоновка. Шифр 653.ПП-ТГ.013.001.002</w:t>
    </w:r>
  </w:p>
  <w:sdt>
    <w:sdtPr>
      <w:rPr>
        <w:rFonts w:ascii="Times New Roman" w:hAnsi="Times New Roman"/>
      </w:rPr>
      <w:id w:val="5611860"/>
      <w:docPartObj>
        <w:docPartGallery w:val="Page Numbers (Bottom of Page)"/>
        <w:docPartUnique/>
      </w:docPartObj>
    </w:sdtPr>
    <w:sdtContent>
      <w:p w:rsidR="00500433" w:rsidRPr="00A91B70" w:rsidRDefault="008B4165" w:rsidP="00274B32">
        <w:pPr>
          <w:pStyle w:val="ac"/>
          <w:jc w:val="right"/>
          <w:rPr>
            <w:rFonts w:ascii="Times New Roman" w:hAnsi="Times New Roman"/>
          </w:rPr>
        </w:pPr>
        <w:r w:rsidRPr="00274B32">
          <w:rPr>
            <w:rFonts w:ascii="Times New Roman" w:hAnsi="Times New Roman"/>
          </w:rPr>
          <w:fldChar w:fldCharType="begin"/>
        </w:r>
        <w:r w:rsidR="00500433" w:rsidRPr="00274B32">
          <w:rPr>
            <w:rFonts w:ascii="Times New Roman" w:hAnsi="Times New Roman"/>
          </w:rPr>
          <w:instrText xml:space="preserve"> PAGE   \* MERGEFORMAT </w:instrText>
        </w:r>
        <w:r w:rsidRPr="00274B32">
          <w:rPr>
            <w:rFonts w:ascii="Times New Roman" w:hAnsi="Times New Roman"/>
          </w:rPr>
          <w:fldChar w:fldCharType="separate"/>
        </w:r>
        <w:r w:rsidR="009500BC">
          <w:rPr>
            <w:rFonts w:ascii="Times New Roman" w:hAnsi="Times New Roman"/>
            <w:noProof/>
          </w:rPr>
          <w:t>131</w:t>
        </w:r>
        <w:r w:rsidRPr="00274B32">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433" w:rsidRDefault="00500433" w:rsidP="001C56C1">
      <w:pPr>
        <w:spacing w:after="0" w:line="240" w:lineRule="auto"/>
      </w:pPr>
      <w:r>
        <w:separator/>
      </w:r>
    </w:p>
  </w:footnote>
  <w:footnote w:type="continuationSeparator" w:id="0">
    <w:p w:rsidR="00500433" w:rsidRDefault="00500433" w:rsidP="001C56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33" w:rsidRDefault="00500433" w:rsidP="004335D1">
    <w:pPr>
      <w:pStyle w:val="aa"/>
      <w:tabs>
        <w:tab w:val="clear" w:pos="4677"/>
        <w:tab w:val="clear" w:pos="9355"/>
        <w:tab w:val="left" w:pos="237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8807FDA"/>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4EF057B"/>
    <w:multiLevelType w:val="hybridMultilevel"/>
    <w:tmpl w:val="CAD25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3C26FE"/>
    <w:multiLevelType w:val="multilevel"/>
    <w:tmpl w:val="569AC98E"/>
    <w:styleLink w:val="1111114"/>
    <w:lvl w:ilvl="0">
      <w:start w:val="1"/>
      <w:numFmt w:val="decimal"/>
      <w:lvlText w:val="%1."/>
      <w:lvlJc w:val="left"/>
      <w:pPr>
        <w:tabs>
          <w:tab w:val="num" w:pos="857"/>
        </w:tabs>
        <w:ind w:left="857" w:hanging="432"/>
      </w:pPr>
      <w:rPr>
        <w:rFonts w:hint="default"/>
      </w:rPr>
    </w:lvl>
    <w:lvl w:ilvl="1">
      <w:start w:val="1"/>
      <w:numFmt w:val="decimal"/>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3">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nsid w:val="09FB1B04"/>
    <w:multiLevelType w:val="hybridMultilevel"/>
    <w:tmpl w:val="335A57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CFB22CD"/>
    <w:multiLevelType w:val="multilevel"/>
    <w:tmpl w:val="0442C722"/>
    <w:lvl w:ilvl="0">
      <w:start w:val="1"/>
      <w:numFmt w:val="decimal"/>
      <w:lvlText w:val="%1."/>
      <w:lvlJc w:val="left"/>
      <w:pPr>
        <w:ind w:left="1070"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nsid w:val="18EF4F1B"/>
    <w:multiLevelType w:val="multilevel"/>
    <w:tmpl w:val="2B1054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29793847"/>
    <w:multiLevelType w:val="hybridMultilevel"/>
    <w:tmpl w:val="955EA7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C0ECCBF2">
      <w:start w:val="1"/>
      <w:numFmt w:val="bullet"/>
      <w:pStyle w:val="a"/>
      <w:suff w:val="space"/>
      <w:lvlText w:val=""/>
      <w:lvlJc w:val="left"/>
      <w:pPr>
        <w:ind w:left="1287" w:hanging="360"/>
      </w:pPr>
      <w:rPr>
        <w:rFonts w:ascii="Wingdings" w:hAnsi="Wingdings"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33B1D7C"/>
    <w:multiLevelType w:val="multilevel"/>
    <w:tmpl w:val="42427220"/>
    <w:lvl w:ilvl="0">
      <w:start w:val="1"/>
      <w:numFmt w:val="none"/>
      <w:pStyle w:val="112"/>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1"/>
      <w:numFmt w:val="decimal"/>
      <w:lvlRestart w:val="0"/>
      <w:pStyle w:val="021"/>
      <w:suff w:val="space"/>
      <w:lvlText w:val="ГЛАВА%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6"/>
        <w:szCs w:val="26"/>
        <w:u w:val="none"/>
        <w:effect w:val="none"/>
        <w:vertAlign w:val="baseline"/>
        <w:specVanish w:val="0"/>
      </w:rPr>
    </w:lvl>
    <w:lvl w:ilvl="2">
      <w:start w:val="1"/>
      <w:numFmt w:val="decimal"/>
      <w:pStyle w:val="0311"/>
      <w:suff w:val="space"/>
      <w:lvlText w:val="%2.%3."/>
      <w:lvlJc w:val="left"/>
      <w:pPr>
        <w:ind w:left="0" w:firstLine="709"/>
      </w:pPr>
      <w:rPr>
        <w:rFonts w:ascii="Times New Roman" w:hAnsi="Times New Roman" w:cs="Times New Roman" w:hint="default"/>
        <w:b/>
        <w:i w:val="0"/>
        <w:caps w:val="0"/>
        <w:smallCaps w:val="0"/>
        <w:strike w:val="0"/>
        <w:dstrike w:val="0"/>
        <w:vanish w:val="0"/>
        <w:webHidden w:val="0"/>
        <w:color w:val="auto"/>
        <w:spacing w:val="20"/>
        <w:kern w:val="0"/>
        <w:sz w:val="26"/>
        <w:szCs w:val="26"/>
        <w:u w:val="none"/>
        <w:effect w:val="none"/>
        <w:vertAlign w:val="baseline"/>
        <w:specVanish w:val="0"/>
      </w:rPr>
    </w:lvl>
    <w:lvl w:ilvl="3">
      <w:start w:val="1"/>
      <w:numFmt w:val="decimal"/>
      <w:pStyle w:val="04111"/>
      <w:suff w:val="space"/>
      <w:lvlText w:val="%2.%3.%4."/>
      <w:lvlJc w:val="left"/>
      <w:pPr>
        <w:ind w:left="426" w:firstLine="709"/>
      </w:pPr>
      <w:rPr>
        <w:rFonts w:ascii="Times New Roman" w:hAnsi="Times New Roman" w:cs="Times New Roman" w:hint="default"/>
        <w:b/>
        <w:i w:val="0"/>
        <w:caps w:val="0"/>
        <w:strike w:val="0"/>
        <w:dstrike w:val="0"/>
        <w:vanish w:val="0"/>
        <w:webHidden w:val="0"/>
        <w:color w:val="auto"/>
        <w:spacing w:val="10"/>
        <w:kern w:val="0"/>
        <w:sz w:val="26"/>
        <w:szCs w:val="26"/>
        <w:u w:val="none"/>
        <w:effect w:val="none"/>
        <w:vertAlign w:val="baseline"/>
        <w:specVanish w:val="0"/>
      </w:rPr>
    </w:lvl>
    <w:lvl w:ilvl="4">
      <w:start w:val="1"/>
      <w:numFmt w:val="decimal"/>
      <w:pStyle w:val="051111"/>
      <w:suff w:val="space"/>
      <w:lvlText w:val="%2.%3.%4.%5."/>
      <w:lvlJc w:val="left"/>
      <w:pPr>
        <w:ind w:left="0" w:firstLine="709"/>
      </w:pPr>
      <w:rPr>
        <w:rFonts w:ascii="Times New Roman" w:hAnsi="Times New Roman" w:cs="Times New Roman" w:hint="default"/>
        <w:b/>
        <w:i/>
        <w:caps w:val="0"/>
        <w:strike w:val="0"/>
        <w:dstrike w:val="0"/>
        <w:vanish w:val="0"/>
        <w:webHidden w:val="0"/>
        <w:color w:val="auto"/>
        <w:spacing w:val="20"/>
        <w:kern w:val="0"/>
        <w:sz w:val="26"/>
        <w:szCs w:val="26"/>
        <w:u w:val="none"/>
        <w:effect w:val="none"/>
        <w:vertAlign w:val="baseline"/>
        <w:specVanish w:val="0"/>
      </w:rPr>
    </w:lvl>
    <w:lvl w:ilvl="5">
      <w:start w:val="1"/>
      <w:numFmt w:val="decimal"/>
      <w:pStyle w:val="16"/>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2"/>
      <w:pStyle w:val="21"/>
      <w:suff w:val="space"/>
      <w:lvlText w:val="Рисунок %2.%7."/>
      <w:lvlJc w:val="left"/>
      <w:pPr>
        <w:ind w:left="0" w:firstLine="0"/>
      </w:pPr>
      <w:rPr>
        <w:rFonts w:ascii="Times New Roman" w:hAnsi="Times New Roman" w:cs="Times New Roman" w:hint="default"/>
        <w:b/>
        <w:i w:val="0"/>
        <w:caps w:val="0"/>
        <w:strike w:val="0"/>
        <w:dstrike w:val="0"/>
        <w:vanish w:val="0"/>
        <w:webHidden w:val="0"/>
        <w:color w:val="auto"/>
        <w:spacing w:val="10"/>
        <w:kern w:val="0"/>
        <w:sz w:val="26"/>
        <w:szCs w:val="26"/>
        <w:u w:val="none"/>
        <w:effect w:val="none"/>
        <w:vertAlign w:val="baseline"/>
        <w:specVanish w:val="0"/>
      </w:rPr>
    </w:lvl>
    <w:lvl w:ilvl="7">
      <w:start w:val="1"/>
      <w:numFmt w:val="none"/>
      <w:lvlRestart w:val="2"/>
      <w:pStyle w:val="22"/>
      <w:suff w:val="space"/>
      <w:lvlText w:val="Таблица "/>
      <w:lvlJc w:val="left"/>
      <w:pPr>
        <w:ind w:left="0" w:firstLine="0"/>
      </w:pPr>
      <w:rPr>
        <w:rFonts w:ascii="Times New Roman" w:hAnsi="Times New Roman" w:cs="Times New Roman" w:hint="default"/>
        <w:b/>
        <w:i w:val="0"/>
        <w:caps w:val="0"/>
        <w:strike w:val="0"/>
        <w:dstrike w:val="0"/>
        <w:vanish w:val="0"/>
        <w:webHidden w:val="0"/>
        <w:color w:val="auto"/>
        <w:spacing w:val="10"/>
        <w:kern w:val="0"/>
        <w:sz w:val="24"/>
        <w:szCs w:val="26"/>
        <w:u w:val="none"/>
        <w:effect w:val="none"/>
        <w:vertAlign w:val="baseline"/>
        <w:specVanish w:val="0"/>
      </w:rPr>
    </w:lvl>
    <w:lvl w:ilvl="8">
      <w:start w:val="1"/>
      <w:numFmt w:val="none"/>
      <w:lvlRestart w:val="4"/>
      <w:pStyle w:val="60-"/>
      <w:lvlText w:val=""/>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12">
    <w:nsid w:val="345D1796"/>
    <w:multiLevelType w:val="hybridMultilevel"/>
    <w:tmpl w:val="2666A130"/>
    <w:lvl w:ilvl="0" w:tplc="D7D4887C">
      <w:start w:val="1"/>
      <w:numFmt w:val="bullet"/>
      <w:pStyle w:val="20"/>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97F6ADB"/>
    <w:multiLevelType w:val="hybridMultilevel"/>
    <w:tmpl w:val="8662CC98"/>
    <w:lvl w:ilvl="0" w:tplc="96B06804">
      <w:numFmt w:val="bullet"/>
      <w:pStyle w:val="113"/>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14">
    <w:nsid w:val="3A32461C"/>
    <w:multiLevelType w:val="hybridMultilevel"/>
    <w:tmpl w:val="94446AC0"/>
    <w:lvl w:ilvl="0" w:tplc="77DCA962">
      <w:start w:val="1"/>
      <w:numFmt w:val="bullet"/>
      <w:suff w:val="space"/>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BD93F2E"/>
    <w:multiLevelType w:val="hybridMultilevel"/>
    <w:tmpl w:val="3782D9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9D41CD"/>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9382695"/>
    <w:multiLevelType w:val="hybridMultilevel"/>
    <w:tmpl w:val="18A497D4"/>
    <w:lvl w:ilvl="0" w:tplc="24AEA242">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F2EDFC7"/>
    <w:multiLevelType w:val="multilevel"/>
    <w:tmpl w:val="4F2EDFC7"/>
    <w:name w:val="Нумерованный список 16"/>
    <w:lvl w:ilvl="0">
      <w:start w:val="1"/>
      <w:numFmt w:val="bullet"/>
      <w:lvlText w:val=""/>
      <w:lvlJc w:val="left"/>
      <w:pPr>
        <w:tabs>
          <w:tab w:val="left" w:pos="1070"/>
        </w:tabs>
        <w:ind w:left="1070"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21">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694B2D"/>
    <w:multiLevelType w:val="hybridMultilevel"/>
    <w:tmpl w:val="12E2E48A"/>
    <w:styleLink w:val="111115"/>
    <w:lvl w:ilvl="0" w:tplc="ED76603E">
      <w:start w:val="1"/>
      <w:numFmt w:val="bullet"/>
      <w:pStyle w:val="a1"/>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2722815"/>
    <w:multiLevelType w:val="hybridMultilevel"/>
    <w:tmpl w:val="EAE27CE6"/>
    <w:lvl w:ilvl="0" w:tplc="EE6665CA">
      <w:start w:val="1"/>
      <w:numFmt w:val="decimal"/>
      <w:pStyle w:val="a2"/>
      <w:lvlText w:val="Таблица %1."/>
      <w:lvlJc w:val="left"/>
      <w:pPr>
        <w:ind w:left="262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3140" w:hanging="360"/>
      </w:pPr>
    </w:lvl>
    <w:lvl w:ilvl="2" w:tplc="0419001B" w:tentative="1">
      <w:start w:val="1"/>
      <w:numFmt w:val="lowerRoman"/>
      <w:lvlText w:val="%3."/>
      <w:lvlJc w:val="right"/>
      <w:pPr>
        <w:ind w:left="3860" w:hanging="180"/>
      </w:pPr>
    </w:lvl>
    <w:lvl w:ilvl="3" w:tplc="0419000F" w:tentative="1">
      <w:start w:val="1"/>
      <w:numFmt w:val="decimal"/>
      <w:lvlText w:val="%4."/>
      <w:lvlJc w:val="left"/>
      <w:pPr>
        <w:ind w:left="4580" w:hanging="360"/>
      </w:pPr>
    </w:lvl>
    <w:lvl w:ilvl="4" w:tplc="04190019" w:tentative="1">
      <w:start w:val="1"/>
      <w:numFmt w:val="lowerLetter"/>
      <w:lvlText w:val="%5."/>
      <w:lvlJc w:val="left"/>
      <w:pPr>
        <w:ind w:left="5300" w:hanging="360"/>
      </w:pPr>
    </w:lvl>
    <w:lvl w:ilvl="5" w:tplc="0419001B" w:tentative="1">
      <w:start w:val="1"/>
      <w:numFmt w:val="lowerRoman"/>
      <w:lvlText w:val="%6."/>
      <w:lvlJc w:val="right"/>
      <w:pPr>
        <w:ind w:left="6020" w:hanging="180"/>
      </w:pPr>
    </w:lvl>
    <w:lvl w:ilvl="6" w:tplc="0419000F" w:tentative="1">
      <w:start w:val="1"/>
      <w:numFmt w:val="decimal"/>
      <w:lvlText w:val="%7."/>
      <w:lvlJc w:val="left"/>
      <w:pPr>
        <w:ind w:left="6740" w:hanging="360"/>
      </w:pPr>
    </w:lvl>
    <w:lvl w:ilvl="7" w:tplc="04190019" w:tentative="1">
      <w:start w:val="1"/>
      <w:numFmt w:val="lowerLetter"/>
      <w:lvlText w:val="%8."/>
      <w:lvlJc w:val="left"/>
      <w:pPr>
        <w:ind w:left="7460" w:hanging="360"/>
      </w:pPr>
    </w:lvl>
    <w:lvl w:ilvl="8" w:tplc="0419001B" w:tentative="1">
      <w:start w:val="1"/>
      <w:numFmt w:val="lowerRoman"/>
      <w:lvlText w:val="%9."/>
      <w:lvlJc w:val="right"/>
      <w:pPr>
        <w:ind w:left="8180" w:hanging="180"/>
      </w:pPr>
    </w:lvl>
  </w:abstractNum>
  <w:abstractNum w:abstractNumId="24">
    <w:nsid w:val="53A64AAB"/>
    <w:multiLevelType w:val="hybridMultilevel"/>
    <w:tmpl w:val="A81CA992"/>
    <w:lvl w:ilvl="0" w:tplc="590A377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59913A9"/>
    <w:multiLevelType w:val="singleLevel"/>
    <w:tmpl w:val="25407178"/>
    <w:lvl w:ilvl="0">
      <w:start w:val="1"/>
      <w:numFmt w:val="decimal"/>
      <w:pStyle w:val="a3"/>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26">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32508E"/>
    <w:multiLevelType w:val="hybridMultilevel"/>
    <w:tmpl w:val="546C1960"/>
    <w:styleLink w:val="1111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0584B7E"/>
    <w:multiLevelType w:val="hybridMultilevel"/>
    <w:tmpl w:val="71FA06BA"/>
    <w:lvl w:ilvl="0" w:tplc="8E141C3A">
      <w:start w:val="1"/>
      <w:numFmt w:val="decimal"/>
      <w:pStyle w:val="a4"/>
      <w:lvlText w:val="Рисунок %1."/>
      <w:lvlJc w:val="left"/>
      <w:pPr>
        <w:ind w:left="518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68612CD2"/>
    <w:multiLevelType w:val="multilevel"/>
    <w:tmpl w:val="E35AA76E"/>
    <w:lvl w:ilvl="0">
      <w:start w:val="1"/>
      <w:numFmt w:val="none"/>
      <w:lvlText w:val=""/>
      <w:lvlJc w:val="left"/>
      <w:pPr>
        <w:ind w:left="1429" w:hanging="360"/>
      </w:pPr>
    </w:lvl>
    <w:lvl w:ilvl="1">
      <w:start w:val="1"/>
      <w:numFmt w:val="decimal"/>
      <w:pStyle w:val="12"/>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699B3254"/>
    <w:multiLevelType w:val="multilevel"/>
    <w:tmpl w:val="1F8CAACE"/>
    <w:lvl w:ilvl="0">
      <w:start w:val="1"/>
      <w:numFmt w:val="decimal"/>
      <w:pStyle w:val="13"/>
      <w:lvlText w:val="%1"/>
      <w:lvlJc w:val="left"/>
      <w:pPr>
        <w:ind w:left="1211"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23"/>
      <w:lvlText w:val="%1.%2"/>
      <w:lvlJc w:val="left"/>
      <w:pPr>
        <w:tabs>
          <w:tab w:val="num" w:pos="1986"/>
        </w:tabs>
        <w:ind w:left="1986"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2">
    <w:nsid w:val="6B9E59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681106C"/>
    <w:multiLevelType w:val="hybridMultilevel"/>
    <w:tmpl w:val="6574A69E"/>
    <w:styleLink w:val="2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6DB00F5"/>
    <w:multiLevelType w:val="hybridMultilevel"/>
    <w:tmpl w:val="A634C7C0"/>
    <w:lvl w:ilvl="0" w:tplc="6B1800EE">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1"/>
  </w:num>
  <w:num w:numId="2">
    <w:abstractNumId w:val="17"/>
  </w:num>
  <w:num w:numId="3">
    <w:abstractNumId w:val="22"/>
  </w:num>
  <w:num w:numId="4">
    <w:abstractNumId w:val="25"/>
  </w:num>
  <w:num w:numId="5">
    <w:abstractNumId w:val="12"/>
  </w:num>
  <w:num w:numId="6">
    <w:abstractNumId w:val="0"/>
  </w:num>
  <w:num w:numId="7">
    <w:abstractNumId w:val="34"/>
  </w:num>
  <w:num w:numId="8">
    <w:abstractNumId w:val="27"/>
  </w:num>
  <w:num w:numId="9">
    <w:abstractNumId w:val="10"/>
  </w:num>
  <w:num w:numId="10">
    <w:abstractNumId w:val="21"/>
  </w:num>
  <w:num w:numId="11">
    <w:abstractNumId w:val="4"/>
  </w:num>
  <w:num w:numId="12">
    <w:abstractNumId w:val="3"/>
  </w:num>
  <w:num w:numId="13">
    <w:abstractNumId w:val="23"/>
  </w:num>
  <w:num w:numId="14">
    <w:abstractNumId w:val="8"/>
  </w:num>
  <w:num w:numId="15">
    <w:abstractNumId w:val="28"/>
  </w:num>
  <w:num w:numId="16">
    <w:abstractNumId w:val="19"/>
  </w:num>
  <w:num w:numId="17">
    <w:abstractNumId w:val="24"/>
  </w:num>
  <w:num w:numId="18">
    <w:abstractNumId w:val="15"/>
  </w:num>
  <w:num w:numId="19">
    <w:abstractNumId w:val="1"/>
  </w:num>
  <w:num w:numId="20">
    <w:abstractNumId w:val="9"/>
  </w:num>
  <w:num w:numId="21">
    <w:abstractNumId w:val="5"/>
  </w:num>
  <w:num w:numId="22">
    <w:abstractNumId w:val="2"/>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lvlText w:val="%1.%2."/>
        <w:lvlJc w:val="left"/>
        <w:pPr>
          <w:tabs>
            <w:tab w:val="num" w:pos="1428"/>
          </w:tabs>
          <w:ind w:left="1428" w:hanging="576"/>
        </w:pPr>
        <w:rPr>
          <w:rFonts w:hint="default"/>
          <w:color w:val="auto"/>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3">
    <w:abstractNumId w:val="2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6"/>
  </w:num>
  <w:num w:numId="27">
    <w:abstractNumId w:val="35"/>
  </w:num>
  <w:num w:numId="28">
    <w:abstractNumId w:val="26"/>
  </w:num>
  <w:num w:numId="29">
    <w:abstractNumId w:val="14"/>
  </w:num>
  <w:num w:numId="30">
    <w:abstractNumId w:val="16"/>
  </w:num>
  <w:num w:numId="31">
    <w:abstractNumId w:val="18"/>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1" w:dllVersion="512" w:checkStyle="1"/>
  <w:defaultTabStop w:val="851"/>
  <w:autoHyphenation/>
  <w:drawingGridHorizontalSpacing w:val="110"/>
  <w:displayHorizontalDrawingGridEvery w:val="2"/>
  <w:characterSpacingControl w:val="doNotCompress"/>
  <w:hdrShapeDefaults>
    <o:shapedefaults v:ext="edit" spidmax="259073">
      <o:colormenu v:ext="edit" strokecolor="red"/>
    </o:shapedefaults>
  </w:hdrShapeDefaults>
  <w:footnotePr>
    <w:footnote w:id="-1"/>
    <w:footnote w:id="0"/>
  </w:footnotePr>
  <w:endnotePr>
    <w:endnote w:id="-1"/>
    <w:endnote w:id="0"/>
  </w:endnotePr>
  <w:compat/>
  <w:rsids>
    <w:rsidRoot w:val="001C56C1"/>
    <w:rsid w:val="0000012A"/>
    <w:rsid w:val="000004F3"/>
    <w:rsid w:val="0000052E"/>
    <w:rsid w:val="00001F07"/>
    <w:rsid w:val="00003953"/>
    <w:rsid w:val="00005346"/>
    <w:rsid w:val="00010131"/>
    <w:rsid w:val="0001177E"/>
    <w:rsid w:val="000147D8"/>
    <w:rsid w:val="00016CF9"/>
    <w:rsid w:val="000177B9"/>
    <w:rsid w:val="00020492"/>
    <w:rsid w:val="00026A60"/>
    <w:rsid w:val="0003042F"/>
    <w:rsid w:val="000307ED"/>
    <w:rsid w:val="00030CE2"/>
    <w:rsid w:val="00031D4A"/>
    <w:rsid w:val="00033199"/>
    <w:rsid w:val="00033D4C"/>
    <w:rsid w:val="00034523"/>
    <w:rsid w:val="0003504D"/>
    <w:rsid w:val="00035562"/>
    <w:rsid w:val="00035587"/>
    <w:rsid w:val="00035713"/>
    <w:rsid w:val="00035992"/>
    <w:rsid w:val="00035AF4"/>
    <w:rsid w:val="00035FFD"/>
    <w:rsid w:val="000400D0"/>
    <w:rsid w:val="000406CF"/>
    <w:rsid w:val="000409C3"/>
    <w:rsid w:val="00041AD9"/>
    <w:rsid w:val="00042C6D"/>
    <w:rsid w:val="00042E0C"/>
    <w:rsid w:val="000445FB"/>
    <w:rsid w:val="000450D3"/>
    <w:rsid w:val="000459F2"/>
    <w:rsid w:val="00047EEC"/>
    <w:rsid w:val="0005261A"/>
    <w:rsid w:val="00052DF0"/>
    <w:rsid w:val="00052E50"/>
    <w:rsid w:val="000550D7"/>
    <w:rsid w:val="00057C89"/>
    <w:rsid w:val="0006063D"/>
    <w:rsid w:val="0006085B"/>
    <w:rsid w:val="00060BE3"/>
    <w:rsid w:val="00060CF4"/>
    <w:rsid w:val="00061905"/>
    <w:rsid w:val="0006397A"/>
    <w:rsid w:val="00063A2A"/>
    <w:rsid w:val="000649EF"/>
    <w:rsid w:val="00066C37"/>
    <w:rsid w:val="000672DC"/>
    <w:rsid w:val="000677FC"/>
    <w:rsid w:val="0007078B"/>
    <w:rsid w:val="000709AD"/>
    <w:rsid w:val="00071AE3"/>
    <w:rsid w:val="00071C6E"/>
    <w:rsid w:val="000732FA"/>
    <w:rsid w:val="000733E6"/>
    <w:rsid w:val="0007474C"/>
    <w:rsid w:val="00075904"/>
    <w:rsid w:val="00075AFA"/>
    <w:rsid w:val="00075CA0"/>
    <w:rsid w:val="0007609A"/>
    <w:rsid w:val="00076A72"/>
    <w:rsid w:val="00076C72"/>
    <w:rsid w:val="000778BE"/>
    <w:rsid w:val="00080597"/>
    <w:rsid w:val="000806E7"/>
    <w:rsid w:val="00080826"/>
    <w:rsid w:val="00081E4E"/>
    <w:rsid w:val="00083236"/>
    <w:rsid w:val="00083CCF"/>
    <w:rsid w:val="00084F7E"/>
    <w:rsid w:val="0008735C"/>
    <w:rsid w:val="00091CA8"/>
    <w:rsid w:val="00093E35"/>
    <w:rsid w:val="00094B9A"/>
    <w:rsid w:val="00096354"/>
    <w:rsid w:val="0009739A"/>
    <w:rsid w:val="000A2706"/>
    <w:rsid w:val="000A2B3C"/>
    <w:rsid w:val="000A41C1"/>
    <w:rsid w:val="000A525B"/>
    <w:rsid w:val="000A7437"/>
    <w:rsid w:val="000A7C9E"/>
    <w:rsid w:val="000A7E9F"/>
    <w:rsid w:val="000B14CA"/>
    <w:rsid w:val="000B3035"/>
    <w:rsid w:val="000B5618"/>
    <w:rsid w:val="000C59DB"/>
    <w:rsid w:val="000C5BFD"/>
    <w:rsid w:val="000C5DD8"/>
    <w:rsid w:val="000C7070"/>
    <w:rsid w:val="000D2947"/>
    <w:rsid w:val="000D3030"/>
    <w:rsid w:val="000D3252"/>
    <w:rsid w:val="000D5315"/>
    <w:rsid w:val="000D647E"/>
    <w:rsid w:val="000D769D"/>
    <w:rsid w:val="000D77B4"/>
    <w:rsid w:val="000D7CBE"/>
    <w:rsid w:val="000E0469"/>
    <w:rsid w:val="000E19A6"/>
    <w:rsid w:val="000E201A"/>
    <w:rsid w:val="000E4751"/>
    <w:rsid w:val="000E4BEB"/>
    <w:rsid w:val="000E6254"/>
    <w:rsid w:val="000E69CD"/>
    <w:rsid w:val="000E74BD"/>
    <w:rsid w:val="000F00E3"/>
    <w:rsid w:val="000F03F0"/>
    <w:rsid w:val="000F05BB"/>
    <w:rsid w:val="000F1340"/>
    <w:rsid w:val="000F25D2"/>
    <w:rsid w:val="000F2A40"/>
    <w:rsid w:val="000F2F25"/>
    <w:rsid w:val="000F350C"/>
    <w:rsid w:val="000F593C"/>
    <w:rsid w:val="00101B41"/>
    <w:rsid w:val="00103827"/>
    <w:rsid w:val="00103E6A"/>
    <w:rsid w:val="00105DFF"/>
    <w:rsid w:val="001065A4"/>
    <w:rsid w:val="001068A0"/>
    <w:rsid w:val="0010738B"/>
    <w:rsid w:val="00107D65"/>
    <w:rsid w:val="001126FF"/>
    <w:rsid w:val="00112DF0"/>
    <w:rsid w:val="0011346C"/>
    <w:rsid w:val="00113AFA"/>
    <w:rsid w:val="00114A34"/>
    <w:rsid w:val="00115982"/>
    <w:rsid w:val="00117243"/>
    <w:rsid w:val="0011759D"/>
    <w:rsid w:val="0012087B"/>
    <w:rsid w:val="0012131D"/>
    <w:rsid w:val="0012435A"/>
    <w:rsid w:val="00124850"/>
    <w:rsid w:val="00124935"/>
    <w:rsid w:val="001250A6"/>
    <w:rsid w:val="0012723B"/>
    <w:rsid w:val="0013107C"/>
    <w:rsid w:val="00133BE0"/>
    <w:rsid w:val="001370C3"/>
    <w:rsid w:val="001377E6"/>
    <w:rsid w:val="001400C5"/>
    <w:rsid w:val="00140878"/>
    <w:rsid w:val="00141AE7"/>
    <w:rsid w:val="001426BA"/>
    <w:rsid w:val="001456CC"/>
    <w:rsid w:val="0014618C"/>
    <w:rsid w:val="001465B9"/>
    <w:rsid w:val="00147502"/>
    <w:rsid w:val="00147B4D"/>
    <w:rsid w:val="00150F3E"/>
    <w:rsid w:val="00152206"/>
    <w:rsid w:val="001524B5"/>
    <w:rsid w:val="00152BC9"/>
    <w:rsid w:val="00153869"/>
    <w:rsid w:val="00153877"/>
    <w:rsid w:val="00155236"/>
    <w:rsid w:val="00155DF7"/>
    <w:rsid w:val="00160D62"/>
    <w:rsid w:val="00161207"/>
    <w:rsid w:val="00163847"/>
    <w:rsid w:val="00164442"/>
    <w:rsid w:val="001666F9"/>
    <w:rsid w:val="001669DE"/>
    <w:rsid w:val="00167E3B"/>
    <w:rsid w:val="001719B3"/>
    <w:rsid w:val="00172248"/>
    <w:rsid w:val="00175640"/>
    <w:rsid w:val="00176846"/>
    <w:rsid w:val="00176C9C"/>
    <w:rsid w:val="00177248"/>
    <w:rsid w:val="00180AC6"/>
    <w:rsid w:val="00181282"/>
    <w:rsid w:val="00182918"/>
    <w:rsid w:val="00182B01"/>
    <w:rsid w:val="00185644"/>
    <w:rsid w:val="00185861"/>
    <w:rsid w:val="0018622F"/>
    <w:rsid w:val="001864CF"/>
    <w:rsid w:val="00186F82"/>
    <w:rsid w:val="00190F90"/>
    <w:rsid w:val="001913DB"/>
    <w:rsid w:val="001915D8"/>
    <w:rsid w:val="001919CB"/>
    <w:rsid w:val="00191C3B"/>
    <w:rsid w:val="00193DE2"/>
    <w:rsid w:val="00194685"/>
    <w:rsid w:val="00194CFD"/>
    <w:rsid w:val="001950FF"/>
    <w:rsid w:val="00195C71"/>
    <w:rsid w:val="00196FA4"/>
    <w:rsid w:val="001A1043"/>
    <w:rsid w:val="001A1536"/>
    <w:rsid w:val="001A312C"/>
    <w:rsid w:val="001A3A5A"/>
    <w:rsid w:val="001A5D7C"/>
    <w:rsid w:val="001A60F8"/>
    <w:rsid w:val="001A6611"/>
    <w:rsid w:val="001A6E13"/>
    <w:rsid w:val="001A7470"/>
    <w:rsid w:val="001B040B"/>
    <w:rsid w:val="001B0741"/>
    <w:rsid w:val="001B174B"/>
    <w:rsid w:val="001B17B3"/>
    <w:rsid w:val="001B333A"/>
    <w:rsid w:val="001B35D6"/>
    <w:rsid w:val="001B3996"/>
    <w:rsid w:val="001B3AF8"/>
    <w:rsid w:val="001B42E5"/>
    <w:rsid w:val="001B54A5"/>
    <w:rsid w:val="001B5527"/>
    <w:rsid w:val="001B6A89"/>
    <w:rsid w:val="001C0262"/>
    <w:rsid w:val="001C0980"/>
    <w:rsid w:val="001C0A68"/>
    <w:rsid w:val="001C10AF"/>
    <w:rsid w:val="001C1238"/>
    <w:rsid w:val="001C1BA9"/>
    <w:rsid w:val="001C1DFB"/>
    <w:rsid w:val="001C29DF"/>
    <w:rsid w:val="001C2CED"/>
    <w:rsid w:val="001C56C1"/>
    <w:rsid w:val="001C581A"/>
    <w:rsid w:val="001D1B4E"/>
    <w:rsid w:val="001D2DE8"/>
    <w:rsid w:val="001D464B"/>
    <w:rsid w:val="001D49B8"/>
    <w:rsid w:val="001D531A"/>
    <w:rsid w:val="001D57E7"/>
    <w:rsid w:val="001D59BF"/>
    <w:rsid w:val="001D7AA5"/>
    <w:rsid w:val="001E0339"/>
    <w:rsid w:val="001E09D6"/>
    <w:rsid w:val="001E2822"/>
    <w:rsid w:val="001E3E9F"/>
    <w:rsid w:val="001E4470"/>
    <w:rsid w:val="001E4C7A"/>
    <w:rsid w:val="001E5470"/>
    <w:rsid w:val="001E6075"/>
    <w:rsid w:val="001E704C"/>
    <w:rsid w:val="001E7866"/>
    <w:rsid w:val="001F05B7"/>
    <w:rsid w:val="001F1F34"/>
    <w:rsid w:val="001F24D6"/>
    <w:rsid w:val="001F2C40"/>
    <w:rsid w:val="001F3922"/>
    <w:rsid w:val="001F435B"/>
    <w:rsid w:val="001F51FE"/>
    <w:rsid w:val="001F6C1C"/>
    <w:rsid w:val="001F6DC2"/>
    <w:rsid w:val="001F7F24"/>
    <w:rsid w:val="002015FF"/>
    <w:rsid w:val="00203518"/>
    <w:rsid w:val="002037B6"/>
    <w:rsid w:val="002041C2"/>
    <w:rsid w:val="0020436F"/>
    <w:rsid w:val="0020728A"/>
    <w:rsid w:val="00207F1C"/>
    <w:rsid w:val="00210679"/>
    <w:rsid w:val="00212512"/>
    <w:rsid w:val="00213E96"/>
    <w:rsid w:val="002157AB"/>
    <w:rsid w:val="00215F66"/>
    <w:rsid w:val="002164F9"/>
    <w:rsid w:val="00221141"/>
    <w:rsid w:val="00221873"/>
    <w:rsid w:val="002253A5"/>
    <w:rsid w:val="00225A18"/>
    <w:rsid w:val="0022683F"/>
    <w:rsid w:val="00226F7E"/>
    <w:rsid w:val="00226FBD"/>
    <w:rsid w:val="00230344"/>
    <w:rsid w:val="0023122D"/>
    <w:rsid w:val="00231B7D"/>
    <w:rsid w:val="002322CF"/>
    <w:rsid w:val="00232642"/>
    <w:rsid w:val="00232AB8"/>
    <w:rsid w:val="00234258"/>
    <w:rsid w:val="00236364"/>
    <w:rsid w:val="00240F69"/>
    <w:rsid w:val="00241F6C"/>
    <w:rsid w:val="002444B7"/>
    <w:rsid w:val="00244C3E"/>
    <w:rsid w:val="00245A7D"/>
    <w:rsid w:val="00245C9E"/>
    <w:rsid w:val="00246688"/>
    <w:rsid w:val="00247458"/>
    <w:rsid w:val="00250C92"/>
    <w:rsid w:val="00250E5F"/>
    <w:rsid w:val="002513B1"/>
    <w:rsid w:val="00252785"/>
    <w:rsid w:val="00253AD0"/>
    <w:rsid w:val="00253BC2"/>
    <w:rsid w:val="002543BD"/>
    <w:rsid w:val="0025597D"/>
    <w:rsid w:val="002559EB"/>
    <w:rsid w:val="0025648F"/>
    <w:rsid w:val="002564E8"/>
    <w:rsid w:val="00256A03"/>
    <w:rsid w:val="00261938"/>
    <w:rsid w:val="00263958"/>
    <w:rsid w:val="002642D7"/>
    <w:rsid w:val="00265502"/>
    <w:rsid w:val="00265932"/>
    <w:rsid w:val="00265C05"/>
    <w:rsid w:val="00266F40"/>
    <w:rsid w:val="00267DF7"/>
    <w:rsid w:val="00267FCD"/>
    <w:rsid w:val="002704E6"/>
    <w:rsid w:val="0027068F"/>
    <w:rsid w:val="00270ABE"/>
    <w:rsid w:val="00271E6D"/>
    <w:rsid w:val="0027282B"/>
    <w:rsid w:val="00273B1F"/>
    <w:rsid w:val="00274B32"/>
    <w:rsid w:val="00274DE1"/>
    <w:rsid w:val="002758E2"/>
    <w:rsid w:val="00276613"/>
    <w:rsid w:val="00276853"/>
    <w:rsid w:val="00280B2D"/>
    <w:rsid w:val="00280B46"/>
    <w:rsid w:val="00280EC4"/>
    <w:rsid w:val="00282527"/>
    <w:rsid w:val="00284D62"/>
    <w:rsid w:val="002860CB"/>
    <w:rsid w:val="0029082F"/>
    <w:rsid w:val="00291075"/>
    <w:rsid w:val="00292A6C"/>
    <w:rsid w:val="0029343F"/>
    <w:rsid w:val="00295257"/>
    <w:rsid w:val="002956FF"/>
    <w:rsid w:val="00297C05"/>
    <w:rsid w:val="002A0EE9"/>
    <w:rsid w:val="002A27CE"/>
    <w:rsid w:val="002A2DA6"/>
    <w:rsid w:val="002A3C42"/>
    <w:rsid w:val="002A73F8"/>
    <w:rsid w:val="002A78B0"/>
    <w:rsid w:val="002A7B02"/>
    <w:rsid w:val="002A7F20"/>
    <w:rsid w:val="002B05E8"/>
    <w:rsid w:val="002B0847"/>
    <w:rsid w:val="002B100A"/>
    <w:rsid w:val="002B4108"/>
    <w:rsid w:val="002B548F"/>
    <w:rsid w:val="002B55B7"/>
    <w:rsid w:val="002B66A8"/>
    <w:rsid w:val="002C0526"/>
    <w:rsid w:val="002C09D6"/>
    <w:rsid w:val="002C0F9B"/>
    <w:rsid w:val="002C1348"/>
    <w:rsid w:val="002C1AD2"/>
    <w:rsid w:val="002C34F5"/>
    <w:rsid w:val="002C4113"/>
    <w:rsid w:val="002C51D0"/>
    <w:rsid w:val="002C5579"/>
    <w:rsid w:val="002C7770"/>
    <w:rsid w:val="002C7F9C"/>
    <w:rsid w:val="002D2061"/>
    <w:rsid w:val="002D2F4C"/>
    <w:rsid w:val="002D3113"/>
    <w:rsid w:val="002E04D2"/>
    <w:rsid w:val="002E41B3"/>
    <w:rsid w:val="002E441C"/>
    <w:rsid w:val="002E5D31"/>
    <w:rsid w:val="002E5EE9"/>
    <w:rsid w:val="002E7D59"/>
    <w:rsid w:val="002F1952"/>
    <w:rsid w:val="002F301E"/>
    <w:rsid w:val="002F334B"/>
    <w:rsid w:val="002F42F4"/>
    <w:rsid w:val="002F6635"/>
    <w:rsid w:val="002F6AC3"/>
    <w:rsid w:val="002F74D2"/>
    <w:rsid w:val="002F77CF"/>
    <w:rsid w:val="00301584"/>
    <w:rsid w:val="00302DBB"/>
    <w:rsid w:val="00305069"/>
    <w:rsid w:val="003050B8"/>
    <w:rsid w:val="003074EE"/>
    <w:rsid w:val="00307644"/>
    <w:rsid w:val="00307BF6"/>
    <w:rsid w:val="00307C92"/>
    <w:rsid w:val="00311271"/>
    <w:rsid w:val="0031180A"/>
    <w:rsid w:val="003125BF"/>
    <w:rsid w:val="00313FD0"/>
    <w:rsid w:val="003141F8"/>
    <w:rsid w:val="00315389"/>
    <w:rsid w:val="00317BA6"/>
    <w:rsid w:val="0032035B"/>
    <w:rsid w:val="00321186"/>
    <w:rsid w:val="00322E0F"/>
    <w:rsid w:val="00323E20"/>
    <w:rsid w:val="00325ABD"/>
    <w:rsid w:val="00325EA3"/>
    <w:rsid w:val="0032621A"/>
    <w:rsid w:val="00326EB3"/>
    <w:rsid w:val="00327DF8"/>
    <w:rsid w:val="00331FF0"/>
    <w:rsid w:val="003327AE"/>
    <w:rsid w:val="00332E1F"/>
    <w:rsid w:val="00333026"/>
    <w:rsid w:val="003331AE"/>
    <w:rsid w:val="00333586"/>
    <w:rsid w:val="00333B81"/>
    <w:rsid w:val="003344C6"/>
    <w:rsid w:val="003363B8"/>
    <w:rsid w:val="00342262"/>
    <w:rsid w:val="0034389A"/>
    <w:rsid w:val="0034458F"/>
    <w:rsid w:val="00346170"/>
    <w:rsid w:val="00350C8E"/>
    <w:rsid w:val="00351B94"/>
    <w:rsid w:val="00352878"/>
    <w:rsid w:val="00352954"/>
    <w:rsid w:val="00354B20"/>
    <w:rsid w:val="00354F14"/>
    <w:rsid w:val="00355562"/>
    <w:rsid w:val="003558E7"/>
    <w:rsid w:val="00356BA5"/>
    <w:rsid w:val="0035754B"/>
    <w:rsid w:val="003601E2"/>
    <w:rsid w:val="003604F8"/>
    <w:rsid w:val="00361A46"/>
    <w:rsid w:val="003625D9"/>
    <w:rsid w:val="00363293"/>
    <w:rsid w:val="003643CE"/>
    <w:rsid w:val="00366881"/>
    <w:rsid w:val="00367381"/>
    <w:rsid w:val="00370C78"/>
    <w:rsid w:val="003715ED"/>
    <w:rsid w:val="00371AE8"/>
    <w:rsid w:val="003730C7"/>
    <w:rsid w:val="00376810"/>
    <w:rsid w:val="00377A83"/>
    <w:rsid w:val="00382932"/>
    <w:rsid w:val="0038367C"/>
    <w:rsid w:val="00383957"/>
    <w:rsid w:val="00384976"/>
    <w:rsid w:val="00384E1A"/>
    <w:rsid w:val="00385C6B"/>
    <w:rsid w:val="0038624B"/>
    <w:rsid w:val="00390184"/>
    <w:rsid w:val="0039385F"/>
    <w:rsid w:val="003944F0"/>
    <w:rsid w:val="00395098"/>
    <w:rsid w:val="00396DED"/>
    <w:rsid w:val="00397D67"/>
    <w:rsid w:val="003A168C"/>
    <w:rsid w:val="003A1973"/>
    <w:rsid w:val="003A1F55"/>
    <w:rsid w:val="003A27D8"/>
    <w:rsid w:val="003A32BA"/>
    <w:rsid w:val="003A3C60"/>
    <w:rsid w:val="003A47F6"/>
    <w:rsid w:val="003A4CE6"/>
    <w:rsid w:val="003A51A5"/>
    <w:rsid w:val="003A576F"/>
    <w:rsid w:val="003A65FB"/>
    <w:rsid w:val="003A7356"/>
    <w:rsid w:val="003B0692"/>
    <w:rsid w:val="003B088C"/>
    <w:rsid w:val="003B1A07"/>
    <w:rsid w:val="003B2554"/>
    <w:rsid w:val="003B27AF"/>
    <w:rsid w:val="003B2D63"/>
    <w:rsid w:val="003B2EFB"/>
    <w:rsid w:val="003B3961"/>
    <w:rsid w:val="003B7F87"/>
    <w:rsid w:val="003C05B8"/>
    <w:rsid w:val="003C1895"/>
    <w:rsid w:val="003C213F"/>
    <w:rsid w:val="003C23C3"/>
    <w:rsid w:val="003C31D2"/>
    <w:rsid w:val="003C562C"/>
    <w:rsid w:val="003C6A46"/>
    <w:rsid w:val="003C705E"/>
    <w:rsid w:val="003C7463"/>
    <w:rsid w:val="003C79CE"/>
    <w:rsid w:val="003C7F3B"/>
    <w:rsid w:val="003D468A"/>
    <w:rsid w:val="003D4B87"/>
    <w:rsid w:val="003D4F30"/>
    <w:rsid w:val="003D5991"/>
    <w:rsid w:val="003D78D9"/>
    <w:rsid w:val="003E07F3"/>
    <w:rsid w:val="003E0C75"/>
    <w:rsid w:val="003E1B60"/>
    <w:rsid w:val="003E27F5"/>
    <w:rsid w:val="003E3E9C"/>
    <w:rsid w:val="003E3F19"/>
    <w:rsid w:val="003E5194"/>
    <w:rsid w:val="003E5FBE"/>
    <w:rsid w:val="003E633D"/>
    <w:rsid w:val="003E68C8"/>
    <w:rsid w:val="003F020B"/>
    <w:rsid w:val="003F0750"/>
    <w:rsid w:val="003F33EA"/>
    <w:rsid w:val="003F5047"/>
    <w:rsid w:val="003F69FC"/>
    <w:rsid w:val="003F6E26"/>
    <w:rsid w:val="003F750F"/>
    <w:rsid w:val="003F7876"/>
    <w:rsid w:val="004005B1"/>
    <w:rsid w:val="0040142D"/>
    <w:rsid w:val="004017D0"/>
    <w:rsid w:val="00401902"/>
    <w:rsid w:val="0040229E"/>
    <w:rsid w:val="00402FE6"/>
    <w:rsid w:val="00404BC4"/>
    <w:rsid w:val="004121AA"/>
    <w:rsid w:val="0041365C"/>
    <w:rsid w:val="00415792"/>
    <w:rsid w:val="00417486"/>
    <w:rsid w:val="00417FEB"/>
    <w:rsid w:val="004218E2"/>
    <w:rsid w:val="00422A43"/>
    <w:rsid w:val="00423650"/>
    <w:rsid w:val="0042397E"/>
    <w:rsid w:val="00423D9D"/>
    <w:rsid w:val="00423F75"/>
    <w:rsid w:val="004272D5"/>
    <w:rsid w:val="00430145"/>
    <w:rsid w:val="00430B05"/>
    <w:rsid w:val="004315DC"/>
    <w:rsid w:val="004317B8"/>
    <w:rsid w:val="004328B5"/>
    <w:rsid w:val="004335D1"/>
    <w:rsid w:val="00433633"/>
    <w:rsid w:val="004366E9"/>
    <w:rsid w:val="0043795A"/>
    <w:rsid w:val="004410AC"/>
    <w:rsid w:val="00443D37"/>
    <w:rsid w:val="00444B9D"/>
    <w:rsid w:val="00444CB3"/>
    <w:rsid w:val="004457E2"/>
    <w:rsid w:val="00445C48"/>
    <w:rsid w:val="00446AF4"/>
    <w:rsid w:val="00451D7E"/>
    <w:rsid w:val="004528BB"/>
    <w:rsid w:val="00452BDE"/>
    <w:rsid w:val="0045561E"/>
    <w:rsid w:val="00455696"/>
    <w:rsid w:val="00455E72"/>
    <w:rsid w:val="00457132"/>
    <w:rsid w:val="004630DB"/>
    <w:rsid w:val="00465FD4"/>
    <w:rsid w:val="0046645B"/>
    <w:rsid w:val="004668DE"/>
    <w:rsid w:val="0046733A"/>
    <w:rsid w:val="004726A1"/>
    <w:rsid w:val="00473C60"/>
    <w:rsid w:val="0047446B"/>
    <w:rsid w:val="00476759"/>
    <w:rsid w:val="00476FEF"/>
    <w:rsid w:val="004777A4"/>
    <w:rsid w:val="00481CC2"/>
    <w:rsid w:val="00481D0A"/>
    <w:rsid w:val="00484501"/>
    <w:rsid w:val="00484B3C"/>
    <w:rsid w:val="00487167"/>
    <w:rsid w:val="00487BEF"/>
    <w:rsid w:val="00490203"/>
    <w:rsid w:val="00492A98"/>
    <w:rsid w:val="0049421F"/>
    <w:rsid w:val="00494814"/>
    <w:rsid w:val="00497060"/>
    <w:rsid w:val="004A006D"/>
    <w:rsid w:val="004A016F"/>
    <w:rsid w:val="004A0CEE"/>
    <w:rsid w:val="004A10A0"/>
    <w:rsid w:val="004A17CC"/>
    <w:rsid w:val="004A1972"/>
    <w:rsid w:val="004A2E35"/>
    <w:rsid w:val="004A3710"/>
    <w:rsid w:val="004A3EBF"/>
    <w:rsid w:val="004A4392"/>
    <w:rsid w:val="004B0612"/>
    <w:rsid w:val="004B0D7F"/>
    <w:rsid w:val="004B1A99"/>
    <w:rsid w:val="004B29BA"/>
    <w:rsid w:val="004B33BD"/>
    <w:rsid w:val="004B38C1"/>
    <w:rsid w:val="004B45DB"/>
    <w:rsid w:val="004B5479"/>
    <w:rsid w:val="004B659C"/>
    <w:rsid w:val="004C02A7"/>
    <w:rsid w:val="004C2360"/>
    <w:rsid w:val="004C2662"/>
    <w:rsid w:val="004C4294"/>
    <w:rsid w:val="004C5C6C"/>
    <w:rsid w:val="004C7262"/>
    <w:rsid w:val="004C7591"/>
    <w:rsid w:val="004D224D"/>
    <w:rsid w:val="004D282B"/>
    <w:rsid w:val="004D28D8"/>
    <w:rsid w:val="004D38B3"/>
    <w:rsid w:val="004D719C"/>
    <w:rsid w:val="004D7320"/>
    <w:rsid w:val="004D7D10"/>
    <w:rsid w:val="004D7ECE"/>
    <w:rsid w:val="004E1840"/>
    <w:rsid w:val="004E1C7D"/>
    <w:rsid w:val="004E24E0"/>
    <w:rsid w:val="004E263C"/>
    <w:rsid w:val="004E2CD3"/>
    <w:rsid w:val="004E3D6A"/>
    <w:rsid w:val="004E4B51"/>
    <w:rsid w:val="004E5B8F"/>
    <w:rsid w:val="004E7DA6"/>
    <w:rsid w:val="004F02CD"/>
    <w:rsid w:val="004F2B5D"/>
    <w:rsid w:val="004F2C19"/>
    <w:rsid w:val="004F4A6F"/>
    <w:rsid w:val="004F5C54"/>
    <w:rsid w:val="004F693F"/>
    <w:rsid w:val="004F6E5D"/>
    <w:rsid w:val="004F7597"/>
    <w:rsid w:val="00500433"/>
    <w:rsid w:val="005016B5"/>
    <w:rsid w:val="005030DC"/>
    <w:rsid w:val="005034F7"/>
    <w:rsid w:val="00503B2A"/>
    <w:rsid w:val="00505FF8"/>
    <w:rsid w:val="005066BC"/>
    <w:rsid w:val="005078BD"/>
    <w:rsid w:val="00507E6C"/>
    <w:rsid w:val="00510BA5"/>
    <w:rsid w:val="00510DCB"/>
    <w:rsid w:val="00511058"/>
    <w:rsid w:val="00511F44"/>
    <w:rsid w:val="005126E9"/>
    <w:rsid w:val="0051377F"/>
    <w:rsid w:val="0051453F"/>
    <w:rsid w:val="00514A5A"/>
    <w:rsid w:val="00514CF3"/>
    <w:rsid w:val="00515944"/>
    <w:rsid w:val="0051738D"/>
    <w:rsid w:val="005176AD"/>
    <w:rsid w:val="0052178A"/>
    <w:rsid w:val="00521EE6"/>
    <w:rsid w:val="00522F74"/>
    <w:rsid w:val="0052468F"/>
    <w:rsid w:val="00524E51"/>
    <w:rsid w:val="0052583B"/>
    <w:rsid w:val="00525FA4"/>
    <w:rsid w:val="00527005"/>
    <w:rsid w:val="00527B23"/>
    <w:rsid w:val="00531EE7"/>
    <w:rsid w:val="00533375"/>
    <w:rsid w:val="00533DAA"/>
    <w:rsid w:val="00536965"/>
    <w:rsid w:val="00537C0E"/>
    <w:rsid w:val="005401C1"/>
    <w:rsid w:val="0054106A"/>
    <w:rsid w:val="005437DC"/>
    <w:rsid w:val="00543A40"/>
    <w:rsid w:val="0054489D"/>
    <w:rsid w:val="0054567B"/>
    <w:rsid w:val="00547593"/>
    <w:rsid w:val="00550889"/>
    <w:rsid w:val="00551627"/>
    <w:rsid w:val="00551B9B"/>
    <w:rsid w:val="005522B9"/>
    <w:rsid w:val="00552743"/>
    <w:rsid w:val="00554B3B"/>
    <w:rsid w:val="00554DB8"/>
    <w:rsid w:val="00554E29"/>
    <w:rsid w:val="005553E1"/>
    <w:rsid w:val="00560947"/>
    <w:rsid w:val="0056209B"/>
    <w:rsid w:val="00562446"/>
    <w:rsid w:val="005633BC"/>
    <w:rsid w:val="00564403"/>
    <w:rsid w:val="00565A03"/>
    <w:rsid w:val="00566843"/>
    <w:rsid w:val="00566FD2"/>
    <w:rsid w:val="005679A5"/>
    <w:rsid w:val="00570099"/>
    <w:rsid w:val="00570188"/>
    <w:rsid w:val="00570E3D"/>
    <w:rsid w:val="005716C4"/>
    <w:rsid w:val="0057382D"/>
    <w:rsid w:val="0057387D"/>
    <w:rsid w:val="005744A0"/>
    <w:rsid w:val="0057559A"/>
    <w:rsid w:val="0057602E"/>
    <w:rsid w:val="005765AA"/>
    <w:rsid w:val="005765DF"/>
    <w:rsid w:val="0057675F"/>
    <w:rsid w:val="00577394"/>
    <w:rsid w:val="00577CC9"/>
    <w:rsid w:val="005800B6"/>
    <w:rsid w:val="005813B4"/>
    <w:rsid w:val="00581C01"/>
    <w:rsid w:val="00582DE9"/>
    <w:rsid w:val="00584ADF"/>
    <w:rsid w:val="00585834"/>
    <w:rsid w:val="00585DDE"/>
    <w:rsid w:val="005869F2"/>
    <w:rsid w:val="00586D47"/>
    <w:rsid w:val="00587DF3"/>
    <w:rsid w:val="0059021D"/>
    <w:rsid w:val="0059116D"/>
    <w:rsid w:val="005912B2"/>
    <w:rsid w:val="00592AE3"/>
    <w:rsid w:val="005937D7"/>
    <w:rsid w:val="00593D21"/>
    <w:rsid w:val="00595725"/>
    <w:rsid w:val="0059680F"/>
    <w:rsid w:val="00597293"/>
    <w:rsid w:val="00597638"/>
    <w:rsid w:val="005978CD"/>
    <w:rsid w:val="00597F2A"/>
    <w:rsid w:val="005A0C1C"/>
    <w:rsid w:val="005A1F96"/>
    <w:rsid w:val="005A30B6"/>
    <w:rsid w:val="005A37DD"/>
    <w:rsid w:val="005A3F68"/>
    <w:rsid w:val="005A41C6"/>
    <w:rsid w:val="005A4404"/>
    <w:rsid w:val="005A4A16"/>
    <w:rsid w:val="005A5AD1"/>
    <w:rsid w:val="005A5CB9"/>
    <w:rsid w:val="005A6F77"/>
    <w:rsid w:val="005A7588"/>
    <w:rsid w:val="005A7B13"/>
    <w:rsid w:val="005B06C6"/>
    <w:rsid w:val="005B3D67"/>
    <w:rsid w:val="005B4679"/>
    <w:rsid w:val="005B492E"/>
    <w:rsid w:val="005B4B8C"/>
    <w:rsid w:val="005B4E03"/>
    <w:rsid w:val="005B6FA6"/>
    <w:rsid w:val="005C2AE8"/>
    <w:rsid w:val="005C47A8"/>
    <w:rsid w:val="005C6374"/>
    <w:rsid w:val="005C6F79"/>
    <w:rsid w:val="005C7CE0"/>
    <w:rsid w:val="005D1005"/>
    <w:rsid w:val="005D191F"/>
    <w:rsid w:val="005D2ED4"/>
    <w:rsid w:val="005D39B1"/>
    <w:rsid w:val="005D4545"/>
    <w:rsid w:val="005D6590"/>
    <w:rsid w:val="005D69D2"/>
    <w:rsid w:val="005D7714"/>
    <w:rsid w:val="005E200C"/>
    <w:rsid w:val="005E2E67"/>
    <w:rsid w:val="005E58D7"/>
    <w:rsid w:val="005E649A"/>
    <w:rsid w:val="005E744E"/>
    <w:rsid w:val="005E7E7C"/>
    <w:rsid w:val="005F09A5"/>
    <w:rsid w:val="005F0DF7"/>
    <w:rsid w:val="005F0F67"/>
    <w:rsid w:val="005F28A6"/>
    <w:rsid w:val="005F3986"/>
    <w:rsid w:val="005F5010"/>
    <w:rsid w:val="005F5103"/>
    <w:rsid w:val="005F5E68"/>
    <w:rsid w:val="005F61DA"/>
    <w:rsid w:val="005F7B06"/>
    <w:rsid w:val="005F7B39"/>
    <w:rsid w:val="0060109D"/>
    <w:rsid w:val="00603203"/>
    <w:rsid w:val="0060422F"/>
    <w:rsid w:val="006052FF"/>
    <w:rsid w:val="00605C0E"/>
    <w:rsid w:val="00606203"/>
    <w:rsid w:val="006068B0"/>
    <w:rsid w:val="00607192"/>
    <w:rsid w:val="00607221"/>
    <w:rsid w:val="0060743A"/>
    <w:rsid w:val="00610500"/>
    <w:rsid w:val="00610840"/>
    <w:rsid w:val="006108E7"/>
    <w:rsid w:val="00610B91"/>
    <w:rsid w:val="006110C5"/>
    <w:rsid w:val="00611E17"/>
    <w:rsid w:val="00613589"/>
    <w:rsid w:val="0061422F"/>
    <w:rsid w:val="00614400"/>
    <w:rsid w:val="00615410"/>
    <w:rsid w:val="006156D1"/>
    <w:rsid w:val="00615A6F"/>
    <w:rsid w:val="00617F6C"/>
    <w:rsid w:val="00624120"/>
    <w:rsid w:val="00624882"/>
    <w:rsid w:val="006250C0"/>
    <w:rsid w:val="00625E44"/>
    <w:rsid w:val="00625F7B"/>
    <w:rsid w:val="00627168"/>
    <w:rsid w:val="00627413"/>
    <w:rsid w:val="0062780A"/>
    <w:rsid w:val="0063170D"/>
    <w:rsid w:val="00631956"/>
    <w:rsid w:val="00632E96"/>
    <w:rsid w:val="006336A6"/>
    <w:rsid w:val="006338DC"/>
    <w:rsid w:val="0063393E"/>
    <w:rsid w:val="006343EE"/>
    <w:rsid w:val="0063485B"/>
    <w:rsid w:val="00634EB5"/>
    <w:rsid w:val="0063677D"/>
    <w:rsid w:val="00637C86"/>
    <w:rsid w:val="006413AA"/>
    <w:rsid w:val="006414BA"/>
    <w:rsid w:val="00643A0D"/>
    <w:rsid w:val="006440FF"/>
    <w:rsid w:val="00644C35"/>
    <w:rsid w:val="00644DB6"/>
    <w:rsid w:val="00646CFA"/>
    <w:rsid w:val="00650D21"/>
    <w:rsid w:val="006514EC"/>
    <w:rsid w:val="00652030"/>
    <w:rsid w:val="00652806"/>
    <w:rsid w:val="00652B6D"/>
    <w:rsid w:val="0065433F"/>
    <w:rsid w:val="00656E27"/>
    <w:rsid w:val="00656E65"/>
    <w:rsid w:val="0065750C"/>
    <w:rsid w:val="0066169D"/>
    <w:rsid w:val="00661708"/>
    <w:rsid w:val="00663C05"/>
    <w:rsid w:val="00663D13"/>
    <w:rsid w:val="006644F5"/>
    <w:rsid w:val="0066512E"/>
    <w:rsid w:val="00666200"/>
    <w:rsid w:val="00667266"/>
    <w:rsid w:val="00667839"/>
    <w:rsid w:val="006678CE"/>
    <w:rsid w:val="00667CDC"/>
    <w:rsid w:val="00671A29"/>
    <w:rsid w:val="00671FC5"/>
    <w:rsid w:val="00672762"/>
    <w:rsid w:val="0067369D"/>
    <w:rsid w:val="006747E4"/>
    <w:rsid w:val="00676B6C"/>
    <w:rsid w:val="00680B4E"/>
    <w:rsid w:val="0068112E"/>
    <w:rsid w:val="00684382"/>
    <w:rsid w:val="00685496"/>
    <w:rsid w:val="006869E8"/>
    <w:rsid w:val="00690227"/>
    <w:rsid w:val="00690BE3"/>
    <w:rsid w:val="00694CA7"/>
    <w:rsid w:val="006963FA"/>
    <w:rsid w:val="006A0C48"/>
    <w:rsid w:val="006A24DD"/>
    <w:rsid w:val="006A3090"/>
    <w:rsid w:val="006A3190"/>
    <w:rsid w:val="006A3FAA"/>
    <w:rsid w:val="006A46A3"/>
    <w:rsid w:val="006A4D7E"/>
    <w:rsid w:val="006A4DFB"/>
    <w:rsid w:val="006A4ED2"/>
    <w:rsid w:val="006A5B16"/>
    <w:rsid w:val="006A6955"/>
    <w:rsid w:val="006A745B"/>
    <w:rsid w:val="006B06B2"/>
    <w:rsid w:val="006B18EF"/>
    <w:rsid w:val="006B1EEC"/>
    <w:rsid w:val="006B205C"/>
    <w:rsid w:val="006B3143"/>
    <w:rsid w:val="006B3607"/>
    <w:rsid w:val="006B50B4"/>
    <w:rsid w:val="006B6365"/>
    <w:rsid w:val="006B66EE"/>
    <w:rsid w:val="006B7B18"/>
    <w:rsid w:val="006C0A58"/>
    <w:rsid w:val="006C18FE"/>
    <w:rsid w:val="006C1C27"/>
    <w:rsid w:val="006C2B21"/>
    <w:rsid w:val="006C4159"/>
    <w:rsid w:val="006C4C0B"/>
    <w:rsid w:val="006C4F60"/>
    <w:rsid w:val="006C5AA3"/>
    <w:rsid w:val="006C5ACB"/>
    <w:rsid w:val="006C78E4"/>
    <w:rsid w:val="006D1107"/>
    <w:rsid w:val="006D1E75"/>
    <w:rsid w:val="006D34B4"/>
    <w:rsid w:val="006D4A4A"/>
    <w:rsid w:val="006D5506"/>
    <w:rsid w:val="006D5B80"/>
    <w:rsid w:val="006D5D68"/>
    <w:rsid w:val="006D652A"/>
    <w:rsid w:val="006D6DDF"/>
    <w:rsid w:val="006E05B9"/>
    <w:rsid w:val="006E2786"/>
    <w:rsid w:val="006E33E5"/>
    <w:rsid w:val="006E34D3"/>
    <w:rsid w:val="006E3864"/>
    <w:rsid w:val="006E4994"/>
    <w:rsid w:val="006E4F0E"/>
    <w:rsid w:val="006E6F94"/>
    <w:rsid w:val="006E746C"/>
    <w:rsid w:val="006E7A2E"/>
    <w:rsid w:val="006F1028"/>
    <w:rsid w:val="006F32C2"/>
    <w:rsid w:val="006F33C8"/>
    <w:rsid w:val="006F4058"/>
    <w:rsid w:val="006F556A"/>
    <w:rsid w:val="006F6874"/>
    <w:rsid w:val="006F77E3"/>
    <w:rsid w:val="0070051E"/>
    <w:rsid w:val="007008BF"/>
    <w:rsid w:val="00700CBE"/>
    <w:rsid w:val="00700CFE"/>
    <w:rsid w:val="007023AB"/>
    <w:rsid w:val="007026D9"/>
    <w:rsid w:val="00704D0E"/>
    <w:rsid w:val="00705967"/>
    <w:rsid w:val="00705BC2"/>
    <w:rsid w:val="00706650"/>
    <w:rsid w:val="00712724"/>
    <w:rsid w:val="00714D2C"/>
    <w:rsid w:val="00714D37"/>
    <w:rsid w:val="00715916"/>
    <w:rsid w:val="0071592C"/>
    <w:rsid w:val="00721201"/>
    <w:rsid w:val="00721632"/>
    <w:rsid w:val="00722C18"/>
    <w:rsid w:val="00722FA5"/>
    <w:rsid w:val="00724668"/>
    <w:rsid w:val="00724A53"/>
    <w:rsid w:val="007278C9"/>
    <w:rsid w:val="00727D09"/>
    <w:rsid w:val="0073052C"/>
    <w:rsid w:val="00731614"/>
    <w:rsid w:val="0073182D"/>
    <w:rsid w:val="007321B3"/>
    <w:rsid w:val="00732B5B"/>
    <w:rsid w:val="0073311E"/>
    <w:rsid w:val="00733C41"/>
    <w:rsid w:val="00734E1A"/>
    <w:rsid w:val="0073545E"/>
    <w:rsid w:val="00735B36"/>
    <w:rsid w:val="00735CF2"/>
    <w:rsid w:val="007364F8"/>
    <w:rsid w:val="00736C39"/>
    <w:rsid w:val="00740743"/>
    <w:rsid w:val="007424EA"/>
    <w:rsid w:val="007441C4"/>
    <w:rsid w:val="00745373"/>
    <w:rsid w:val="007466AC"/>
    <w:rsid w:val="00747062"/>
    <w:rsid w:val="00750623"/>
    <w:rsid w:val="00750E11"/>
    <w:rsid w:val="0075107C"/>
    <w:rsid w:val="007514DB"/>
    <w:rsid w:val="0075272F"/>
    <w:rsid w:val="00752D4B"/>
    <w:rsid w:val="007530A7"/>
    <w:rsid w:val="007557B0"/>
    <w:rsid w:val="00757DC9"/>
    <w:rsid w:val="00760067"/>
    <w:rsid w:val="00760717"/>
    <w:rsid w:val="007630BF"/>
    <w:rsid w:val="00764BB4"/>
    <w:rsid w:val="00766882"/>
    <w:rsid w:val="00766EB1"/>
    <w:rsid w:val="00767E07"/>
    <w:rsid w:val="00770ABF"/>
    <w:rsid w:val="00771770"/>
    <w:rsid w:val="007723C9"/>
    <w:rsid w:val="007723FE"/>
    <w:rsid w:val="007727C6"/>
    <w:rsid w:val="0077303E"/>
    <w:rsid w:val="00773EBC"/>
    <w:rsid w:val="00777503"/>
    <w:rsid w:val="00781DBA"/>
    <w:rsid w:val="0078236D"/>
    <w:rsid w:val="007834E3"/>
    <w:rsid w:val="00783BDA"/>
    <w:rsid w:val="00783CB7"/>
    <w:rsid w:val="00784226"/>
    <w:rsid w:val="00784A95"/>
    <w:rsid w:val="00785C7B"/>
    <w:rsid w:val="00786DBD"/>
    <w:rsid w:val="00791A69"/>
    <w:rsid w:val="0079287F"/>
    <w:rsid w:val="007937AC"/>
    <w:rsid w:val="00793803"/>
    <w:rsid w:val="00794677"/>
    <w:rsid w:val="007953FD"/>
    <w:rsid w:val="007973D1"/>
    <w:rsid w:val="00797D75"/>
    <w:rsid w:val="007A0356"/>
    <w:rsid w:val="007A20D7"/>
    <w:rsid w:val="007A2F21"/>
    <w:rsid w:val="007A3516"/>
    <w:rsid w:val="007A3BDC"/>
    <w:rsid w:val="007A3EDC"/>
    <w:rsid w:val="007A419D"/>
    <w:rsid w:val="007A65B8"/>
    <w:rsid w:val="007B01A0"/>
    <w:rsid w:val="007B0F48"/>
    <w:rsid w:val="007B1B55"/>
    <w:rsid w:val="007B32B7"/>
    <w:rsid w:val="007B3756"/>
    <w:rsid w:val="007B4C21"/>
    <w:rsid w:val="007B4CD6"/>
    <w:rsid w:val="007B5319"/>
    <w:rsid w:val="007B595C"/>
    <w:rsid w:val="007B59E0"/>
    <w:rsid w:val="007B5BD7"/>
    <w:rsid w:val="007B6B65"/>
    <w:rsid w:val="007B7ABC"/>
    <w:rsid w:val="007B7BE1"/>
    <w:rsid w:val="007C2A8B"/>
    <w:rsid w:val="007C5034"/>
    <w:rsid w:val="007C51E9"/>
    <w:rsid w:val="007C59E8"/>
    <w:rsid w:val="007C654D"/>
    <w:rsid w:val="007C6785"/>
    <w:rsid w:val="007C6DA9"/>
    <w:rsid w:val="007D0233"/>
    <w:rsid w:val="007D0D69"/>
    <w:rsid w:val="007D2039"/>
    <w:rsid w:val="007D2D38"/>
    <w:rsid w:val="007D31E1"/>
    <w:rsid w:val="007D4759"/>
    <w:rsid w:val="007D6F8A"/>
    <w:rsid w:val="007E05F4"/>
    <w:rsid w:val="007E0BEF"/>
    <w:rsid w:val="007E104F"/>
    <w:rsid w:val="007E421C"/>
    <w:rsid w:val="007E47BC"/>
    <w:rsid w:val="007E487C"/>
    <w:rsid w:val="007E55D7"/>
    <w:rsid w:val="007E606B"/>
    <w:rsid w:val="007E65FE"/>
    <w:rsid w:val="007E748F"/>
    <w:rsid w:val="007F18D4"/>
    <w:rsid w:val="007F1BF1"/>
    <w:rsid w:val="007F28A8"/>
    <w:rsid w:val="007F30E7"/>
    <w:rsid w:val="007F3865"/>
    <w:rsid w:val="007F3B48"/>
    <w:rsid w:val="007F6079"/>
    <w:rsid w:val="007F6840"/>
    <w:rsid w:val="008004C3"/>
    <w:rsid w:val="00801512"/>
    <w:rsid w:val="00801865"/>
    <w:rsid w:val="008020A2"/>
    <w:rsid w:val="0080232D"/>
    <w:rsid w:val="00802776"/>
    <w:rsid w:val="00806557"/>
    <w:rsid w:val="008068B2"/>
    <w:rsid w:val="00806DCB"/>
    <w:rsid w:val="00807006"/>
    <w:rsid w:val="00807DA5"/>
    <w:rsid w:val="00810273"/>
    <w:rsid w:val="00811390"/>
    <w:rsid w:val="008126DA"/>
    <w:rsid w:val="00815825"/>
    <w:rsid w:val="00816DBE"/>
    <w:rsid w:val="00817264"/>
    <w:rsid w:val="00817632"/>
    <w:rsid w:val="00817A94"/>
    <w:rsid w:val="00820363"/>
    <w:rsid w:val="00821184"/>
    <w:rsid w:val="008249DE"/>
    <w:rsid w:val="008268D0"/>
    <w:rsid w:val="00826C06"/>
    <w:rsid w:val="00830C20"/>
    <w:rsid w:val="00831785"/>
    <w:rsid w:val="00831A63"/>
    <w:rsid w:val="00832A18"/>
    <w:rsid w:val="008337B2"/>
    <w:rsid w:val="00836F84"/>
    <w:rsid w:val="00840752"/>
    <w:rsid w:val="00840DA3"/>
    <w:rsid w:val="0084163B"/>
    <w:rsid w:val="00843EEB"/>
    <w:rsid w:val="008446FD"/>
    <w:rsid w:val="00845FF5"/>
    <w:rsid w:val="0084640C"/>
    <w:rsid w:val="0084709A"/>
    <w:rsid w:val="00852681"/>
    <w:rsid w:val="00853AC7"/>
    <w:rsid w:val="00853B49"/>
    <w:rsid w:val="00855D5C"/>
    <w:rsid w:val="0085624D"/>
    <w:rsid w:val="00856CB9"/>
    <w:rsid w:val="008607B5"/>
    <w:rsid w:val="008629B5"/>
    <w:rsid w:val="00864890"/>
    <w:rsid w:val="00872B34"/>
    <w:rsid w:val="008748D6"/>
    <w:rsid w:val="00874D68"/>
    <w:rsid w:val="00875E3D"/>
    <w:rsid w:val="00875FF1"/>
    <w:rsid w:val="00885F24"/>
    <w:rsid w:val="008862AA"/>
    <w:rsid w:val="00890EF2"/>
    <w:rsid w:val="00892B66"/>
    <w:rsid w:val="00893CC6"/>
    <w:rsid w:val="008967FC"/>
    <w:rsid w:val="00897082"/>
    <w:rsid w:val="00897569"/>
    <w:rsid w:val="008A391C"/>
    <w:rsid w:val="008A4DB6"/>
    <w:rsid w:val="008A4ECE"/>
    <w:rsid w:val="008A50AD"/>
    <w:rsid w:val="008A6407"/>
    <w:rsid w:val="008A65A4"/>
    <w:rsid w:val="008A71DC"/>
    <w:rsid w:val="008A7623"/>
    <w:rsid w:val="008A7AA1"/>
    <w:rsid w:val="008B0512"/>
    <w:rsid w:val="008B0E99"/>
    <w:rsid w:val="008B2B48"/>
    <w:rsid w:val="008B2D10"/>
    <w:rsid w:val="008B3904"/>
    <w:rsid w:val="008B3EDF"/>
    <w:rsid w:val="008B4165"/>
    <w:rsid w:val="008B430E"/>
    <w:rsid w:val="008B4ECF"/>
    <w:rsid w:val="008B6136"/>
    <w:rsid w:val="008B7223"/>
    <w:rsid w:val="008C0937"/>
    <w:rsid w:val="008C20BD"/>
    <w:rsid w:val="008C2AED"/>
    <w:rsid w:val="008C354D"/>
    <w:rsid w:val="008C5C48"/>
    <w:rsid w:val="008C6855"/>
    <w:rsid w:val="008C76AC"/>
    <w:rsid w:val="008D1204"/>
    <w:rsid w:val="008D25B8"/>
    <w:rsid w:val="008D2658"/>
    <w:rsid w:val="008D3B7E"/>
    <w:rsid w:val="008D3D1A"/>
    <w:rsid w:val="008D4003"/>
    <w:rsid w:val="008D4361"/>
    <w:rsid w:val="008D453A"/>
    <w:rsid w:val="008D4ACE"/>
    <w:rsid w:val="008D4E64"/>
    <w:rsid w:val="008E32CD"/>
    <w:rsid w:val="008E45A4"/>
    <w:rsid w:val="008E58BB"/>
    <w:rsid w:val="008E670E"/>
    <w:rsid w:val="008E6DF7"/>
    <w:rsid w:val="008E70AB"/>
    <w:rsid w:val="008E755E"/>
    <w:rsid w:val="008F147B"/>
    <w:rsid w:val="008F22F3"/>
    <w:rsid w:val="008F2B04"/>
    <w:rsid w:val="008F43AE"/>
    <w:rsid w:val="008F46B9"/>
    <w:rsid w:val="008F4824"/>
    <w:rsid w:val="008F4851"/>
    <w:rsid w:val="008F5F97"/>
    <w:rsid w:val="008F70DC"/>
    <w:rsid w:val="008F717D"/>
    <w:rsid w:val="00902E9A"/>
    <w:rsid w:val="0090366C"/>
    <w:rsid w:val="009039A1"/>
    <w:rsid w:val="009039E2"/>
    <w:rsid w:val="00903B77"/>
    <w:rsid w:val="00911665"/>
    <w:rsid w:val="009126F8"/>
    <w:rsid w:val="00913515"/>
    <w:rsid w:val="009136B9"/>
    <w:rsid w:val="00913948"/>
    <w:rsid w:val="00914144"/>
    <w:rsid w:val="009156A3"/>
    <w:rsid w:val="009157F7"/>
    <w:rsid w:val="00915ADA"/>
    <w:rsid w:val="00917360"/>
    <w:rsid w:val="009177DA"/>
    <w:rsid w:val="00917E44"/>
    <w:rsid w:val="009243DF"/>
    <w:rsid w:val="00925B31"/>
    <w:rsid w:val="0092720D"/>
    <w:rsid w:val="00927A59"/>
    <w:rsid w:val="00931AF4"/>
    <w:rsid w:val="00932932"/>
    <w:rsid w:val="00932B4E"/>
    <w:rsid w:val="00932FBD"/>
    <w:rsid w:val="009339A3"/>
    <w:rsid w:val="00934213"/>
    <w:rsid w:val="0093590A"/>
    <w:rsid w:val="009400AA"/>
    <w:rsid w:val="00942A58"/>
    <w:rsid w:val="00946A91"/>
    <w:rsid w:val="009475D6"/>
    <w:rsid w:val="00947A7E"/>
    <w:rsid w:val="00947A98"/>
    <w:rsid w:val="009500BC"/>
    <w:rsid w:val="00950DF9"/>
    <w:rsid w:val="009513A3"/>
    <w:rsid w:val="00951A7A"/>
    <w:rsid w:val="00953129"/>
    <w:rsid w:val="00953FD0"/>
    <w:rsid w:val="0095420E"/>
    <w:rsid w:val="00954D48"/>
    <w:rsid w:val="009560B4"/>
    <w:rsid w:val="00957709"/>
    <w:rsid w:val="0096248D"/>
    <w:rsid w:val="0096291C"/>
    <w:rsid w:val="00962FE4"/>
    <w:rsid w:val="009664BB"/>
    <w:rsid w:val="009672A2"/>
    <w:rsid w:val="00971CD7"/>
    <w:rsid w:val="00973398"/>
    <w:rsid w:val="009736F6"/>
    <w:rsid w:val="00974253"/>
    <w:rsid w:val="009758EE"/>
    <w:rsid w:val="00976602"/>
    <w:rsid w:val="00976A0B"/>
    <w:rsid w:val="0098099E"/>
    <w:rsid w:val="00981279"/>
    <w:rsid w:val="009829F2"/>
    <w:rsid w:val="00983E8D"/>
    <w:rsid w:val="00987149"/>
    <w:rsid w:val="00987CD7"/>
    <w:rsid w:val="00993A08"/>
    <w:rsid w:val="00993F20"/>
    <w:rsid w:val="0099430D"/>
    <w:rsid w:val="00994820"/>
    <w:rsid w:val="009957E9"/>
    <w:rsid w:val="00996EF5"/>
    <w:rsid w:val="009A0A8D"/>
    <w:rsid w:val="009A1130"/>
    <w:rsid w:val="009A2408"/>
    <w:rsid w:val="009A2F59"/>
    <w:rsid w:val="009A4C21"/>
    <w:rsid w:val="009A5B2C"/>
    <w:rsid w:val="009A6066"/>
    <w:rsid w:val="009A69E4"/>
    <w:rsid w:val="009A75AD"/>
    <w:rsid w:val="009A79E3"/>
    <w:rsid w:val="009A7FA5"/>
    <w:rsid w:val="009B19E1"/>
    <w:rsid w:val="009B1E01"/>
    <w:rsid w:val="009B2267"/>
    <w:rsid w:val="009B44D3"/>
    <w:rsid w:val="009B4FCB"/>
    <w:rsid w:val="009B5D5E"/>
    <w:rsid w:val="009B5E86"/>
    <w:rsid w:val="009B6293"/>
    <w:rsid w:val="009C7DBE"/>
    <w:rsid w:val="009D0761"/>
    <w:rsid w:val="009D0B4D"/>
    <w:rsid w:val="009D0F94"/>
    <w:rsid w:val="009D3D39"/>
    <w:rsid w:val="009D5D2D"/>
    <w:rsid w:val="009D6372"/>
    <w:rsid w:val="009D6C96"/>
    <w:rsid w:val="009D6CF4"/>
    <w:rsid w:val="009D7A09"/>
    <w:rsid w:val="009E0B95"/>
    <w:rsid w:val="009E3978"/>
    <w:rsid w:val="009E79AD"/>
    <w:rsid w:val="009F1F84"/>
    <w:rsid w:val="009F22BB"/>
    <w:rsid w:val="009F3074"/>
    <w:rsid w:val="009F3C5B"/>
    <w:rsid w:val="009F41B0"/>
    <w:rsid w:val="009F41CB"/>
    <w:rsid w:val="009F602B"/>
    <w:rsid w:val="00A0112A"/>
    <w:rsid w:val="00A0129A"/>
    <w:rsid w:val="00A016B3"/>
    <w:rsid w:val="00A025C5"/>
    <w:rsid w:val="00A027E7"/>
    <w:rsid w:val="00A02A81"/>
    <w:rsid w:val="00A0304C"/>
    <w:rsid w:val="00A03D8A"/>
    <w:rsid w:val="00A050BF"/>
    <w:rsid w:val="00A05D1C"/>
    <w:rsid w:val="00A066B7"/>
    <w:rsid w:val="00A078BE"/>
    <w:rsid w:val="00A07C34"/>
    <w:rsid w:val="00A11196"/>
    <w:rsid w:val="00A14C1F"/>
    <w:rsid w:val="00A1739D"/>
    <w:rsid w:val="00A17703"/>
    <w:rsid w:val="00A17D76"/>
    <w:rsid w:val="00A17E1B"/>
    <w:rsid w:val="00A213B7"/>
    <w:rsid w:val="00A21B82"/>
    <w:rsid w:val="00A2232A"/>
    <w:rsid w:val="00A2345B"/>
    <w:rsid w:val="00A23918"/>
    <w:rsid w:val="00A2530C"/>
    <w:rsid w:val="00A257D7"/>
    <w:rsid w:val="00A27A61"/>
    <w:rsid w:val="00A27CDF"/>
    <w:rsid w:val="00A3142F"/>
    <w:rsid w:val="00A31C19"/>
    <w:rsid w:val="00A325A2"/>
    <w:rsid w:val="00A32DB5"/>
    <w:rsid w:val="00A331B6"/>
    <w:rsid w:val="00A340C4"/>
    <w:rsid w:val="00A34BA4"/>
    <w:rsid w:val="00A34F33"/>
    <w:rsid w:val="00A37565"/>
    <w:rsid w:val="00A41EF8"/>
    <w:rsid w:val="00A5069E"/>
    <w:rsid w:val="00A52EBF"/>
    <w:rsid w:val="00A53D31"/>
    <w:rsid w:val="00A55013"/>
    <w:rsid w:val="00A57471"/>
    <w:rsid w:val="00A60770"/>
    <w:rsid w:val="00A61756"/>
    <w:rsid w:val="00A6445F"/>
    <w:rsid w:val="00A64B87"/>
    <w:rsid w:val="00A6524E"/>
    <w:rsid w:val="00A677DE"/>
    <w:rsid w:val="00A71571"/>
    <w:rsid w:val="00A71B8F"/>
    <w:rsid w:val="00A71DC3"/>
    <w:rsid w:val="00A730A3"/>
    <w:rsid w:val="00A75565"/>
    <w:rsid w:val="00A757BE"/>
    <w:rsid w:val="00A81091"/>
    <w:rsid w:val="00A817A1"/>
    <w:rsid w:val="00A82751"/>
    <w:rsid w:val="00A82D93"/>
    <w:rsid w:val="00A83030"/>
    <w:rsid w:val="00A84295"/>
    <w:rsid w:val="00A907E2"/>
    <w:rsid w:val="00A90939"/>
    <w:rsid w:val="00A91037"/>
    <w:rsid w:val="00A91963"/>
    <w:rsid w:val="00A91B70"/>
    <w:rsid w:val="00A9231F"/>
    <w:rsid w:val="00A93124"/>
    <w:rsid w:val="00A93893"/>
    <w:rsid w:val="00A94BF7"/>
    <w:rsid w:val="00A96132"/>
    <w:rsid w:val="00AA03B5"/>
    <w:rsid w:val="00AA075F"/>
    <w:rsid w:val="00AA09F7"/>
    <w:rsid w:val="00AA0AD0"/>
    <w:rsid w:val="00AA2F69"/>
    <w:rsid w:val="00AA3243"/>
    <w:rsid w:val="00AA332E"/>
    <w:rsid w:val="00AA4674"/>
    <w:rsid w:val="00AA5318"/>
    <w:rsid w:val="00AA635B"/>
    <w:rsid w:val="00AA6C2B"/>
    <w:rsid w:val="00AB1D10"/>
    <w:rsid w:val="00AB1D18"/>
    <w:rsid w:val="00AB23E5"/>
    <w:rsid w:val="00AB3B7D"/>
    <w:rsid w:val="00AB3DC1"/>
    <w:rsid w:val="00AB4165"/>
    <w:rsid w:val="00AB4E2F"/>
    <w:rsid w:val="00AB6051"/>
    <w:rsid w:val="00AB61FA"/>
    <w:rsid w:val="00AB687A"/>
    <w:rsid w:val="00AB766E"/>
    <w:rsid w:val="00AC1254"/>
    <w:rsid w:val="00AC1B11"/>
    <w:rsid w:val="00AC27F9"/>
    <w:rsid w:val="00AC2C59"/>
    <w:rsid w:val="00AC4CF4"/>
    <w:rsid w:val="00AC4EC8"/>
    <w:rsid w:val="00AC66C2"/>
    <w:rsid w:val="00AD0D99"/>
    <w:rsid w:val="00AD0F34"/>
    <w:rsid w:val="00AD122C"/>
    <w:rsid w:val="00AD1F35"/>
    <w:rsid w:val="00AD36D5"/>
    <w:rsid w:val="00AD3934"/>
    <w:rsid w:val="00AD3A98"/>
    <w:rsid w:val="00AD3C6C"/>
    <w:rsid w:val="00AD4B24"/>
    <w:rsid w:val="00AD4DB4"/>
    <w:rsid w:val="00AD52C6"/>
    <w:rsid w:val="00AD54D8"/>
    <w:rsid w:val="00AD64D7"/>
    <w:rsid w:val="00AD6892"/>
    <w:rsid w:val="00AD6BC7"/>
    <w:rsid w:val="00AD6E99"/>
    <w:rsid w:val="00AD7352"/>
    <w:rsid w:val="00AD7383"/>
    <w:rsid w:val="00AD7AF9"/>
    <w:rsid w:val="00AE14BF"/>
    <w:rsid w:val="00AE4117"/>
    <w:rsid w:val="00AE44EC"/>
    <w:rsid w:val="00AE5588"/>
    <w:rsid w:val="00AF03FC"/>
    <w:rsid w:val="00AF201A"/>
    <w:rsid w:val="00AF2ED8"/>
    <w:rsid w:val="00AF2F73"/>
    <w:rsid w:val="00AF35BE"/>
    <w:rsid w:val="00AF5091"/>
    <w:rsid w:val="00AF557D"/>
    <w:rsid w:val="00AF5FAF"/>
    <w:rsid w:val="00AF6210"/>
    <w:rsid w:val="00AF7C6A"/>
    <w:rsid w:val="00B00394"/>
    <w:rsid w:val="00B005F9"/>
    <w:rsid w:val="00B00F48"/>
    <w:rsid w:val="00B0106E"/>
    <w:rsid w:val="00B01E17"/>
    <w:rsid w:val="00B02823"/>
    <w:rsid w:val="00B02CB8"/>
    <w:rsid w:val="00B03D65"/>
    <w:rsid w:val="00B03E7F"/>
    <w:rsid w:val="00B040D2"/>
    <w:rsid w:val="00B04179"/>
    <w:rsid w:val="00B0424F"/>
    <w:rsid w:val="00B052A4"/>
    <w:rsid w:val="00B05E3D"/>
    <w:rsid w:val="00B0741E"/>
    <w:rsid w:val="00B07BA8"/>
    <w:rsid w:val="00B07EA1"/>
    <w:rsid w:val="00B10C17"/>
    <w:rsid w:val="00B12AF6"/>
    <w:rsid w:val="00B13BAC"/>
    <w:rsid w:val="00B13EA4"/>
    <w:rsid w:val="00B14747"/>
    <w:rsid w:val="00B16577"/>
    <w:rsid w:val="00B17825"/>
    <w:rsid w:val="00B20274"/>
    <w:rsid w:val="00B20346"/>
    <w:rsid w:val="00B22C85"/>
    <w:rsid w:val="00B22EE5"/>
    <w:rsid w:val="00B233CF"/>
    <w:rsid w:val="00B236E0"/>
    <w:rsid w:val="00B2426F"/>
    <w:rsid w:val="00B24317"/>
    <w:rsid w:val="00B24B83"/>
    <w:rsid w:val="00B24F20"/>
    <w:rsid w:val="00B24F96"/>
    <w:rsid w:val="00B26A9E"/>
    <w:rsid w:val="00B275FF"/>
    <w:rsid w:val="00B30BFD"/>
    <w:rsid w:val="00B3231E"/>
    <w:rsid w:val="00B32DB7"/>
    <w:rsid w:val="00B33595"/>
    <w:rsid w:val="00B3402F"/>
    <w:rsid w:val="00B34D60"/>
    <w:rsid w:val="00B35B7B"/>
    <w:rsid w:val="00B36406"/>
    <w:rsid w:val="00B37603"/>
    <w:rsid w:val="00B405AC"/>
    <w:rsid w:val="00B42704"/>
    <w:rsid w:val="00B44023"/>
    <w:rsid w:val="00B44559"/>
    <w:rsid w:val="00B4514D"/>
    <w:rsid w:val="00B45D25"/>
    <w:rsid w:val="00B460BE"/>
    <w:rsid w:val="00B47B99"/>
    <w:rsid w:val="00B502C0"/>
    <w:rsid w:val="00B50B74"/>
    <w:rsid w:val="00B50D52"/>
    <w:rsid w:val="00B51B0B"/>
    <w:rsid w:val="00B5262A"/>
    <w:rsid w:val="00B53766"/>
    <w:rsid w:val="00B56646"/>
    <w:rsid w:val="00B5785C"/>
    <w:rsid w:val="00B61119"/>
    <w:rsid w:val="00B61146"/>
    <w:rsid w:val="00B62467"/>
    <w:rsid w:val="00B629BE"/>
    <w:rsid w:val="00B644E7"/>
    <w:rsid w:val="00B701AD"/>
    <w:rsid w:val="00B707F8"/>
    <w:rsid w:val="00B708FD"/>
    <w:rsid w:val="00B75A9B"/>
    <w:rsid w:val="00B77191"/>
    <w:rsid w:val="00B77B88"/>
    <w:rsid w:val="00B80364"/>
    <w:rsid w:val="00B81576"/>
    <w:rsid w:val="00B82FD0"/>
    <w:rsid w:val="00B84AD4"/>
    <w:rsid w:val="00B8501F"/>
    <w:rsid w:val="00B85736"/>
    <w:rsid w:val="00B86DC6"/>
    <w:rsid w:val="00B87E46"/>
    <w:rsid w:val="00B90E6B"/>
    <w:rsid w:val="00B92453"/>
    <w:rsid w:val="00B933DF"/>
    <w:rsid w:val="00B9530C"/>
    <w:rsid w:val="00B956CF"/>
    <w:rsid w:val="00B956D9"/>
    <w:rsid w:val="00B9748E"/>
    <w:rsid w:val="00B97F83"/>
    <w:rsid w:val="00BA3AD3"/>
    <w:rsid w:val="00BA3E20"/>
    <w:rsid w:val="00BA4498"/>
    <w:rsid w:val="00BA5C0B"/>
    <w:rsid w:val="00BA5EDC"/>
    <w:rsid w:val="00BA6125"/>
    <w:rsid w:val="00BA6414"/>
    <w:rsid w:val="00BA7551"/>
    <w:rsid w:val="00BB0DDD"/>
    <w:rsid w:val="00BB1D13"/>
    <w:rsid w:val="00BB31BA"/>
    <w:rsid w:val="00BB4239"/>
    <w:rsid w:val="00BB43B7"/>
    <w:rsid w:val="00BB4D09"/>
    <w:rsid w:val="00BB5F5D"/>
    <w:rsid w:val="00BB70E6"/>
    <w:rsid w:val="00BB7ACC"/>
    <w:rsid w:val="00BC13E0"/>
    <w:rsid w:val="00BC1818"/>
    <w:rsid w:val="00BC31FE"/>
    <w:rsid w:val="00BC5B35"/>
    <w:rsid w:val="00BC6B8F"/>
    <w:rsid w:val="00BC6C1D"/>
    <w:rsid w:val="00BC7D65"/>
    <w:rsid w:val="00BC7D8E"/>
    <w:rsid w:val="00BD0F5C"/>
    <w:rsid w:val="00BD3BB8"/>
    <w:rsid w:val="00BD5011"/>
    <w:rsid w:val="00BD5E12"/>
    <w:rsid w:val="00BD66E0"/>
    <w:rsid w:val="00BD72AD"/>
    <w:rsid w:val="00BD7E3D"/>
    <w:rsid w:val="00BE1530"/>
    <w:rsid w:val="00BE2155"/>
    <w:rsid w:val="00BE36BA"/>
    <w:rsid w:val="00BE4E09"/>
    <w:rsid w:val="00BE53AD"/>
    <w:rsid w:val="00BE6B6C"/>
    <w:rsid w:val="00BF160E"/>
    <w:rsid w:val="00BF2BE4"/>
    <w:rsid w:val="00BF46D3"/>
    <w:rsid w:val="00BF5554"/>
    <w:rsid w:val="00BF5819"/>
    <w:rsid w:val="00BF58F8"/>
    <w:rsid w:val="00C00EAC"/>
    <w:rsid w:val="00C02031"/>
    <w:rsid w:val="00C02BE7"/>
    <w:rsid w:val="00C02E5E"/>
    <w:rsid w:val="00C02EA5"/>
    <w:rsid w:val="00C03ADF"/>
    <w:rsid w:val="00C03FF3"/>
    <w:rsid w:val="00C04F43"/>
    <w:rsid w:val="00C10FF3"/>
    <w:rsid w:val="00C11893"/>
    <w:rsid w:val="00C147C8"/>
    <w:rsid w:val="00C148E0"/>
    <w:rsid w:val="00C15163"/>
    <w:rsid w:val="00C15710"/>
    <w:rsid w:val="00C16244"/>
    <w:rsid w:val="00C16D1D"/>
    <w:rsid w:val="00C22A99"/>
    <w:rsid w:val="00C22CBF"/>
    <w:rsid w:val="00C23A3C"/>
    <w:rsid w:val="00C25258"/>
    <w:rsid w:val="00C2539C"/>
    <w:rsid w:val="00C2636F"/>
    <w:rsid w:val="00C30C4B"/>
    <w:rsid w:val="00C32C7E"/>
    <w:rsid w:val="00C34692"/>
    <w:rsid w:val="00C36566"/>
    <w:rsid w:val="00C405A8"/>
    <w:rsid w:val="00C42180"/>
    <w:rsid w:val="00C439A6"/>
    <w:rsid w:val="00C44BDD"/>
    <w:rsid w:val="00C44C44"/>
    <w:rsid w:val="00C459AF"/>
    <w:rsid w:val="00C46CAA"/>
    <w:rsid w:val="00C47679"/>
    <w:rsid w:val="00C50CA7"/>
    <w:rsid w:val="00C52771"/>
    <w:rsid w:val="00C52F04"/>
    <w:rsid w:val="00C52F26"/>
    <w:rsid w:val="00C53E98"/>
    <w:rsid w:val="00C54F97"/>
    <w:rsid w:val="00C55563"/>
    <w:rsid w:val="00C5674E"/>
    <w:rsid w:val="00C56A30"/>
    <w:rsid w:val="00C56B1D"/>
    <w:rsid w:val="00C60507"/>
    <w:rsid w:val="00C60C4C"/>
    <w:rsid w:val="00C60D47"/>
    <w:rsid w:val="00C6111D"/>
    <w:rsid w:val="00C6238C"/>
    <w:rsid w:val="00C629FE"/>
    <w:rsid w:val="00C63DB4"/>
    <w:rsid w:val="00C714FA"/>
    <w:rsid w:val="00C73AF0"/>
    <w:rsid w:val="00C74630"/>
    <w:rsid w:val="00C74BFA"/>
    <w:rsid w:val="00C76382"/>
    <w:rsid w:val="00C76D8D"/>
    <w:rsid w:val="00C802AA"/>
    <w:rsid w:val="00C80487"/>
    <w:rsid w:val="00C825EB"/>
    <w:rsid w:val="00C82851"/>
    <w:rsid w:val="00C83E86"/>
    <w:rsid w:val="00C84675"/>
    <w:rsid w:val="00C852D6"/>
    <w:rsid w:val="00C8625E"/>
    <w:rsid w:val="00C8660D"/>
    <w:rsid w:val="00C87893"/>
    <w:rsid w:val="00C97407"/>
    <w:rsid w:val="00C97564"/>
    <w:rsid w:val="00C97592"/>
    <w:rsid w:val="00CA0C1D"/>
    <w:rsid w:val="00CA2990"/>
    <w:rsid w:val="00CA2BAA"/>
    <w:rsid w:val="00CA38CC"/>
    <w:rsid w:val="00CA38EA"/>
    <w:rsid w:val="00CB0002"/>
    <w:rsid w:val="00CB0155"/>
    <w:rsid w:val="00CB0726"/>
    <w:rsid w:val="00CB0AC3"/>
    <w:rsid w:val="00CB3789"/>
    <w:rsid w:val="00CB3D99"/>
    <w:rsid w:val="00CB4061"/>
    <w:rsid w:val="00CB4E4E"/>
    <w:rsid w:val="00CB5353"/>
    <w:rsid w:val="00CB565D"/>
    <w:rsid w:val="00CB56BB"/>
    <w:rsid w:val="00CB6934"/>
    <w:rsid w:val="00CB703C"/>
    <w:rsid w:val="00CC083F"/>
    <w:rsid w:val="00CC0862"/>
    <w:rsid w:val="00CC166F"/>
    <w:rsid w:val="00CC368A"/>
    <w:rsid w:val="00CC3E59"/>
    <w:rsid w:val="00CC5220"/>
    <w:rsid w:val="00CC52D9"/>
    <w:rsid w:val="00CC58C1"/>
    <w:rsid w:val="00CC59ED"/>
    <w:rsid w:val="00CC5FFC"/>
    <w:rsid w:val="00CC6708"/>
    <w:rsid w:val="00CD1782"/>
    <w:rsid w:val="00CD245A"/>
    <w:rsid w:val="00CD2966"/>
    <w:rsid w:val="00CD4871"/>
    <w:rsid w:val="00CD5A03"/>
    <w:rsid w:val="00CD742E"/>
    <w:rsid w:val="00CD79AA"/>
    <w:rsid w:val="00CE1058"/>
    <w:rsid w:val="00CE1073"/>
    <w:rsid w:val="00CE1ADD"/>
    <w:rsid w:val="00CE2E57"/>
    <w:rsid w:val="00CE3F28"/>
    <w:rsid w:val="00CE4699"/>
    <w:rsid w:val="00CE5174"/>
    <w:rsid w:val="00CE5594"/>
    <w:rsid w:val="00CE78CB"/>
    <w:rsid w:val="00CE7BD2"/>
    <w:rsid w:val="00CF02CE"/>
    <w:rsid w:val="00CF0B03"/>
    <w:rsid w:val="00CF256A"/>
    <w:rsid w:val="00CF4E2A"/>
    <w:rsid w:val="00CF506F"/>
    <w:rsid w:val="00CF58F3"/>
    <w:rsid w:val="00CF5FFF"/>
    <w:rsid w:val="00CF6D1D"/>
    <w:rsid w:val="00D00FA9"/>
    <w:rsid w:val="00D01EA1"/>
    <w:rsid w:val="00D02276"/>
    <w:rsid w:val="00D02308"/>
    <w:rsid w:val="00D04FA5"/>
    <w:rsid w:val="00D05D70"/>
    <w:rsid w:val="00D05E4B"/>
    <w:rsid w:val="00D0703A"/>
    <w:rsid w:val="00D07326"/>
    <w:rsid w:val="00D07765"/>
    <w:rsid w:val="00D10067"/>
    <w:rsid w:val="00D10791"/>
    <w:rsid w:val="00D1320E"/>
    <w:rsid w:val="00D1360C"/>
    <w:rsid w:val="00D140BD"/>
    <w:rsid w:val="00D14F31"/>
    <w:rsid w:val="00D15743"/>
    <w:rsid w:val="00D21C44"/>
    <w:rsid w:val="00D228E7"/>
    <w:rsid w:val="00D259D3"/>
    <w:rsid w:val="00D25F0F"/>
    <w:rsid w:val="00D26265"/>
    <w:rsid w:val="00D26910"/>
    <w:rsid w:val="00D27D59"/>
    <w:rsid w:val="00D30E63"/>
    <w:rsid w:val="00D33EC4"/>
    <w:rsid w:val="00D34464"/>
    <w:rsid w:val="00D353E7"/>
    <w:rsid w:val="00D37A0F"/>
    <w:rsid w:val="00D43CDC"/>
    <w:rsid w:val="00D45051"/>
    <w:rsid w:val="00D45BE2"/>
    <w:rsid w:val="00D46CF6"/>
    <w:rsid w:val="00D50B69"/>
    <w:rsid w:val="00D512F4"/>
    <w:rsid w:val="00D5287D"/>
    <w:rsid w:val="00D5367D"/>
    <w:rsid w:val="00D53F81"/>
    <w:rsid w:val="00D541F2"/>
    <w:rsid w:val="00D549FA"/>
    <w:rsid w:val="00D54CF5"/>
    <w:rsid w:val="00D55AB9"/>
    <w:rsid w:val="00D57E82"/>
    <w:rsid w:val="00D60A04"/>
    <w:rsid w:val="00D6123D"/>
    <w:rsid w:val="00D62A0B"/>
    <w:rsid w:val="00D64748"/>
    <w:rsid w:val="00D64A9E"/>
    <w:rsid w:val="00D65D1C"/>
    <w:rsid w:val="00D70228"/>
    <w:rsid w:val="00D7108C"/>
    <w:rsid w:val="00D71F04"/>
    <w:rsid w:val="00D7235F"/>
    <w:rsid w:val="00D72CED"/>
    <w:rsid w:val="00D73B3E"/>
    <w:rsid w:val="00D73CFA"/>
    <w:rsid w:val="00D74260"/>
    <w:rsid w:val="00D74907"/>
    <w:rsid w:val="00D749E9"/>
    <w:rsid w:val="00D74A7D"/>
    <w:rsid w:val="00D7597E"/>
    <w:rsid w:val="00D7706C"/>
    <w:rsid w:val="00D776B4"/>
    <w:rsid w:val="00D77E10"/>
    <w:rsid w:val="00D800C5"/>
    <w:rsid w:val="00D84965"/>
    <w:rsid w:val="00D866DD"/>
    <w:rsid w:val="00D869F1"/>
    <w:rsid w:val="00D8776E"/>
    <w:rsid w:val="00D87FA3"/>
    <w:rsid w:val="00D90FB0"/>
    <w:rsid w:val="00D910BC"/>
    <w:rsid w:val="00D93C0C"/>
    <w:rsid w:val="00D94608"/>
    <w:rsid w:val="00D946D1"/>
    <w:rsid w:val="00D94782"/>
    <w:rsid w:val="00D97593"/>
    <w:rsid w:val="00DA0727"/>
    <w:rsid w:val="00DA0EC3"/>
    <w:rsid w:val="00DA2AF2"/>
    <w:rsid w:val="00DA3010"/>
    <w:rsid w:val="00DA4137"/>
    <w:rsid w:val="00DA5E4E"/>
    <w:rsid w:val="00DA6FD2"/>
    <w:rsid w:val="00DA730A"/>
    <w:rsid w:val="00DA7F4E"/>
    <w:rsid w:val="00DA7FC1"/>
    <w:rsid w:val="00DB0D25"/>
    <w:rsid w:val="00DB0EBA"/>
    <w:rsid w:val="00DB283E"/>
    <w:rsid w:val="00DB32ED"/>
    <w:rsid w:val="00DB4623"/>
    <w:rsid w:val="00DB5840"/>
    <w:rsid w:val="00DB5CF3"/>
    <w:rsid w:val="00DB66BE"/>
    <w:rsid w:val="00DB75D8"/>
    <w:rsid w:val="00DB7DDE"/>
    <w:rsid w:val="00DC203C"/>
    <w:rsid w:val="00DC30C7"/>
    <w:rsid w:val="00DC745D"/>
    <w:rsid w:val="00DD10BE"/>
    <w:rsid w:val="00DD12EA"/>
    <w:rsid w:val="00DD253A"/>
    <w:rsid w:val="00DD2CD1"/>
    <w:rsid w:val="00DD309B"/>
    <w:rsid w:val="00DD3E50"/>
    <w:rsid w:val="00DD50B2"/>
    <w:rsid w:val="00DD5528"/>
    <w:rsid w:val="00DD5873"/>
    <w:rsid w:val="00DD5930"/>
    <w:rsid w:val="00DD60F0"/>
    <w:rsid w:val="00DD7880"/>
    <w:rsid w:val="00DD7CFE"/>
    <w:rsid w:val="00DD7EC8"/>
    <w:rsid w:val="00DE105E"/>
    <w:rsid w:val="00DE1417"/>
    <w:rsid w:val="00DE1523"/>
    <w:rsid w:val="00DE1EA2"/>
    <w:rsid w:val="00DE1EBE"/>
    <w:rsid w:val="00DE2B59"/>
    <w:rsid w:val="00DE5B24"/>
    <w:rsid w:val="00DE687F"/>
    <w:rsid w:val="00DF1A74"/>
    <w:rsid w:val="00DF288A"/>
    <w:rsid w:val="00DF5507"/>
    <w:rsid w:val="00DF5B5F"/>
    <w:rsid w:val="00DF650A"/>
    <w:rsid w:val="00DF7659"/>
    <w:rsid w:val="00E00B62"/>
    <w:rsid w:val="00E027AD"/>
    <w:rsid w:val="00E0382B"/>
    <w:rsid w:val="00E04085"/>
    <w:rsid w:val="00E04625"/>
    <w:rsid w:val="00E0678B"/>
    <w:rsid w:val="00E07557"/>
    <w:rsid w:val="00E10405"/>
    <w:rsid w:val="00E10566"/>
    <w:rsid w:val="00E10C96"/>
    <w:rsid w:val="00E12867"/>
    <w:rsid w:val="00E14582"/>
    <w:rsid w:val="00E147F2"/>
    <w:rsid w:val="00E15769"/>
    <w:rsid w:val="00E163BD"/>
    <w:rsid w:val="00E16EEC"/>
    <w:rsid w:val="00E2070E"/>
    <w:rsid w:val="00E230BB"/>
    <w:rsid w:val="00E23C69"/>
    <w:rsid w:val="00E25BDC"/>
    <w:rsid w:val="00E300CD"/>
    <w:rsid w:val="00E30108"/>
    <w:rsid w:val="00E3036A"/>
    <w:rsid w:val="00E3255D"/>
    <w:rsid w:val="00E32CCB"/>
    <w:rsid w:val="00E330C1"/>
    <w:rsid w:val="00E33E8C"/>
    <w:rsid w:val="00E363F2"/>
    <w:rsid w:val="00E37414"/>
    <w:rsid w:val="00E41C64"/>
    <w:rsid w:val="00E430B4"/>
    <w:rsid w:val="00E45AB5"/>
    <w:rsid w:val="00E45F46"/>
    <w:rsid w:val="00E4618C"/>
    <w:rsid w:val="00E46914"/>
    <w:rsid w:val="00E46DC4"/>
    <w:rsid w:val="00E47582"/>
    <w:rsid w:val="00E507C3"/>
    <w:rsid w:val="00E519EF"/>
    <w:rsid w:val="00E523EF"/>
    <w:rsid w:val="00E526FF"/>
    <w:rsid w:val="00E52F05"/>
    <w:rsid w:val="00E530CD"/>
    <w:rsid w:val="00E53474"/>
    <w:rsid w:val="00E54549"/>
    <w:rsid w:val="00E54EA8"/>
    <w:rsid w:val="00E55581"/>
    <w:rsid w:val="00E568B1"/>
    <w:rsid w:val="00E6044E"/>
    <w:rsid w:val="00E60DDE"/>
    <w:rsid w:val="00E61960"/>
    <w:rsid w:val="00E62060"/>
    <w:rsid w:val="00E629AD"/>
    <w:rsid w:val="00E63E84"/>
    <w:rsid w:val="00E66CE4"/>
    <w:rsid w:val="00E67589"/>
    <w:rsid w:val="00E6784C"/>
    <w:rsid w:val="00E700BC"/>
    <w:rsid w:val="00E705D7"/>
    <w:rsid w:val="00E70ABC"/>
    <w:rsid w:val="00E726E2"/>
    <w:rsid w:val="00E735CF"/>
    <w:rsid w:val="00E74113"/>
    <w:rsid w:val="00E75D52"/>
    <w:rsid w:val="00E7674E"/>
    <w:rsid w:val="00E76935"/>
    <w:rsid w:val="00E77A67"/>
    <w:rsid w:val="00E8060A"/>
    <w:rsid w:val="00E807E0"/>
    <w:rsid w:val="00E81E13"/>
    <w:rsid w:val="00E82D60"/>
    <w:rsid w:val="00E857CD"/>
    <w:rsid w:val="00E90A2F"/>
    <w:rsid w:val="00E918F5"/>
    <w:rsid w:val="00E92A86"/>
    <w:rsid w:val="00E95268"/>
    <w:rsid w:val="00EA1E34"/>
    <w:rsid w:val="00EA739A"/>
    <w:rsid w:val="00EA78A6"/>
    <w:rsid w:val="00EB0F9A"/>
    <w:rsid w:val="00EB1D90"/>
    <w:rsid w:val="00EB3436"/>
    <w:rsid w:val="00EB4B77"/>
    <w:rsid w:val="00EB55B7"/>
    <w:rsid w:val="00EC052B"/>
    <w:rsid w:val="00EC05DD"/>
    <w:rsid w:val="00EC29C4"/>
    <w:rsid w:val="00EC3124"/>
    <w:rsid w:val="00EC374E"/>
    <w:rsid w:val="00EC37E8"/>
    <w:rsid w:val="00EC4961"/>
    <w:rsid w:val="00EC52E0"/>
    <w:rsid w:val="00EC5515"/>
    <w:rsid w:val="00EC559A"/>
    <w:rsid w:val="00EC5ADC"/>
    <w:rsid w:val="00EC63EC"/>
    <w:rsid w:val="00EC6A57"/>
    <w:rsid w:val="00ED005E"/>
    <w:rsid w:val="00ED090C"/>
    <w:rsid w:val="00ED3737"/>
    <w:rsid w:val="00ED4FA6"/>
    <w:rsid w:val="00ED51E0"/>
    <w:rsid w:val="00EE0A79"/>
    <w:rsid w:val="00EE27E9"/>
    <w:rsid w:val="00EE33EB"/>
    <w:rsid w:val="00EE3528"/>
    <w:rsid w:val="00EE4487"/>
    <w:rsid w:val="00EE5BA5"/>
    <w:rsid w:val="00EE6353"/>
    <w:rsid w:val="00EF0750"/>
    <w:rsid w:val="00EF09CE"/>
    <w:rsid w:val="00EF3836"/>
    <w:rsid w:val="00EF3EF8"/>
    <w:rsid w:val="00EF40DF"/>
    <w:rsid w:val="00EF4727"/>
    <w:rsid w:val="00EF5831"/>
    <w:rsid w:val="00EF73E0"/>
    <w:rsid w:val="00F009B7"/>
    <w:rsid w:val="00F01647"/>
    <w:rsid w:val="00F0219B"/>
    <w:rsid w:val="00F02471"/>
    <w:rsid w:val="00F02696"/>
    <w:rsid w:val="00F02FF7"/>
    <w:rsid w:val="00F056D3"/>
    <w:rsid w:val="00F06375"/>
    <w:rsid w:val="00F067D4"/>
    <w:rsid w:val="00F07B22"/>
    <w:rsid w:val="00F148CE"/>
    <w:rsid w:val="00F17416"/>
    <w:rsid w:val="00F178E8"/>
    <w:rsid w:val="00F17AE4"/>
    <w:rsid w:val="00F23395"/>
    <w:rsid w:val="00F233C5"/>
    <w:rsid w:val="00F24308"/>
    <w:rsid w:val="00F266EE"/>
    <w:rsid w:val="00F27262"/>
    <w:rsid w:val="00F27851"/>
    <w:rsid w:val="00F2795D"/>
    <w:rsid w:val="00F27E0E"/>
    <w:rsid w:val="00F27E2B"/>
    <w:rsid w:val="00F27E8E"/>
    <w:rsid w:val="00F3068B"/>
    <w:rsid w:val="00F30DFC"/>
    <w:rsid w:val="00F32B9C"/>
    <w:rsid w:val="00F33800"/>
    <w:rsid w:val="00F3431D"/>
    <w:rsid w:val="00F369EA"/>
    <w:rsid w:val="00F3703D"/>
    <w:rsid w:val="00F414B6"/>
    <w:rsid w:val="00F4255A"/>
    <w:rsid w:val="00F42972"/>
    <w:rsid w:val="00F43910"/>
    <w:rsid w:val="00F43A90"/>
    <w:rsid w:val="00F44EEB"/>
    <w:rsid w:val="00F4636F"/>
    <w:rsid w:val="00F465E7"/>
    <w:rsid w:val="00F46E18"/>
    <w:rsid w:val="00F47466"/>
    <w:rsid w:val="00F476AB"/>
    <w:rsid w:val="00F5134F"/>
    <w:rsid w:val="00F52DE2"/>
    <w:rsid w:val="00F53225"/>
    <w:rsid w:val="00F5340E"/>
    <w:rsid w:val="00F543D9"/>
    <w:rsid w:val="00F5525A"/>
    <w:rsid w:val="00F55969"/>
    <w:rsid w:val="00F57283"/>
    <w:rsid w:val="00F576F8"/>
    <w:rsid w:val="00F635D6"/>
    <w:rsid w:val="00F63F9A"/>
    <w:rsid w:val="00F65EB8"/>
    <w:rsid w:val="00F66E05"/>
    <w:rsid w:val="00F67ED8"/>
    <w:rsid w:val="00F709D0"/>
    <w:rsid w:val="00F70DC9"/>
    <w:rsid w:val="00F7170A"/>
    <w:rsid w:val="00F729A1"/>
    <w:rsid w:val="00F75984"/>
    <w:rsid w:val="00F77002"/>
    <w:rsid w:val="00F805F7"/>
    <w:rsid w:val="00F82CA8"/>
    <w:rsid w:val="00F854A4"/>
    <w:rsid w:val="00F85BD7"/>
    <w:rsid w:val="00F87DBF"/>
    <w:rsid w:val="00F916B8"/>
    <w:rsid w:val="00F91D1D"/>
    <w:rsid w:val="00F926F5"/>
    <w:rsid w:val="00F935E7"/>
    <w:rsid w:val="00F94430"/>
    <w:rsid w:val="00F957C9"/>
    <w:rsid w:val="00F95AF2"/>
    <w:rsid w:val="00F96098"/>
    <w:rsid w:val="00F96F5C"/>
    <w:rsid w:val="00F97515"/>
    <w:rsid w:val="00FA099B"/>
    <w:rsid w:val="00FA1BC4"/>
    <w:rsid w:val="00FA3D94"/>
    <w:rsid w:val="00FA5D9E"/>
    <w:rsid w:val="00FA6345"/>
    <w:rsid w:val="00FA69AC"/>
    <w:rsid w:val="00FA73FF"/>
    <w:rsid w:val="00FA79BC"/>
    <w:rsid w:val="00FA7D8C"/>
    <w:rsid w:val="00FB130D"/>
    <w:rsid w:val="00FB7F46"/>
    <w:rsid w:val="00FB7FDB"/>
    <w:rsid w:val="00FC00AE"/>
    <w:rsid w:val="00FC0192"/>
    <w:rsid w:val="00FC1B4C"/>
    <w:rsid w:val="00FC5ABC"/>
    <w:rsid w:val="00FC6B9D"/>
    <w:rsid w:val="00FC765E"/>
    <w:rsid w:val="00FD1285"/>
    <w:rsid w:val="00FD1D0E"/>
    <w:rsid w:val="00FD3E42"/>
    <w:rsid w:val="00FD6FA6"/>
    <w:rsid w:val="00FE0564"/>
    <w:rsid w:val="00FE3E8D"/>
    <w:rsid w:val="00FE613D"/>
    <w:rsid w:val="00FE63CD"/>
    <w:rsid w:val="00FE78BD"/>
    <w:rsid w:val="00FE7F3F"/>
    <w:rsid w:val="00FF27E2"/>
    <w:rsid w:val="00FF2F80"/>
    <w:rsid w:val="00FF4254"/>
    <w:rsid w:val="00FF4309"/>
    <w:rsid w:val="00FF4FD0"/>
    <w:rsid w:val="00FF5AEF"/>
    <w:rsid w:val="00FF63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9073">
      <o:colormenu v:ext="edit" strokecolor="red"/>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qFormat="1"/>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2B4108"/>
    <w:pPr>
      <w:spacing w:after="200" w:line="276" w:lineRule="auto"/>
    </w:pPr>
    <w:rPr>
      <w:sz w:val="22"/>
      <w:szCs w:val="22"/>
    </w:rPr>
  </w:style>
  <w:style w:type="paragraph" w:styleId="13">
    <w:name w:val="heading 1"/>
    <w:basedOn w:val="a5"/>
    <w:next w:val="a5"/>
    <w:link w:val="15"/>
    <w:qFormat/>
    <w:rsid w:val="00D45BE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ascii="Arial Black" w:eastAsia="Microsoft YaHei" w:hAnsi="Arial Black"/>
      <w:caps/>
      <w:spacing w:val="-8"/>
      <w:kern w:val="20"/>
      <w:sz w:val="24"/>
      <w:szCs w:val="24"/>
      <w:lang w:eastAsia="en-US"/>
    </w:rPr>
  </w:style>
  <w:style w:type="paragraph" w:styleId="23">
    <w:name w:val="heading 2"/>
    <w:basedOn w:val="a5"/>
    <w:next w:val="a5"/>
    <w:link w:val="25"/>
    <w:uiPriority w:val="99"/>
    <w:qFormat/>
    <w:rsid w:val="003A32BA"/>
    <w:pPr>
      <w:widowControl w:val="0"/>
      <w:numPr>
        <w:ilvl w:val="1"/>
        <w:numId w:val="1"/>
      </w:numPr>
      <w:suppressAutoHyphens/>
      <w:spacing w:before="240" w:after="120" w:line="240" w:lineRule="auto"/>
      <w:jc w:val="both"/>
      <w:textAlignment w:val="baseline"/>
      <w:outlineLvl w:val="1"/>
    </w:pPr>
    <w:rPr>
      <w:rFonts w:ascii="Arial Black" w:eastAsia="Microsoft YaHei" w:hAnsi="Arial Black"/>
      <w:spacing w:val="-10"/>
      <w:kern w:val="28"/>
      <w:sz w:val="24"/>
      <w:szCs w:val="24"/>
      <w:lang w:eastAsia="en-US"/>
    </w:rPr>
  </w:style>
  <w:style w:type="paragraph" w:styleId="30">
    <w:name w:val="heading 3"/>
    <w:basedOn w:val="a5"/>
    <w:next w:val="a5"/>
    <w:link w:val="31"/>
    <w:qFormat/>
    <w:rsid w:val="00D45BE2"/>
    <w:pPr>
      <w:widowControl w:val="0"/>
      <w:numPr>
        <w:ilvl w:val="2"/>
        <w:numId w:val="1"/>
      </w:numPr>
      <w:adjustRightInd w:val="0"/>
      <w:spacing w:before="240" w:after="120" w:line="240" w:lineRule="atLeast"/>
      <w:jc w:val="both"/>
      <w:textAlignment w:val="baseline"/>
      <w:outlineLvl w:val="2"/>
    </w:pPr>
    <w:rPr>
      <w:rFonts w:eastAsia="Microsoft YaHei"/>
      <w:b/>
      <w:spacing w:val="-10"/>
      <w:kern w:val="28"/>
      <w:sz w:val="24"/>
      <w:lang w:eastAsia="en-US"/>
    </w:rPr>
  </w:style>
  <w:style w:type="paragraph" w:styleId="40">
    <w:name w:val="heading 4"/>
    <w:basedOn w:val="a5"/>
    <w:next w:val="a5"/>
    <w:link w:val="41"/>
    <w:uiPriority w:val="99"/>
    <w:qFormat/>
    <w:rsid w:val="00034523"/>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6"/>
    <w:link w:val="51"/>
    <w:uiPriority w:val="99"/>
    <w:qFormat/>
    <w:rsid w:val="006C4159"/>
    <w:pPr>
      <w:tabs>
        <w:tab w:val="num" w:pos="1433"/>
      </w:tabs>
      <w:spacing w:before="0" w:line="240" w:lineRule="atLeast"/>
      <w:ind w:left="1433" w:hanging="1008"/>
      <w:outlineLvl w:val="4"/>
    </w:pPr>
    <w:rPr>
      <w:sz w:val="20"/>
      <w:szCs w:val="20"/>
    </w:rPr>
  </w:style>
  <w:style w:type="paragraph" w:styleId="60">
    <w:name w:val="heading 6"/>
    <w:basedOn w:val="a5"/>
    <w:link w:val="61"/>
    <w:uiPriority w:val="99"/>
    <w:qFormat/>
    <w:rsid w:val="00DB0D25"/>
    <w:pPr>
      <w:tabs>
        <w:tab w:val="num" w:pos="1577"/>
      </w:tabs>
      <w:spacing w:before="100" w:beforeAutospacing="1" w:after="100" w:afterAutospacing="1" w:line="200" w:lineRule="atLeast"/>
      <w:ind w:left="1577" w:hanging="1152"/>
      <w:jc w:val="center"/>
      <w:outlineLvl w:val="5"/>
    </w:pPr>
    <w:rPr>
      <w:rFonts w:ascii="Times New Roman" w:hAnsi="Times New Roman"/>
      <w:b/>
      <w:bCs/>
      <w:color w:val="000000"/>
      <w:sz w:val="28"/>
      <w:szCs w:val="28"/>
    </w:rPr>
  </w:style>
  <w:style w:type="paragraph" w:styleId="70">
    <w:name w:val="heading 7"/>
    <w:basedOn w:val="HeadingBase"/>
    <w:next w:val="a6"/>
    <w:link w:val="71"/>
    <w:uiPriority w:val="99"/>
    <w:qFormat/>
    <w:rsid w:val="006C4159"/>
    <w:pPr>
      <w:tabs>
        <w:tab w:val="num" w:pos="1721"/>
      </w:tabs>
      <w:ind w:left="1721" w:hanging="1296"/>
      <w:outlineLvl w:val="6"/>
    </w:pPr>
    <w:rPr>
      <w:sz w:val="20"/>
      <w:szCs w:val="20"/>
    </w:rPr>
  </w:style>
  <w:style w:type="paragraph" w:styleId="80">
    <w:name w:val="heading 8"/>
    <w:basedOn w:val="HeadingBase"/>
    <w:next w:val="a6"/>
    <w:link w:val="81"/>
    <w:qFormat/>
    <w:rsid w:val="006C4159"/>
    <w:pPr>
      <w:tabs>
        <w:tab w:val="num" w:pos="1865"/>
      </w:tabs>
      <w:ind w:left="1865" w:hanging="1440"/>
      <w:outlineLvl w:val="7"/>
    </w:pPr>
    <w:rPr>
      <w:i/>
      <w:iCs/>
      <w:sz w:val="18"/>
      <w:szCs w:val="18"/>
    </w:rPr>
  </w:style>
  <w:style w:type="paragraph" w:styleId="90">
    <w:name w:val="heading 9"/>
    <w:basedOn w:val="HeadingBase"/>
    <w:next w:val="a6"/>
    <w:link w:val="91"/>
    <w:qFormat/>
    <w:rsid w:val="006C4159"/>
    <w:pPr>
      <w:tabs>
        <w:tab w:val="num" w:pos="2009"/>
      </w:tabs>
      <w:ind w:left="2009" w:hanging="1584"/>
      <w:outlineLvl w:val="8"/>
    </w:pPr>
    <w:rPr>
      <w:sz w:val="18"/>
      <w:szCs w:val="1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unhideWhenUsed/>
    <w:rsid w:val="001C56C1"/>
    <w:pPr>
      <w:tabs>
        <w:tab w:val="center" w:pos="4677"/>
        <w:tab w:val="right" w:pos="9355"/>
      </w:tabs>
      <w:spacing w:after="0" w:line="240" w:lineRule="auto"/>
    </w:pPr>
  </w:style>
  <w:style w:type="character" w:customStyle="1" w:styleId="ab">
    <w:name w:val="Верхний колонтитул Знак"/>
    <w:basedOn w:val="a7"/>
    <w:link w:val="aa"/>
    <w:uiPriority w:val="99"/>
    <w:rsid w:val="001C56C1"/>
  </w:style>
  <w:style w:type="paragraph" w:styleId="ac">
    <w:name w:val="footer"/>
    <w:basedOn w:val="a5"/>
    <w:link w:val="ad"/>
    <w:uiPriority w:val="99"/>
    <w:unhideWhenUsed/>
    <w:qFormat/>
    <w:rsid w:val="001C56C1"/>
    <w:pPr>
      <w:tabs>
        <w:tab w:val="center" w:pos="4677"/>
        <w:tab w:val="right" w:pos="9355"/>
      </w:tabs>
      <w:spacing w:after="0" w:line="240" w:lineRule="auto"/>
    </w:pPr>
  </w:style>
  <w:style w:type="character" w:customStyle="1" w:styleId="ad">
    <w:name w:val="Нижний колонтитул Знак"/>
    <w:basedOn w:val="a7"/>
    <w:link w:val="ac"/>
    <w:uiPriority w:val="99"/>
    <w:rsid w:val="001C56C1"/>
  </w:style>
  <w:style w:type="paragraph" w:styleId="ae">
    <w:name w:val="Title"/>
    <w:aliases w:val="Название таблицы"/>
    <w:basedOn w:val="a5"/>
    <w:next w:val="a5"/>
    <w:link w:val="af"/>
    <w:uiPriority w:val="99"/>
    <w:qFormat/>
    <w:rsid w:val="001C56C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f">
    <w:name w:val="Название Знак"/>
    <w:aliases w:val="Название таблицы Знак"/>
    <w:basedOn w:val="a7"/>
    <w:link w:val="ae"/>
    <w:uiPriority w:val="99"/>
    <w:rsid w:val="001C56C1"/>
    <w:rPr>
      <w:rFonts w:ascii="Arial" w:eastAsia="Microsoft YaHei" w:hAnsi="Arial" w:cs="Times New Roman"/>
      <w:b/>
      <w:caps/>
      <w:spacing w:val="-30"/>
      <w:kern w:val="28"/>
      <w:sz w:val="32"/>
      <w:szCs w:val="28"/>
      <w:lang w:eastAsia="en-US"/>
    </w:rPr>
  </w:style>
  <w:style w:type="paragraph" w:styleId="af0">
    <w:name w:val="Balloon Text"/>
    <w:basedOn w:val="a5"/>
    <w:link w:val="af1"/>
    <w:semiHidden/>
    <w:unhideWhenUsed/>
    <w:rsid w:val="001C56C1"/>
    <w:pPr>
      <w:spacing w:after="0" w:line="240" w:lineRule="auto"/>
    </w:pPr>
    <w:rPr>
      <w:rFonts w:ascii="Tahoma" w:hAnsi="Tahoma" w:cs="Tahoma"/>
      <w:sz w:val="16"/>
      <w:szCs w:val="16"/>
    </w:rPr>
  </w:style>
  <w:style w:type="character" w:customStyle="1" w:styleId="af1">
    <w:name w:val="Текст выноски Знак"/>
    <w:basedOn w:val="a7"/>
    <w:link w:val="af0"/>
    <w:semiHidden/>
    <w:rsid w:val="001C56C1"/>
    <w:rPr>
      <w:rFonts w:ascii="Tahoma" w:hAnsi="Tahoma" w:cs="Tahoma"/>
      <w:sz w:val="16"/>
      <w:szCs w:val="16"/>
    </w:rPr>
  </w:style>
  <w:style w:type="paragraph" w:styleId="af2">
    <w:name w:val="Subtitle"/>
    <w:basedOn w:val="ae"/>
    <w:next w:val="a6"/>
    <w:link w:val="af3"/>
    <w:uiPriority w:val="99"/>
    <w:qFormat/>
    <w:rsid w:val="004F7597"/>
    <w:pPr>
      <w:spacing w:before="60" w:after="0"/>
      <w:jc w:val="both"/>
    </w:pPr>
    <w:rPr>
      <w:rFonts w:eastAsia="Times New Roman" w:cs="Arial"/>
      <w:bCs/>
      <w:caps w:val="0"/>
      <w:spacing w:val="-16"/>
      <w:szCs w:val="32"/>
    </w:rPr>
  </w:style>
  <w:style w:type="character" w:customStyle="1" w:styleId="af3">
    <w:name w:val="Подзаголовок Знак"/>
    <w:basedOn w:val="a7"/>
    <w:link w:val="af2"/>
    <w:uiPriority w:val="99"/>
    <w:rsid w:val="004F7597"/>
    <w:rPr>
      <w:rFonts w:ascii="Arial" w:eastAsia="Times New Roman" w:hAnsi="Arial" w:cs="Arial"/>
      <w:b/>
      <w:bCs/>
      <w:spacing w:val="-16"/>
      <w:kern w:val="28"/>
      <w:sz w:val="32"/>
      <w:szCs w:val="32"/>
      <w:lang w:eastAsia="en-US"/>
    </w:rPr>
  </w:style>
  <w:style w:type="paragraph" w:styleId="a6">
    <w:name w:val="Body Text"/>
    <w:aliases w:val="TabelTekst,text,Body Text2,Char,Body Text2 Char Char Char Char Char Char Char Char Char,Main text,Body Text Char2 Char,Body Text Char1 Char Char,Body Text Char Char Char Char,TabelTekst Char Char Char Char"/>
    <w:basedOn w:val="a5"/>
    <w:link w:val="af4"/>
    <w:uiPriority w:val="99"/>
    <w:unhideWhenUsed/>
    <w:rsid w:val="004F7597"/>
    <w:pPr>
      <w:spacing w:after="120"/>
    </w:pPr>
  </w:style>
  <w:style w:type="character" w:customStyle="1" w:styleId="af4">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7"/>
    <w:link w:val="a6"/>
    <w:uiPriority w:val="99"/>
    <w:rsid w:val="004F7597"/>
  </w:style>
  <w:style w:type="paragraph" w:customStyle="1" w:styleId="17">
    <w:name w:val="Маркированный_1"/>
    <w:basedOn w:val="a5"/>
    <w:link w:val="18"/>
    <w:uiPriority w:val="99"/>
    <w:rsid w:val="0060743A"/>
    <w:pPr>
      <w:tabs>
        <w:tab w:val="left" w:pos="900"/>
        <w:tab w:val="num" w:pos="1352"/>
      </w:tabs>
      <w:spacing w:after="0" w:line="360" w:lineRule="auto"/>
      <w:ind w:firstLine="720"/>
      <w:jc w:val="both"/>
    </w:pPr>
    <w:rPr>
      <w:rFonts w:ascii="Times New Roman" w:hAnsi="Times New Roman"/>
      <w:sz w:val="24"/>
      <w:szCs w:val="24"/>
    </w:rPr>
  </w:style>
  <w:style w:type="character" w:customStyle="1" w:styleId="15">
    <w:name w:val="Заголовок 1 Знак"/>
    <w:basedOn w:val="a7"/>
    <w:link w:val="13"/>
    <w:rsid w:val="00D45BE2"/>
    <w:rPr>
      <w:rFonts w:ascii="Arial Black" w:eastAsia="Microsoft YaHei" w:hAnsi="Arial Black"/>
      <w:caps/>
      <w:spacing w:val="-8"/>
      <w:kern w:val="20"/>
      <w:sz w:val="24"/>
      <w:szCs w:val="24"/>
      <w:lang w:eastAsia="en-US"/>
    </w:rPr>
  </w:style>
  <w:style w:type="character" w:customStyle="1" w:styleId="25">
    <w:name w:val="Заголовок 2 Знак"/>
    <w:basedOn w:val="a7"/>
    <w:link w:val="23"/>
    <w:uiPriority w:val="99"/>
    <w:rsid w:val="003A32BA"/>
    <w:rPr>
      <w:rFonts w:ascii="Arial Black" w:eastAsia="Microsoft YaHei" w:hAnsi="Arial Black"/>
      <w:spacing w:val="-10"/>
      <w:kern w:val="28"/>
      <w:sz w:val="24"/>
      <w:szCs w:val="24"/>
      <w:lang w:eastAsia="en-US"/>
    </w:rPr>
  </w:style>
  <w:style w:type="character" w:customStyle="1" w:styleId="31">
    <w:name w:val="Заголовок 3 Знак"/>
    <w:basedOn w:val="a7"/>
    <w:link w:val="30"/>
    <w:rsid w:val="00D45BE2"/>
    <w:rPr>
      <w:rFonts w:eastAsia="Microsoft YaHei"/>
      <w:b/>
      <w:spacing w:val="-10"/>
      <w:kern w:val="28"/>
      <w:sz w:val="24"/>
      <w:szCs w:val="22"/>
      <w:lang w:eastAsia="en-US"/>
    </w:rPr>
  </w:style>
  <w:style w:type="character" w:customStyle="1" w:styleId="41">
    <w:name w:val="Заголовок 4 Знак"/>
    <w:basedOn w:val="a7"/>
    <w:link w:val="40"/>
    <w:uiPriority w:val="99"/>
    <w:rsid w:val="00034523"/>
    <w:rPr>
      <w:rFonts w:eastAsia="Microsoft YaHei"/>
      <w:b/>
      <w:i/>
      <w:spacing w:val="-4"/>
      <w:kern w:val="28"/>
      <w:sz w:val="22"/>
      <w:szCs w:val="22"/>
      <w:lang w:eastAsia="en-US"/>
    </w:rPr>
  </w:style>
  <w:style w:type="paragraph" w:styleId="af5">
    <w:name w:val="TOC Heading"/>
    <w:basedOn w:val="13"/>
    <w:next w:val="a5"/>
    <w:uiPriority w:val="39"/>
    <w:qFormat/>
    <w:rsid w:val="00034523"/>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ascii="Cambria" w:eastAsia="Times New Roman" w:hAnsi="Cambria"/>
      <w:b/>
      <w:bCs/>
      <w:caps w:val="0"/>
      <w:color w:val="365F91"/>
      <w:spacing w:val="0"/>
      <w:kern w:val="0"/>
      <w:sz w:val="28"/>
      <w:szCs w:val="28"/>
    </w:rPr>
  </w:style>
  <w:style w:type="paragraph" w:styleId="19">
    <w:name w:val="toc 1"/>
    <w:basedOn w:val="a5"/>
    <w:next w:val="a5"/>
    <w:autoRedefine/>
    <w:uiPriority w:val="39"/>
    <w:unhideWhenUsed/>
    <w:qFormat/>
    <w:rsid w:val="00993A08"/>
    <w:pPr>
      <w:tabs>
        <w:tab w:val="left" w:pos="440"/>
        <w:tab w:val="right" w:leader="dot" w:pos="9923"/>
      </w:tabs>
      <w:spacing w:before="120" w:after="120"/>
      <w:jc w:val="center"/>
    </w:pPr>
    <w:rPr>
      <w:rFonts w:ascii="Times New Roman" w:hAnsi="Times New Roman"/>
      <w:b/>
      <w:sz w:val="24"/>
      <w:szCs w:val="24"/>
    </w:rPr>
  </w:style>
  <w:style w:type="character" w:styleId="af6">
    <w:name w:val="Hyperlink"/>
    <w:basedOn w:val="a7"/>
    <w:uiPriority w:val="99"/>
    <w:unhideWhenUsed/>
    <w:rsid w:val="00034523"/>
    <w:rPr>
      <w:color w:val="0000FF"/>
      <w:u w:val="single"/>
    </w:rPr>
  </w:style>
  <w:style w:type="paragraph" w:styleId="26">
    <w:name w:val="toc 2"/>
    <w:basedOn w:val="a5"/>
    <w:next w:val="a5"/>
    <w:autoRedefine/>
    <w:uiPriority w:val="39"/>
    <w:unhideWhenUsed/>
    <w:qFormat/>
    <w:rsid w:val="00096354"/>
    <w:pPr>
      <w:tabs>
        <w:tab w:val="left" w:pos="880"/>
        <w:tab w:val="right" w:leader="dot" w:pos="9923"/>
      </w:tabs>
      <w:spacing w:after="100"/>
      <w:ind w:left="220"/>
    </w:pPr>
    <w:rPr>
      <w:lang w:eastAsia="en-US"/>
    </w:rPr>
  </w:style>
  <w:style w:type="paragraph" w:styleId="32">
    <w:name w:val="toc 3"/>
    <w:basedOn w:val="a5"/>
    <w:next w:val="a5"/>
    <w:autoRedefine/>
    <w:uiPriority w:val="39"/>
    <w:unhideWhenUsed/>
    <w:qFormat/>
    <w:rsid w:val="00034523"/>
    <w:pPr>
      <w:spacing w:after="100"/>
      <w:ind w:left="440"/>
    </w:pPr>
    <w:rPr>
      <w:lang w:eastAsia="en-US"/>
    </w:rPr>
  </w:style>
  <w:style w:type="numbering" w:styleId="111111">
    <w:name w:val="Outline List 2"/>
    <w:aliases w:val="1 / 1.1 / 1.1."/>
    <w:basedOn w:val="a9"/>
    <w:uiPriority w:val="99"/>
    <w:rsid w:val="009E3978"/>
    <w:pPr>
      <w:numPr>
        <w:numId w:val="2"/>
      </w:numPr>
    </w:pPr>
  </w:style>
  <w:style w:type="paragraph" w:styleId="42">
    <w:name w:val="toc 4"/>
    <w:basedOn w:val="a5"/>
    <w:next w:val="a5"/>
    <w:autoRedefine/>
    <w:uiPriority w:val="39"/>
    <w:unhideWhenUsed/>
    <w:rsid w:val="009E3978"/>
    <w:pPr>
      <w:spacing w:after="100"/>
      <w:ind w:left="660"/>
    </w:pPr>
  </w:style>
  <w:style w:type="table" w:styleId="af7">
    <w:name w:val="Table Grid"/>
    <w:basedOn w:val="a8"/>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7"/>
    <w:link w:val="60"/>
    <w:uiPriority w:val="99"/>
    <w:rsid w:val="00DB0D25"/>
    <w:rPr>
      <w:rFonts w:ascii="Times New Roman" w:eastAsia="Times New Roman" w:hAnsi="Times New Roman" w:cs="Times New Roman"/>
      <w:b/>
      <w:bCs/>
      <w:color w:val="000000"/>
      <w:sz w:val="28"/>
      <w:szCs w:val="28"/>
    </w:rPr>
  </w:style>
  <w:style w:type="paragraph" w:styleId="af8">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5"/>
    <w:next w:val="a5"/>
    <w:link w:val="af9"/>
    <w:uiPriority w:val="35"/>
    <w:qFormat/>
    <w:rsid w:val="00361A46"/>
    <w:pPr>
      <w:spacing w:before="120" w:after="120" w:line="360" w:lineRule="auto"/>
      <w:ind w:firstLine="709"/>
      <w:jc w:val="both"/>
    </w:pPr>
    <w:rPr>
      <w:b/>
      <w:bCs/>
      <w:sz w:val="20"/>
      <w:szCs w:val="20"/>
    </w:rPr>
  </w:style>
  <w:style w:type="character" w:customStyle="1" w:styleId="af9">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7"/>
    <w:link w:val="af8"/>
    <w:uiPriority w:val="35"/>
    <w:rsid w:val="00361A46"/>
    <w:rPr>
      <w:rFonts w:eastAsia="Times New Roman" w:cs="Times New Roman"/>
      <w:b/>
      <w:bCs/>
      <w:sz w:val="20"/>
      <w:szCs w:val="20"/>
    </w:rPr>
  </w:style>
  <w:style w:type="paragraph" w:styleId="afa">
    <w:name w:val="List Bullet"/>
    <w:basedOn w:val="afb"/>
    <w:link w:val="afc"/>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7">
    <w:name w:val="Body Text 2"/>
    <w:basedOn w:val="a5"/>
    <w:link w:val="28"/>
    <w:rsid w:val="00361A46"/>
    <w:pPr>
      <w:spacing w:after="120" w:line="480" w:lineRule="auto"/>
      <w:ind w:firstLine="709"/>
      <w:jc w:val="both"/>
    </w:pPr>
    <w:rPr>
      <w:sz w:val="24"/>
      <w:szCs w:val="24"/>
    </w:rPr>
  </w:style>
  <w:style w:type="character" w:customStyle="1" w:styleId="28">
    <w:name w:val="Основной текст 2 Знак"/>
    <w:basedOn w:val="a7"/>
    <w:link w:val="27"/>
    <w:rsid w:val="00361A46"/>
    <w:rPr>
      <w:rFonts w:eastAsia="Times New Roman" w:cs="Times New Roman"/>
      <w:sz w:val="24"/>
      <w:szCs w:val="24"/>
    </w:rPr>
  </w:style>
  <w:style w:type="paragraph" w:styleId="afb">
    <w:name w:val="List"/>
    <w:basedOn w:val="a5"/>
    <w:link w:val="afd"/>
    <w:uiPriority w:val="99"/>
    <w:unhideWhenUsed/>
    <w:rsid w:val="00361A46"/>
    <w:pPr>
      <w:ind w:left="283" w:hanging="283"/>
      <w:contextualSpacing/>
    </w:pPr>
  </w:style>
  <w:style w:type="paragraph" w:styleId="afe">
    <w:name w:val="table of figures"/>
    <w:aliases w:val="Перечень таблиц"/>
    <w:basedOn w:val="a5"/>
    <w:next w:val="a5"/>
    <w:uiPriority w:val="99"/>
    <w:unhideWhenUsed/>
    <w:rsid w:val="00302DBB"/>
    <w:pPr>
      <w:spacing w:before="120" w:after="120"/>
    </w:pPr>
  </w:style>
  <w:style w:type="paragraph" w:styleId="aff">
    <w:name w:val="List Paragraph"/>
    <w:aliases w:val="Введение"/>
    <w:basedOn w:val="a5"/>
    <w:link w:val="aff0"/>
    <w:uiPriority w:val="34"/>
    <w:qFormat/>
    <w:rsid w:val="00B956CF"/>
    <w:pPr>
      <w:ind w:left="720"/>
      <w:contextualSpacing/>
    </w:pPr>
  </w:style>
  <w:style w:type="paragraph" w:customStyle="1" w:styleId="aff1">
    <w:name w:val="текст"/>
    <w:basedOn w:val="a5"/>
    <w:uiPriority w:val="99"/>
    <w:rsid w:val="00D26910"/>
    <w:pPr>
      <w:widowControl w:val="0"/>
      <w:shd w:val="clear" w:color="auto" w:fill="FFFFFF"/>
      <w:spacing w:before="120" w:after="120" w:line="360" w:lineRule="auto"/>
      <w:jc w:val="both"/>
    </w:pPr>
    <w:rPr>
      <w:spacing w:val="2"/>
      <w:szCs w:val="26"/>
    </w:rPr>
  </w:style>
  <w:style w:type="paragraph" w:styleId="aff2">
    <w:name w:val="Normal (Web)"/>
    <w:aliases w:val="Обычный (Web),Обычный (веб)3"/>
    <w:basedOn w:val="a5"/>
    <w:link w:val="aff3"/>
    <w:uiPriority w:val="99"/>
    <w:qFormat/>
    <w:rsid w:val="00EE4487"/>
    <w:pPr>
      <w:spacing w:before="100" w:beforeAutospacing="1" w:after="100" w:afterAutospacing="1" w:line="240" w:lineRule="auto"/>
    </w:pPr>
    <w:rPr>
      <w:rFonts w:ascii="Times New Roman" w:hAnsi="Times New Roman"/>
      <w:sz w:val="24"/>
      <w:szCs w:val="24"/>
    </w:rPr>
  </w:style>
  <w:style w:type="character" w:customStyle="1" w:styleId="aff3">
    <w:name w:val="Обычный (веб) Знак"/>
    <w:aliases w:val="Обычный (Web) Знак,Обычный (веб)3 Знак"/>
    <w:basedOn w:val="a7"/>
    <w:link w:val="aff2"/>
    <w:uiPriority w:val="99"/>
    <w:rsid w:val="00EE4487"/>
    <w:rPr>
      <w:rFonts w:ascii="Times New Roman" w:eastAsia="Times New Roman" w:hAnsi="Times New Roman" w:cs="Times New Roman"/>
      <w:sz w:val="24"/>
      <w:szCs w:val="24"/>
    </w:rPr>
  </w:style>
  <w:style w:type="paragraph" w:styleId="aff4">
    <w:name w:val="Block Text"/>
    <w:basedOn w:val="a5"/>
    <w:uiPriority w:val="99"/>
    <w:rsid w:val="009664BB"/>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5"/>
    <w:next w:val="a5"/>
    <w:autoRedefine/>
    <w:uiPriority w:val="39"/>
    <w:unhideWhenUsed/>
    <w:rsid w:val="00D5367D"/>
    <w:pPr>
      <w:spacing w:after="100"/>
      <w:ind w:left="880"/>
    </w:pPr>
    <w:rPr>
      <w:rFonts w:ascii="Calibri" w:hAnsi="Calibri"/>
    </w:rPr>
  </w:style>
  <w:style w:type="paragraph" w:styleId="62">
    <w:name w:val="toc 6"/>
    <w:basedOn w:val="a5"/>
    <w:next w:val="a5"/>
    <w:autoRedefine/>
    <w:uiPriority w:val="39"/>
    <w:unhideWhenUsed/>
    <w:rsid w:val="00D5367D"/>
    <w:pPr>
      <w:spacing w:after="100"/>
      <w:ind w:left="1100"/>
    </w:pPr>
    <w:rPr>
      <w:rFonts w:ascii="Calibri" w:hAnsi="Calibri"/>
    </w:rPr>
  </w:style>
  <w:style w:type="paragraph" w:styleId="72">
    <w:name w:val="toc 7"/>
    <w:basedOn w:val="a5"/>
    <w:next w:val="a5"/>
    <w:autoRedefine/>
    <w:uiPriority w:val="39"/>
    <w:unhideWhenUsed/>
    <w:rsid w:val="00D5367D"/>
    <w:pPr>
      <w:spacing w:after="100"/>
      <w:ind w:left="1320"/>
    </w:pPr>
    <w:rPr>
      <w:rFonts w:ascii="Calibri" w:hAnsi="Calibri"/>
    </w:rPr>
  </w:style>
  <w:style w:type="paragraph" w:styleId="82">
    <w:name w:val="toc 8"/>
    <w:basedOn w:val="a5"/>
    <w:next w:val="a5"/>
    <w:autoRedefine/>
    <w:uiPriority w:val="39"/>
    <w:unhideWhenUsed/>
    <w:rsid w:val="00D5367D"/>
    <w:pPr>
      <w:spacing w:after="100"/>
      <w:ind w:left="1540"/>
    </w:pPr>
    <w:rPr>
      <w:rFonts w:ascii="Calibri" w:hAnsi="Calibri"/>
    </w:rPr>
  </w:style>
  <w:style w:type="paragraph" w:styleId="92">
    <w:name w:val="toc 9"/>
    <w:basedOn w:val="a5"/>
    <w:next w:val="a5"/>
    <w:autoRedefine/>
    <w:uiPriority w:val="39"/>
    <w:unhideWhenUsed/>
    <w:rsid w:val="00D5367D"/>
    <w:pPr>
      <w:spacing w:after="100"/>
      <w:ind w:left="1760"/>
    </w:pPr>
    <w:rPr>
      <w:rFonts w:ascii="Calibri" w:hAnsi="Calibri"/>
    </w:rPr>
  </w:style>
  <w:style w:type="paragraph" w:customStyle="1" w:styleId="a1">
    <w:name w:val="Стиль алаеваМаркированный список + По ширине Междустр.интервал:  по..."/>
    <w:basedOn w:val="a5"/>
    <w:link w:val="aff5"/>
    <w:autoRedefine/>
    <w:rsid w:val="007514DB"/>
    <w:pPr>
      <w:numPr>
        <w:numId w:val="3"/>
      </w:numPr>
      <w:spacing w:before="120" w:after="0" w:line="360" w:lineRule="auto"/>
      <w:jc w:val="both"/>
    </w:pPr>
    <w:rPr>
      <w:bCs/>
      <w:snapToGrid w:val="0"/>
      <w:sz w:val="24"/>
      <w:szCs w:val="24"/>
    </w:rPr>
  </w:style>
  <w:style w:type="character" w:customStyle="1" w:styleId="aff5">
    <w:name w:val="Стиль алаеваМаркированный список + По ширине Междустр.интервал:  по... Знак Знак"/>
    <w:basedOn w:val="a7"/>
    <w:link w:val="a1"/>
    <w:rsid w:val="007514DB"/>
    <w:rPr>
      <w:bCs/>
      <w:snapToGrid w:val="0"/>
      <w:sz w:val="24"/>
      <w:szCs w:val="24"/>
    </w:rPr>
  </w:style>
  <w:style w:type="paragraph" w:customStyle="1" w:styleId="aff6">
    <w:name w:val="Стиль Основной текст Кузнецов"/>
    <w:basedOn w:val="a6"/>
    <w:uiPriority w:val="99"/>
    <w:rsid w:val="007514DB"/>
    <w:pPr>
      <w:spacing w:after="60" w:line="360" w:lineRule="auto"/>
      <w:ind w:firstLine="709"/>
      <w:jc w:val="both"/>
    </w:pPr>
    <w:rPr>
      <w:szCs w:val="24"/>
    </w:rPr>
  </w:style>
  <w:style w:type="character" w:customStyle="1" w:styleId="51">
    <w:name w:val="Заголовок 5 Знак"/>
    <w:basedOn w:val="a7"/>
    <w:link w:val="50"/>
    <w:uiPriority w:val="99"/>
    <w:rsid w:val="006C4159"/>
    <w:rPr>
      <w:rFonts w:eastAsia="Times New Roman" w:cs="Arial"/>
      <w:b/>
      <w:bCs/>
      <w:spacing w:val="-4"/>
      <w:kern w:val="28"/>
      <w:sz w:val="20"/>
      <w:szCs w:val="20"/>
      <w:lang w:eastAsia="en-US"/>
    </w:rPr>
  </w:style>
  <w:style w:type="character" w:customStyle="1" w:styleId="71">
    <w:name w:val="Заголовок 7 Знак"/>
    <w:basedOn w:val="a7"/>
    <w:link w:val="70"/>
    <w:uiPriority w:val="99"/>
    <w:rsid w:val="006C4159"/>
    <w:rPr>
      <w:rFonts w:eastAsia="Times New Roman" w:cs="Arial"/>
      <w:b/>
      <w:bCs/>
      <w:spacing w:val="-4"/>
      <w:kern w:val="28"/>
      <w:sz w:val="20"/>
      <w:szCs w:val="20"/>
      <w:lang w:eastAsia="en-US"/>
    </w:rPr>
  </w:style>
  <w:style w:type="character" w:customStyle="1" w:styleId="81">
    <w:name w:val="Заголовок 8 Знак"/>
    <w:basedOn w:val="a7"/>
    <w:link w:val="80"/>
    <w:rsid w:val="006C4159"/>
    <w:rPr>
      <w:rFonts w:eastAsia="Times New Roman" w:cs="Arial"/>
      <w:b/>
      <w:bCs/>
      <w:i/>
      <w:iCs/>
      <w:spacing w:val="-4"/>
      <w:kern w:val="28"/>
      <w:sz w:val="18"/>
      <w:szCs w:val="18"/>
      <w:lang w:eastAsia="en-US"/>
    </w:rPr>
  </w:style>
  <w:style w:type="character" w:customStyle="1" w:styleId="91">
    <w:name w:val="Заголовок 9 Знак"/>
    <w:basedOn w:val="a7"/>
    <w:link w:val="90"/>
    <w:rsid w:val="006C4159"/>
    <w:rPr>
      <w:rFonts w:eastAsia="Times New Roman" w:cs="Arial"/>
      <w:b/>
      <w:bCs/>
      <w:spacing w:val="-4"/>
      <w:kern w:val="28"/>
      <w:sz w:val="18"/>
      <w:szCs w:val="18"/>
      <w:lang w:eastAsia="en-US"/>
    </w:rPr>
  </w:style>
  <w:style w:type="paragraph" w:customStyle="1" w:styleId="BlockQuotation">
    <w:name w:val="Block Quotation"/>
    <w:basedOn w:val="a5"/>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7"/>
    <w:uiPriority w:val="99"/>
    <w:locked/>
    <w:rsid w:val="006C4159"/>
    <w:rPr>
      <w:rFonts w:ascii="Arial" w:hAnsi="Arial" w:cs="Arial"/>
      <w:spacing w:val="-5"/>
      <w:sz w:val="20"/>
      <w:szCs w:val="20"/>
      <w:lang w:val="en-US" w:eastAsia="en-US"/>
    </w:rPr>
  </w:style>
  <w:style w:type="paragraph" w:styleId="aff7">
    <w:name w:val="Body Text Indent"/>
    <w:basedOn w:val="a6"/>
    <w:link w:val="aff8"/>
    <w:uiPriority w:val="99"/>
    <w:qFormat/>
    <w:rsid w:val="006C4159"/>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8">
    <w:name w:val="Основной текст с отступом Знак"/>
    <w:basedOn w:val="a7"/>
    <w:link w:val="aff7"/>
    <w:uiPriority w:val="99"/>
    <w:rsid w:val="006C4159"/>
    <w:rPr>
      <w:rFonts w:eastAsia="Times New Roman" w:cs="Arial"/>
      <w:spacing w:val="-5"/>
      <w:lang w:eastAsia="en-US"/>
    </w:rPr>
  </w:style>
  <w:style w:type="paragraph" w:customStyle="1" w:styleId="BodyTextKeep">
    <w:name w:val="Body Text Keep"/>
    <w:basedOn w:val="a6"/>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5"/>
    <w:next w:val="af8"/>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5"/>
    <w:next w:val="a6"/>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2"/>
    <w:uiPriority w:val="99"/>
    <w:rsid w:val="006C4159"/>
  </w:style>
  <w:style w:type="paragraph" w:customStyle="1" w:styleId="ChapterTitle">
    <w:name w:val="Chapter Title"/>
    <w:basedOn w:val="a5"/>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9">
    <w:name w:val="annotation reference"/>
    <w:basedOn w:val="a7"/>
    <w:uiPriority w:val="99"/>
    <w:semiHidden/>
    <w:rsid w:val="006C4159"/>
    <w:rPr>
      <w:rFonts w:ascii="Arial" w:hAnsi="Arial" w:cs="Arial"/>
      <w:sz w:val="16"/>
      <w:szCs w:val="16"/>
    </w:rPr>
  </w:style>
  <w:style w:type="paragraph" w:customStyle="1" w:styleId="FootnoteBase">
    <w:name w:val="Footnote Base"/>
    <w:basedOn w:val="a5"/>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a">
    <w:name w:val="annotation text"/>
    <w:basedOn w:val="FootnoteBase"/>
    <w:link w:val="affb"/>
    <w:uiPriority w:val="99"/>
    <w:semiHidden/>
    <w:rsid w:val="006C4159"/>
  </w:style>
  <w:style w:type="character" w:customStyle="1" w:styleId="affb">
    <w:name w:val="Текст примечания Знак"/>
    <w:basedOn w:val="a7"/>
    <w:link w:val="affa"/>
    <w:uiPriority w:val="99"/>
    <w:semiHidden/>
    <w:rsid w:val="006C4159"/>
    <w:rPr>
      <w:rFonts w:eastAsia="Times New Roman" w:cs="Arial"/>
      <w:spacing w:val="-5"/>
      <w:sz w:val="16"/>
      <w:szCs w:val="16"/>
      <w:lang w:val="en-US" w:eastAsia="en-US"/>
    </w:rPr>
  </w:style>
  <w:style w:type="paragraph" w:customStyle="1" w:styleId="CompanyName">
    <w:name w:val="Company Name"/>
    <w:basedOn w:val="a5"/>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5"/>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c">
    <w:name w:val="Emphasis"/>
    <w:basedOn w:val="a7"/>
    <w:uiPriority w:val="99"/>
    <w:qFormat/>
    <w:rsid w:val="006C4159"/>
    <w:rPr>
      <w:rFonts w:ascii="Arial Black" w:hAnsi="Arial Black" w:cs="Arial Black"/>
      <w:spacing w:val="-4"/>
      <w:sz w:val="18"/>
      <w:szCs w:val="18"/>
    </w:rPr>
  </w:style>
  <w:style w:type="character" w:styleId="affd">
    <w:name w:val="endnote reference"/>
    <w:basedOn w:val="a7"/>
    <w:uiPriority w:val="99"/>
    <w:semiHidden/>
    <w:rsid w:val="006C4159"/>
    <w:rPr>
      <w:rFonts w:cs="Times New Roman"/>
      <w:vertAlign w:val="superscript"/>
    </w:rPr>
  </w:style>
  <w:style w:type="paragraph" w:styleId="affe">
    <w:name w:val="endnote text"/>
    <w:basedOn w:val="FootnoteBase"/>
    <w:link w:val="afff"/>
    <w:uiPriority w:val="99"/>
    <w:semiHidden/>
    <w:rsid w:val="006C4159"/>
  </w:style>
  <w:style w:type="character" w:customStyle="1" w:styleId="afff">
    <w:name w:val="Текст концевой сноски Знак"/>
    <w:basedOn w:val="a7"/>
    <w:link w:val="affe"/>
    <w:uiPriority w:val="99"/>
    <w:semiHidden/>
    <w:rsid w:val="006C4159"/>
    <w:rPr>
      <w:rFonts w:eastAsia="Times New Roman" w:cs="Arial"/>
      <w:spacing w:val="-5"/>
      <w:sz w:val="16"/>
      <w:szCs w:val="16"/>
      <w:lang w:val="en-US" w:eastAsia="en-US"/>
    </w:rPr>
  </w:style>
  <w:style w:type="paragraph" w:customStyle="1" w:styleId="HeaderBase">
    <w:name w:val="Header Base"/>
    <w:basedOn w:val="a5"/>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c"/>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c"/>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c"/>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0">
    <w:name w:val="footnote reference"/>
    <w:basedOn w:val="a7"/>
    <w:uiPriority w:val="99"/>
    <w:semiHidden/>
    <w:rsid w:val="006C4159"/>
    <w:rPr>
      <w:rFonts w:cs="Times New Roman"/>
      <w:vertAlign w:val="superscript"/>
    </w:rPr>
  </w:style>
  <w:style w:type="paragraph" w:styleId="afff1">
    <w:name w:val="footnote text"/>
    <w:basedOn w:val="FootnoteBase"/>
    <w:link w:val="afff2"/>
    <w:uiPriority w:val="99"/>
    <w:semiHidden/>
    <w:rsid w:val="006C4159"/>
    <w:pPr>
      <w:spacing w:line="240" w:lineRule="auto"/>
    </w:pPr>
  </w:style>
  <w:style w:type="character" w:customStyle="1" w:styleId="afff2">
    <w:name w:val="Текст сноски Знак"/>
    <w:basedOn w:val="a7"/>
    <w:link w:val="afff1"/>
    <w:uiPriority w:val="99"/>
    <w:semiHidden/>
    <w:rsid w:val="006C4159"/>
    <w:rPr>
      <w:rFonts w:eastAsia="Times New Roman" w:cs="Arial"/>
      <w:spacing w:val="-5"/>
      <w:sz w:val="16"/>
      <w:szCs w:val="16"/>
      <w:lang w:val="en-US" w:eastAsia="en-US"/>
    </w:rPr>
  </w:style>
  <w:style w:type="paragraph" w:customStyle="1" w:styleId="HeaderEven">
    <w:name w:val="Header Even"/>
    <w:basedOn w:val="aa"/>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a"/>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a"/>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5"/>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a">
    <w:name w:val="index 1"/>
    <w:basedOn w:val="IndexBase"/>
    <w:autoRedefine/>
    <w:uiPriority w:val="99"/>
    <w:semiHidden/>
    <w:rsid w:val="006C4159"/>
  </w:style>
  <w:style w:type="paragraph" w:styleId="29">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3">
    <w:name w:val="index heading"/>
    <w:basedOn w:val="HeadingBase"/>
    <w:next w:val="1a"/>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4">
    <w:name w:val="line number"/>
    <w:basedOn w:val="a7"/>
    <w:uiPriority w:val="99"/>
    <w:rsid w:val="006C4159"/>
    <w:rPr>
      <w:rFonts w:cs="Times New Roman"/>
      <w:sz w:val="18"/>
      <w:szCs w:val="18"/>
    </w:rPr>
  </w:style>
  <w:style w:type="paragraph" w:styleId="2a">
    <w:name w:val="List 2"/>
    <w:basedOn w:val="afb"/>
    <w:link w:val="2b"/>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b"/>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b"/>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b"/>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0">
    <w:name w:val="List Bullet 2"/>
    <w:basedOn w:val="afa"/>
    <w:link w:val="2c"/>
    <w:autoRedefine/>
    <w:uiPriority w:val="99"/>
    <w:rsid w:val="006C4159"/>
    <w:pPr>
      <w:numPr>
        <w:numId w:val="5"/>
      </w:numPr>
      <w:tabs>
        <w:tab w:val="num" w:pos="1492"/>
      </w:tabs>
    </w:pPr>
    <w:rPr>
      <w:rFonts w:cs="Arial"/>
    </w:rPr>
  </w:style>
  <w:style w:type="paragraph" w:styleId="35">
    <w:name w:val="List Bullet 3"/>
    <w:basedOn w:val="afa"/>
    <w:autoRedefine/>
    <w:uiPriority w:val="99"/>
    <w:rsid w:val="006C4159"/>
    <w:pPr>
      <w:tabs>
        <w:tab w:val="clear" w:pos="786"/>
      </w:tabs>
      <w:ind w:left="0" w:firstLine="0"/>
    </w:pPr>
    <w:rPr>
      <w:rFonts w:cs="Arial"/>
    </w:rPr>
  </w:style>
  <w:style w:type="paragraph" w:styleId="45">
    <w:name w:val="List Bullet 4"/>
    <w:basedOn w:val="afa"/>
    <w:autoRedefine/>
    <w:uiPriority w:val="99"/>
    <w:rsid w:val="006C4159"/>
    <w:pPr>
      <w:tabs>
        <w:tab w:val="clear" w:pos="786"/>
      </w:tabs>
      <w:ind w:left="0" w:firstLine="0"/>
    </w:pPr>
    <w:rPr>
      <w:rFonts w:cs="Arial"/>
    </w:rPr>
  </w:style>
  <w:style w:type="paragraph" w:styleId="55">
    <w:name w:val="List Bullet 5"/>
    <w:basedOn w:val="afa"/>
    <w:autoRedefine/>
    <w:uiPriority w:val="99"/>
    <w:rsid w:val="006C4159"/>
    <w:pPr>
      <w:tabs>
        <w:tab w:val="clear" w:pos="786"/>
      </w:tabs>
      <w:ind w:left="0" w:firstLine="0"/>
    </w:pPr>
    <w:rPr>
      <w:rFonts w:cs="Arial"/>
    </w:rPr>
  </w:style>
  <w:style w:type="paragraph" w:styleId="afff5">
    <w:name w:val="List Continue"/>
    <w:basedOn w:val="afb"/>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d">
    <w:name w:val="List Continue 2"/>
    <w:basedOn w:val="afff5"/>
    <w:uiPriority w:val="99"/>
    <w:rsid w:val="006C4159"/>
    <w:pPr>
      <w:ind w:left="2160"/>
    </w:pPr>
  </w:style>
  <w:style w:type="paragraph" w:styleId="36">
    <w:name w:val="List Continue 3"/>
    <w:basedOn w:val="afff5"/>
    <w:uiPriority w:val="99"/>
    <w:rsid w:val="006C4159"/>
    <w:pPr>
      <w:ind w:left="2520"/>
    </w:pPr>
  </w:style>
  <w:style w:type="paragraph" w:styleId="46">
    <w:name w:val="List Continue 4"/>
    <w:basedOn w:val="afff5"/>
    <w:uiPriority w:val="99"/>
    <w:rsid w:val="006C4159"/>
    <w:pPr>
      <w:ind w:left="2880"/>
    </w:pPr>
  </w:style>
  <w:style w:type="paragraph" w:styleId="56">
    <w:name w:val="List Continue 5"/>
    <w:basedOn w:val="afff5"/>
    <w:uiPriority w:val="99"/>
    <w:rsid w:val="006C4159"/>
    <w:pPr>
      <w:ind w:left="3240"/>
    </w:pPr>
  </w:style>
  <w:style w:type="paragraph" w:styleId="a3">
    <w:name w:val="List Number"/>
    <w:basedOn w:val="afb"/>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e">
    <w:name w:val="List Number 2"/>
    <w:basedOn w:val="a3"/>
    <w:uiPriority w:val="99"/>
    <w:rsid w:val="006C4159"/>
    <w:pPr>
      <w:numPr>
        <w:numId w:val="0"/>
      </w:numPr>
    </w:pPr>
  </w:style>
  <w:style w:type="paragraph" w:styleId="37">
    <w:name w:val="List Number 3"/>
    <w:basedOn w:val="a3"/>
    <w:uiPriority w:val="99"/>
    <w:rsid w:val="006C4159"/>
    <w:pPr>
      <w:numPr>
        <w:numId w:val="0"/>
      </w:numPr>
    </w:pPr>
  </w:style>
  <w:style w:type="paragraph" w:styleId="47">
    <w:name w:val="List Number 4"/>
    <w:basedOn w:val="a3"/>
    <w:uiPriority w:val="99"/>
    <w:rsid w:val="006C4159"/>
    <w:pPr>
      <w:numPr>
        <w:numId w:val="0"/>
      </w:numPr>
    </w:pPr>
  </w:style>
  <w:style w:type="paragraph" w:styleId="57">
    <w:name w:val="List Number 5"/>
    <w:basedOn w:val="a3"/>
    <w:uiPriority w:val="99"/>
    <w:rsid w:val="006C4159"/>
    <w:pPr>
      <w:numPr>
        <w:numId w:val="0"/>
      </w:numPr>
    </w:pPr>
  </w:style>
  <w:style w:type="paragraph" w:styleId="afff6">
    <w:name w:val="Message Header"/>
    <w:basedOn w:val="a6"/>
    <w:link w:val="afff7"/>
    <w:uiPriority w:val="99"/>
    <w:rsid w:val="006C4159"/>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7">
    <w:name w:val="Шапка Знак"/>
    <w:basedOn w:val="a7"/>
    <w:link w:val="afff6"/>
    <w:uiPriority w:val="99"/>
    <w:rsid w:val="006C4159"/>
    <w:rPr>
      <w:rFonts w:eastAsia="Times New Roman" w:cs="Arial"/>
      <w:lang w:eastAsia="en-US"/>
    </w:rPr>
  </w:style>
  <w:style w:type="paragraph" w:styleId="afff8">
    <w:name w:val="Normal Indent"/>
    <w:basedOn w:val="a5"/>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9">
    <w:name w:val="page number"/>
    <w:basedOn w:val="a7"/>
    <w:rsid w:val="006C4159"/>
    <w:rPr>
      <w:rFonts w:ascii="Arial Black" w:hAnsi="Arial Black" w:cs="Arial Black"/>
      <w:spacing w:val="-10"/>
      <w:sz w:val="18"/>
      <w:szCs w:val="18"/>
    </w:rPr>
  </w:style>
  <w:style w:type="paragraph" w:customStyle="1" w:styleId="PartLabel">
    <w:name w:val="Part Label"/>
    <w:basedOn w:val="a5"/>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5"/>
    <w:next w:val="a6"/>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5"/>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5"/>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rPr>
  </w:style>
  <w:style w:type="paragraph" w:customStyle="1" w:styleId="SectionLabel">
    <w:name w:val="Section Label"/>
    <w:basedOn w:val="HeadingBase"/>
    <w:next w:val="a6"/>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7"/>
    <w:uiPriority w:val="99"/>
    <w:rsid w:val="006C4159"/>
    <w:rPr>
      <w:rFonts w:cs="Times New Roman"/>
      <w:i/>
      <w:iCs/>
      <w:spacing w:val="-6"/>
      <w:sz w:val="24"/>
      <w:szCs w:val="24"/>
    </w:rPr>
  </w:style>
  <w:style w:type="paragraph" w:customStyle="1" w:styleId="SubtitleCover">
    <w:name w:val="Subtitle Cover"/>
    <w:basedOn w:val="TitleCover"/>
    <w:next w:val="a6"/>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5"/>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a">
    <w:name w:val="table of authorities"/>
    <w:basedOn w:val="a5"/>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5"/>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5"/>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b">
    <w:name w:val="toa heading"/>
    <w:basedOn w:val="a5"/>
    <w:next w:val="afffa"/>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6"/>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6"/>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b">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7"/>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f">
    <w:name w:val="Body Text Indent 2"/>
    <w:basedOn w:val="a5"/>
    <w:link w:val="2f0"/>
    <w:rsid w:val="006C4159"/>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f0">
    <w:name w:val="Основной текст с отступом 2 Знак"/>
    <w:basedOn w:val="a7"/>
    <w:link w:val="2f"/>
    <w:rsid w:val="006C4159"/>
    <w:rPr>
      <w:rFonts w:eastAsia="Times New Roman" w:cs="Arial"/>
      <w:spacing w:val="-5"/>
      <w:sz w:val="20"/>
      <w:szCs w:val="20"/>
      <w:lang w:val="en-US" w:eastAsia="en-US"/>
    </w:rPr>
  </w:style>
  <w:style w:type="paragraph" w:styleId="38">
    <w:name w:val="Body Text Indent 3"/>
    <w:basedOn w:val="a5"/>
    <w:link w:val="39"/>
    <w:uiPriority w:val="99"/>
    <w:rsid w:val="006C4159"/>
    <w:pPr>
      <w:widowControl w:val="0"/>
      <w:adjustRightInd w:val="0"/>
      <w:spacing w:after="0" w:line="360" w:lineRule="auto"/>
      <w:ind w:firstLine="709"/>
      <w:jc w:val="both"/>
      <w:textAlignment w:val="baseline"/>
    </w:pPr>
    <w:rPr>
      <w:rFonts w:cs="Arial"/>
      <w:color w:val="444444"/>
      <w:sz w:val="24"/>
      <w:szCs w:val="24"/>
    </w:rPr>
  </w:style>
  <w:style w:type="character" w:customStyle="1" w:styleId="39">
    <w:name w:val="Основной текст с отступом 3 Знак"/>
    <w:basedOn w:val="a7"/>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rPr>
  </w:style>
  <w:style w:type="paragraph" w:customStyle="1" w:styleId="1c">
    <w:name w:val="аголовок 1"/>
    <w:basedOn w:val="a5"/>
    <w:next w:val="a5"/>
    <w:uiPriority w:val="99"/>
    <w:rsid w:val="006C4159"/>
    <w:pPr>
      <w:keepNext/>
      <w:widowControl w:val="0"/>
      <w:overflowPunct w:val="0"/>
      <w:autoSpaceDE w:val="0"/>
      <w:autoSpaceDN w:val="0"/>
      <w:adjustRightInd w:val="0"/>
      <w:spacing w:after="0" w:line="360" w:lineRule="atLeast"/>
      <w:jc w:val="center"/>
      <w:textAlignment w:val="baseline"/>
    </w:pPr>
    <w:rPr>
      <w:rFonts w:cs="Arial"/>
      <w:b/>
      <w:bCs/>
      <w:sz w:val="24"/>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5"/>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8"/>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c">
    <w:name w:val="Document Map"/>
    <w:basedOn w:val="a5"/>
    <w:link w:val="afffd"/>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d">
    <w:name w:val="Схема документа Знак"/>
    <w:basedOn w:val="a7"/>
    <w:link w:val="afffc"/>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5"/>
    <w:next w:val="a5"/>
    <w:uiPriority w:val="99"/>
    <w:rsid w:val="006C4159"/>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5"/>
    <w:next w:val="a5"/>
    <w:uiPriority w:val="99"/>
    <w:rsid w:val="006C4159"/>
    <w:pPr>
      <w:numPr>
        <w:ilvl w:val="1"/>
        <w:numId w:val="6"/>
      </w:numPr>
      <w:autoSpaceDE w:val="0"/>
      <w:autoSpaceDN w:val="0"/>
      <w:spacing w:before="120" w:after="0" w:line="240" w:lineRule="auto"/>
      <w:outlineLvl w:val="1"/>
    </w:pPr>
    <w:rPr>
      <w:rFonts w:cs="Arial"/>
      <w:sz w:val="20"/>
      <w:szCs w:val="20"/>
    </w:rPr>
  </w:style>
  <w:style w:type="paragraph" w:customStyle="1" w:styleId="3">
    <w:name w:val="заголовок 3"/>
    <w:basedOn w:val="a5"/>
    <w:next w:val="a5"/>
    <w:uiPriority w:val="99"/>
    <w:rsid w:val="006C4159"/>
    <w:pPr>
      <w:numPr>
        <w:ilvl w:val="2"/>
        <w:numId w:val="6"/>
      </w:numPr>
      <w:autoSpaceDE w:val="0"/>
      <w:autoSpaceDN w:val="0"/>
      <w:spacing w:before="120" w:after="0" w:line="240" w:lineRule="auto"/>
      <w:outlineLvl w:val="2"/>
    </w:pPr>
    <w:rPr>
      <w:rFonts w:cs="Arial"/>
      <w:sz w:val="20"/>
      <w:szCs w:val="20"/>
    </w:rPr>
  </w:style>
  <w:style w:type="paragraph" w:customStyle="1" w:styleId="4">
    <w:name w:val="заголовок 4"/>
    <w:basedOn w:val="3"/>
    <w:next w:val="a5"/>
    <w:uiPriority w:val="99"/>
    <w:rsid w:val="006C4159"/>
    <w:pPr>
      <w:keepNext/>
      <w:numPr>
        <w:ilvl w:val="3"/>
      </w:numPr>
      <w:spacing w:before="0"/>
      <w:outlineLvl w:val="3"/>
    </w:pPr>
  </w:style>
  <w:style w:type="paragraph" w:customStyle="1" w:styleId="5">
    <w:name w:val="заголовок 5"/>
    <w:basedOn w:val="a5"/>
    <w:next w:val="a5"/>
    <w:uiPriority w:val="99"/>
    <w:rsid w:val="006C4159"/>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5"/>
    <w:next w:val="a5"/>
    <w:uiPriority w:val="99"/>
    <w:rsid w:val="006C4159"/>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5"/>
    <w:next w:val="a5"/>
    <w:uiPriority w:val="99"/>
    <w:rsid w:val="006C4159"/>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5"/>
    <w:next w:val="a5"/>
    <w:uiPriority w:val="99"/>
    <w:rsid w:val="006C4159"/>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5"/>
    <w:next w:val="a5"/>
    <w:uiPriority w:val="99"/>
    <w:rsid w:val="006C4159"/>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e">
    <w:name w:val="Ариал"/>
    <w:basedOn w:val="a5"/>
    <w:uiPriority w:val="99"/>
    <w:rsid w:val="006C4159"/>
    <w:pPr>
      <w:spacing w:before="120" w:after="120" w:line="360" w:lineRule="auto"/>
      <w:ind w:firstLine="851"/>
      <w:jc w:val="both"/>
    </w:pPr>
    <w:rPr>
      <w:rFonts w:cs="Arial"/>
      <w:sz w:val="24"/>
      <w:szCs w:val="24"/>
    </w:rPr>
  </w:style>
  <w:style w:type="character" w:styleId="affff">
    <w:name w:val="FollowedHyperlink"/>
    <w:basedOn w:val="a7"/>
    <w:uiPriority w:val="99"/>
    <w:rsid w:val="006C4159"/>
    <w:rPr>
      <w:rFonts w:cs="Times New Roman"/>
      <w:color w:val="800080"/>
      <w:u w:val="single"/>
    </w:rPr>
  </w:style>
  <w:style w:type="paragraph" w:customStyle="1" w:styleId="font5">
    <w:name w:val="font5"/>
    <w:basedOn w:val="a5"/>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5"/>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5"/>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5"/>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24"/>
      <w:szCs w:val="24"/>
    </w:rPr>
  </w:style>
  <w:style w:type="paragraph" w:customStyle="1" w:styleId="xl83">
    <w:name w:val="xl83"/>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 w:val="24"/>
      <w:szCs w:val="24"/>
    </w:rPr>
  </w:style>
  <w:style w:type="paragraph" w:customStyle="1" w:styleId="xl84">
    <w:name w:val="xl84"/>
    <w:basedOn w:val="a5"/>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5"/>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5"/>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5"/>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5"/>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 w:val="24"/>
      <w:szCs w:val="24"/>
    </w:rPr>
  </w:style>
  <w:style w:type="paragraph" w:customStyle="1" w:styleId="xl98">
    <w:name w:val="xl98"/>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24"/>
      <w:szCs w:val="24"/>
    </w:rPr>
  </w:style>
  <w:style w:type="paragraph" w:customStyle="1" w:styleId="xl99">
    <w:name w:val="xl99"/>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 w:val="24"/>
      <w:szCs w:val="24"/>
    </w:rPr>
  </w:style>
  <w:style w:type="paragraph" w:customStyle="1" w:styleId="xl100">
    <w:name w:val="xl100"/>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7"/>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7"/>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7"/>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7"/>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5"/>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7"/>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6"/>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7"/>
    <w:uiPriority w:val="99"/>
    <w:rsid w:val="006C4159"/>
    <w:rPr>
      <w:rFonts w:ascii="Arial" w:hAnsi="Arial" w:cs="Arial"/>
      <w:spacing w:val="-5"/>
      <w:sz w:val="22"/>
      <w:szCs w:val="22"/>
      <w:lang w:val="ru-RU" w:eastAsia="en-US"/>
    </w:rPr>
  </w:style>
  <w:style w:type="character" w:customStyle="1" w:styleId="CharChar2">
    <w:name w:val="Char Char2"/>
    <w:basedOn w:val="a7"/>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0">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5"/>
    <w:uiPriority w:val="99"/>
    <w:rsid w:val="006C4159"/>
    <w:pPr>
      <w:spacing w:before="240" w:after="0" w:line="240" w:lineRule="auto"/>
      <w:jc w:val="both"/>
    </w:pPr>
    <w:rPr>
      <w:rFonts w:ascii="Verdana" w:hAnsi="Verdana" w:cs="Verdana"/>
      <w:color w:val="000000"/>
      <w:sz w:val="19"/>
      <w:szCs w:val="19"/>
    </w:rPr>
  </w:style>
  <w:style w:type="table" w:customStyle="1" w:styleId="affff1">
    <w:name w:val="Папушкин"/>
    <w:basedOn w:val="af7"/>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7"/>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eastAsia="Times New Roman"/>
    </w:rPr>
  </w:style>
  <w:style w:type="character" w:customStyle="1" w:styleId="150">
    <w:name w:val="Знак Знак15"/>
    <w:basedOn w:val="a7"/>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6"/>
    <w:uiPriority w:val="99"/>
    <w:rsid w:val="006C4159"/>
    <w:pPr>
      <w:spacing w:before="120" w:after="0" w:line="360" w:lineRule="auto"/>
      <w:jc w:val="both"/>
    </w:pPr>
    <w:rPr>
      <w:rFonts w:cs="Arial"/>
      <w:sz w:val="24"/>
      <w:szCs w:val="24"/>
    </w:rPr>
  </w:style>
  <w:style w:type="paragraph" w:customStyle="1" w:styleId="1d">
    <w:name w:val="Знак1"/>
    <w:basedOn w:val="a5"/>
    <w:autoRedefine/>
    <w:uiPriority w:val="99"/>
    <w:rsid w:val="006C4159"/>
    <w:pPr>
      <w:spacing w:after="160" w:line="240" w:lineRule="exact"/>
    </w:pPr>
    <w:rPr>
      <w:rFonts w:ascii="Times New Roman" w:eastAsia="SimSun" w:hAnsi="Times New Roman"/>
      <w:b/>
      <w:bCs/>
      <w:sz w:val="28"/>
      <w:szCs w:val="28"/>
      <w:lang w:val="en-US" w:eastAsia="en-US"/>
    </w:rPr>
  </w:style>
  <w:style w:type="paragraph" w:customStyle="1" w:styleId="2CharChar">
    <w:name w:val="Знак Знак2 Char Char"/>
    <w:basedOn w:val="20"/>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c">
    <w:name w:val="Маркированный список 2 Знак"/>
    <w:basedOn w:val="a7"/>
    <w:link w:val="20"/>
    <w:uiPriority w:val="99"/>
    <w:locked/>
    <w:rsid w:val="006C4159"/>
    <w:rPr>
      <w:rFonts w:cs="Arial"/>
      <w:spacing w:val="-5"/>
      <w:sz w:val="22"/>
      <w:szCs w:val="22"/>
      <w:lang w:eastAsia="en-US"/>
    </w:rPr>
  </w:style>
  <w:style w:type="paragraph" w:styleId="affff2">
    <w:name w:val="Revision"/>
    <w:hidden/>
    <w:uiPriority w:val="99"/>
    <w:semiHidden/>
    <w:rsid w:val="006C4159"/>
    <w:rPr>
      <w:rFonts w:cs="Arial"/>
      <w:spacing w:val="-5"/>
      <w:lang w:val="en-US" w:eastAsia="en-US"/>
    </w:rPr>
  </w:style>
  <w:style w:type="character" w:styleId="affff3">
    <w:name w:val="Placeholder Text"/>
    <w:basedOn w:val="a7"/>
    <w:uiPriority w:val="99"/>
    <w:semiHidden/>
    <w:rsid w:val="006C4159"/>
    <w:rPr>
      <w:rFonts w:cs="Times New Roman"/>
      <w:color w:val="808080"/>
    </w:rPr>
  </w:style>
  <w:style w:type="paragraph" w:styleId="affff4">
    <w:name w:val="annotation subject"/>
    <w:basedOn w:val="affa"/>
    <w:next w:val="affa"/>
    <w:link w:val="affff5"/>
    <w:uiPriority w:val="99"/>
    <w:semiHidden/>
    <w:rsid w:val="006C4159"/>
    <w:pPr>
      <w:keepLines w:val="0"/>
      <w:spacing w:line="240" w:lineRule="auto"/>
    </w:pPr>
    <w:rPr>
      <w:b/>
      <w:bCs/>
      <w:sz w:val="20"/>
      <w:szCs w:val="20"/>
    </w:rPr>
  </w:style>
  <w:style w:type="character" w:customStyle="1" w:styleId="affff5">
    <w:name w:val="Тема примечания Знак"/>
    <w:basedOn w:val="affb"/>
    <w:link w:val="affff4"/>
    <w:uiPriority w:val="99"/>
    <w:semiHidden/>
    <w:rsid w:val="006C4159"/>
    <w:rPr>
      <w:b/>
      <w:bCs/>
      <w:sz w:val="20"/>
      <w:szCs w:val="20"/>
    </w:rPr>
  </w:style>
  <w:style w:type="character" w:customStyle="1" w:styleId="FootnoteBase0">
    <w:name w:val="Footnote Base Знак"/>
    <w:basedOn w:val="a7"/>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5"/>
    <w:uiPriority w:val="99"/>
    <w:rsid w:val="006C4159"/>
    <w:pPr>
      <w:spacing w:after="160" w:line="240" w:lineRule="exact"/>
    </w:pPr>
    <w:rPr>
      <w:rFonts w:ascii="Verdana" w:hAnsi="Verdana" w:cs="Verdana"/>
      <w:sz w:val="20"/>
      <w:szCs w:val="20"/>
      <w:lang w:val="en-US" w:eastAsia="en-US"/>
    </w:rPr>
  </w:style>
  <w:style w:type="paragraph" w:customStyle="1" w:styleId="font0">
    <w:name w:val="font0"/>
    <w:basedOn w:val="a5"/>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5"/>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5"/>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a5"/>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5"/>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a5"/>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a5"/>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3">
    <w:name w:val="xl103"/>
    <w:basedOn w:val="a5"/>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4">
    <w:name w:val="xl104"/>
    <w:basedOn w:val="a5"/>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a5"/>
    <w:uiPriority w:val="99"/>
    <w:rsid w:val="003F0750"/>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a5"/>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a5"/>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08">
    <w:name w:val="xl108"/>
    <w:basedOn w:val="a5"/>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a5"/>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sz w:val="24"/>
      <w:szCs w:val="24"/>
    </w:rPr>
  </w:style>
  <w:style w:type="paragraph" w:customStyle="1" w:styleId="xl110">
    <w:name w:val="xl110"/>
    <w:basedOn w:val="a5"/>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rFonts w:ascii="Times New Roman" w:hAnsi="Times New Roman"/>
      <w:sz w:val="24"/>
      <w:szCs w:val="24"/>
    </w:rPr>
  </w:style>
  <w:style w:type="paragraph" w:customStyle="1" w:styleId="xl111">
    <w:name w:val="xl111"/>
    <w:basedOn w:val="a5"/>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a5"/>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14">
    <w:name w:val="xl114"/>
    <w:basedOn w:val="a5"/>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sz w:val="24"/>
      <w:szCs w:val="24"/>
    </w:rPr>
  </w:style>
  <w:style w:type="paragraph" w:customStyle="1" w:styleId="xl115">
    <w:name w:val="xl115"/>
    <w:basedOn w:val="a5"/>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sz w:val="24"/>
      <w:szCs w:val="24"/>
    </w:rPr>
  </w:style>
  <w:style w:type="paragraph" w:customStyle="1" w:styleId="xl116">
    <w:name w:val="xl116"/>
    <w:basedOn w:val="a5"/>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Times New Roman" w:hAnsi="Times New Roman"/>
      <w:b/>
      <w:bCs/>
      <w:sz w:val="24"/>
      <w:szCs w:val="24"/>
    </w:rPr>
  </w:style>
  <w:style w:type="paragraph" w:customStyle="1" w:styleId="xl117">
    <w:name w:val="xl117"/>
    <w:basedOn w:val="a5"/>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sz w:val="24"/>
      <w:szCs w:val="24"/>
    </w:rPr>
  </w:style>
  <w:style w:type="paragraph" w:customStyle="1" w:styleId="xl118">
    <w:name w:val="xl118"/>
    <w:basedOn w:val="a5"/>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sz w:val="24"/>
      <w:szCs w:val="24"/>
    </w:rPr>
  </w:style>
  <w:style w:type="paragraph" w:customStyle="1" w:styleId="xl119">
    <w:name w:val="xl119"/>
    <w:basedOn w:val="a5"/>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a5"/>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sz w:val="24"/>
      <w:szCs w:val="24"/>
    </w:rPr>
  </w:style>
  <w:style w:type="paragraph" w:customStyle="1" w:styleId="xl121">
    <w:name w:val="xl121"/>
    <w:basedOn w:val="a5"/>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sz w:val="24"/>
      <w:szCs w:val="24"/>
    </w:rPr>
  </w:style>
  <w:style w:type="paragraph" w:customStyle="1" w:styleId="xl122">
    <w:name w:val="xl122"/>
    <w:basedOn w:val="a5"/>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sz w:val="24"/>
      <w:szCs w:val="24"/>
    </w:rPr>
  </w:style>
  <w:style w:type="paragraph" w:customStyle="1" w:styleId="xl123">
    <w:name w:val="xl123"/>
    <w:basedOn w:val="a5"/>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sz w:val="24"/>
      <w:szCs w:val="24"/>
    </w:rPr>
  </w:style>
  <w:style w:type="paragraph" w:customStyle="1" w:styleId="xl124">
    <w:name w:val="xl124"/>
    <w:basedOn w:val="a5"/>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sz w:val="24"/>
      <w:szCs w:val="24"/>
    </w:rPr>
  </w:style>
  <w:style w:type="paragraph" w:customStyle="1" w:styleId="xl125">
    <w:name w:val="xl125"/>
    <w:basedOn w:val="a5"/>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rFonts w:ascii="Times New Roman" w:hAnsi="Times New Roman"/>
      <w:b/>
      <w:bCs/>
      <w:sz w:val="24"/>
      <w:szCs w:val="24"/>
    </w:rPr>
  </w:style>
  <w:style w:type="paragraph" w:customStyle="1" w:styleId="xl126">
    <w:name w:val="xl126"/>
    <w:basedOn w:val="a5"/>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sz w:val="24"/>
      <w:szCs w:val="24"/>
    </w:rPr>
  </w:style>
  <w:style w:type="paragraph" w:customStyle="1" w:styleId="xl127">
    <w:name w:val="xl127"/>
    <w:basedOn w:val="a5"/>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sz w:val="24"/>
      <w:szCs w:val="24"/>
    </w:rPr>
  </w:style>
  <w:style w:type="paragraph" w:customStyle="1" w:styleId="xl128">
    <w:name w:val="xl128"/>
    <w:basedOn w:val="a5"/>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Times New Roman" w:hAnsi="Times New Roman"/>
      <w:b/>
      <w:bCs/>
      <w:sz w:val="24"/>
      <w:szCs w:val="24"/>
    </w:rPr>
  </w:style>
  <w:style w:type="paragraph" w:customStyle="1" w:styleId="xl129">
    <w:name w:val="xl129"/>
    <w:basedOn w:val="a5"/>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sz w:val="24"/>
      <w:szCs w:val="24"/>
    </w:rPr>
  </w:style>
  <w:style w:type="paragraph" w:customStyle="1" w:styleId="xl130">
    <w:name w:val="xl130"/>
    <w:basedOn w:val="a5"/>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sz w:val="24"/>
      <w:szCs w:val="24"/>
    </w:rPr>
  </w:style>
  <w:style w:type="paragraph" w:customStyle="1" w:styleId="xl131">
    <w:name w:val="xl131"/>
    <w:basedOn w:val="a5"/>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rFonts w:ascii="Times New Roman" w:hAnsi="Times New Roman"/>
      <w:b/>
      <w:bCs/>
      <w:sz w:val="24"/>
      <w:szCs w:val="24"/>
    </w:rPr>
  </w:style>
  <w:style w:type="paragraph" w:customStyle="1" w:styleId="xl132">
    <w:name w:val="xl132"/>
    <w:basedOn w:val="a5"/>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sz w:val="24"/>
      <w:szCs w:val="24"/>
    </w:rPr>
  </w:style>
  <w:style w:type="paragraph" w:customStyle="1" w:styleId="xl133">
    <w:name w:val="xl133"/>
    <w:basedOn w:val="a5"/>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sz w:val="24"/>
      <w:szCs w:val="24"/>
    </w:rPr>
  </w:style>
  <w:style w:type="paragraph" w:customStyle="1" w:styleId="xl134">
    <w:name w:val="xl134"/>
    <w:basedOn w:val="a5"/>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rFonts w:ascii="Times New Roman" w:hAnsi="Times New Roman"/>
      <w:b/>
      <w:bCs/>
      <w:sz w:val="24"/>
      <w:szCs w:val="24"/>
    </w:rPr>
  </w:style>
  <w:style w:type="paragraph" w:customStyle="1" w:styleId="xl135">
    <w:name w:val="xl135"/>
    <w:basedOn w:val="a5"/>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6">
    <w:name w:val="xl136"/>
    <w:basedOn w:val="a5"/>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7">
    <w:name w:val="xl137"/>
    <w:basedOn w:val="a5"/>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38">
    <w:name w:val="xl138"/>
    <w:basedOn w:val="a5"/>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39">
    <w:name w:val="xl139"/>
    <w:basedOn w:val="a5"/>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0">
    <w:name w:val="xl140"/>
    <w:basedOn w:val="a5"/>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1">
    <w:name w:val="xl141"/>
    <w:basedOn w:val="a5"/>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2">
    <w:name w:val="xl142"/>
    <w:basedOn w:val="a5"/>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3">
    <w:name w:val="xl143"/>
    <w:basedOn w:val="a5"/>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4">
    <w:name w:val="xl144"/>
    <w:basedOn w:val="a5"/>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5">
    <w:name w:val="xl145"/>
    <w:basedOn w:val="a5"/>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6">
    <w:name w:val="xl146"/>
    <w:basedOn w:val="a5"/>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7">
    <w:name w:val="xl147"/>
    <w:basedOn w:val="a5"/>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8">
    <w:name w:val="xl148"/>
    <w:basedOn w:val="a5"/>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9">
    <w:name w:val="xl149"/>
    <w:basedOn w:val="a5"/>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0">
    <w:name w:val="xl150"/>
    <w:basedOn w:val="a5"/>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1">
    <w:name w:val="xl151"/>
    <w:basedOn w:val="a5"/>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2">
    <w:name w:val="xl152"/>
    <w:basedOn w:val="a5"/>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3">
    <w:name w:val="xl153"/>
    <w:basedOn w:val="a5"/>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4">
    <w:name w:val="xl154"/>
    <w:basedOn w:val="a5"/>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5">
    <w:name w:val="xl155"/>
    <w:basedOn w:val="a5"/>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6">
    <w:name w:val="xl156"/>
    <w:basedOn w:val="a5"/>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7">
    <w:name w:val="xl157"/>
    <w:basedOn w:val="a5"/>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Times New Roman" w:hAnsi="Times New Roman"/>
      <w:b/>
      <w:bCs/>
      <w:color w:val="FF0000"/>
      <w:sz w:val="24"/>
      <w:szCs w:val="24"/>
    </w:rPr>
  </w:style>
  <w:style w:type="character" w:customStyle="1" w:styleId="apple-converted-space">
    <w:name w:val="apple-converted-space"/>
    <w:basedOn w:val="a7"/>
    <w:rsid w:val="00332E1F"/>
  </w:style>
  <w:style w:type="character" w:styleId="affff6">
    <w:name w:val="Subtle Emphasis"/>
    <w:basedOn w:val="a7"/>
    <w:uiPriority w:val="19"/>
    <w:qFormat/>
    <w:rsid w:val="00186F82"/>
    <w:rPr>
      <w:i/>
      <w:iCs/>
      <w:color w:val="808080"/>
    </w:rPr>
  </w:style>
  <w:style w:type="character" w:styleId="affff7">
    <w:name w:val="Intense Emphasis"/>
    <w:basedOn w:val="a7"/>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7"/>
    <w:rsid w:val="0001177E"/>
    <w:rPr>
      <w:rFonts w:ascii="Verdana" w:hAnsi="Verdana" w:hint="default"/>
      <w:b w:val="0"/>
      <w:bCs w:val="0"/>
      <w:sz w:val="18"/>
      <w:szCs w:val="18"/>
    </w:rPr>
  </w:style>
  <w:style w:type="character" w:customStyle="1" w:styleId="affff8">
    <w:name w:val="Название таблицы Знак Знак"/>
    <w:basedOn w:val="a7"/>
    <w:rsid w:val="004E7DA6"/>
    <w:rPr>
      <w:rFonts w:ascii="Arial" w:eastAsia="Times New Roman" w:hAnsi="Arial" w:cs="Arial"/>
      <w:b/>
      <w:bCs/>
      <w:kern w:val="28"/>
      <w:sz w:val="24"/>
      <w:szCs w:val="32"/>
      <w:lang w:eastAsia="ar-SA"/>
    </w:rPr>
  </w:style>
  <w:style w:type="character" w:customStyle="1" w:styleId="affff9">
    <w:name w:val="Основной текст_"/>
    <w:basedOn w:val="a7"/>
    <w:link w:val="2f1"/>
    <w:rsid w:val="0051738D"/>
    <w:rPr>
      <w:rFonts w:ascii="Times New Roman" w:hAnsi="Times New Roman"/>
      <w:sz w:val="26"/>
      <w:szCs w:val="26"/>
      <w:shd w:val="clear" w:color="auto" w:fill="FFFFFF"/>
    </w:rPr>
  </w:style>
  <w:style w:type="paragraph" w:customStyle="1" w:styleId="2f1">
    <w:name w:val="Основной текст2"/>
    <w:basedOn w:val="a5"/>
    <w:link w:val="affff9"/>
    <w:rsid w:val="0051738D"/>
    <w:pPr>
      <w:widowControl w:val="0"/>
      <w:shd w:val="clear" w:color="auto" w:fill="FFFFFF"/>
      <w:spacing w:after="0" w:line="322" w:lineRule="exact"/>
      <w:ind w:hanging="340"/>
      <w:jc w:val="right"/>
    </w:pPr>
    <w:rPr>
      <w:rFonts w:ascii="Times New Roman" w:hAnsi="Times New Roman"/>
      <w:sz w:val="26"/>
      <w:szCs w:val="26"/>
    </w:rPr>
  </w:style>
  <w:style w:type="character" w:customStyle="1" w:styleId="1e">
    <w:name w:val="Основной текст1"/>
    <w:basedOn w:val="affff9"/>
    <w:rsid w:val="00820363"/>
    <w:rPr>
      <w:rFonts w:eastAsia="Times New Roman" w:cs="Times New Roman"/>
      <w:b w:val="0"/>
      <w:bCs w:val="0"/>
      <w:i w:val="0"/>
      <w:iCs w:val="0"/>
      <w:smallCaps w:val="0"/>
      <w:strike w:val="0"/>
      <w:color w:val="000000"/>
      <w:spacing w:val="0"/>
      <w:w w:val="100"/>
      <w:position w:val="0"/>
      <w:u w:val="single"/>
      <w:lang w:val="ru-RU" w:eastAsia="ru-RU" w:bidi="ru-RU"/>
    </w:rPr>
  </w:style>
  <w:style w:type="character" w:customStyle="1" w:styleId="11pt">
    <w:name w:val="Основной текст + 11 pt"/>
    <w:basedOn w:val="affff9"/>
    <w:rsid w:val="00820363"/>
    <w:rPr>
      <w:rFonts w:eastAsia="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fa">
    <w:name w:val="Strong"/>
    <w:basedOn w:val="a7"/>
    <w:uiPriority w:val="99"/>
    <w:qFormat/>
    <w:rsid w:val="00AF5FAF"/>
    <w:rPr>
      <w:rFonts w:cs="Times New Roman"/>
      <w:b/>
    </w:rPr>
  </w:style>
  <w:style w:type="paragraph" w:customStyle="1" w:styleId="a">
    <w:name w:val="галочка"/>
    <w:basedOn w:val="aff"/>
    <w:qFormat/>
    <w:rsid w:val="00AF5FAF"/>
    <w:pPr>
      <w:widowControl w:val="0"/>
      <w:numPr>
        <w:numId w:val="9"/>
      </w:numPr>
      <w:spacing w:after="0" w:line="360" w:lineRule="auto"/>
      <w:ind w:left="0" w:firstLine="567"/>
      <w:contextualSpacing w:val="0"/>
      <w:jc w:val="both"/>
    </w:pPr>
    <w:rPr>
      <w:rFonts w:ascii="Times New Roman" w:hAnsi="Times New Roman"/>
      <w:sz w:val="28"/>
      <w:szCs w:val="20"/>
    </w:rPr>
  </w:style>
  <w:style w:type="paragraph" w:customStyle="1" w:styleId="affffb">
    <w:name w:val="ТАБЛИЧКИ"/>
    <w:basedOn w:val="a5"/>
    <w:link w:val="affffc"/>
    <w:qFormat/>
    <w:rsid w:val="003074EE"/>
    <w:pPr>
      <w:tabs>
        <w:tab w:val="left" w:pos="567"/>
        <w:tab w:val="left" w:pos="6379"/>
      </w:tabs>
      <w:spacing w:after="0" w:line="240" w:lineRule="auto"/>
      <w:ind w:firstLine="567"/>
      <w:jc w:val="both"/>
    </w:pPr>
    <w:rPr>
      <w:rFonts w:ascii="Times New Roman" w:hAnsi="Times New Roman"/>
      <w:sz w:val="28"/>
      <w:lang w:eastAsia="en-US"/>
    </w:rPr>
  </w:style>
  <w:style w:type="character" w:customStyle="1" w:styleId="affffc">
    <w:name w:val="ТАБЛИЧКИ Знак"/>
    <w:basedOn w:val="a7"/>
    <w:link w:val="affffb"/>
    <w:rsid w:val="003074EE"/>
    <w:rPr>
      <w:rFonts w:ascii="Times New Roman" w:hAnsi="Times New Roman"/>
      <w:sz w:val="28"/>
      <w:szCs w:val="22"/>
      <w:lang w:eastAsia="en-US"/>
    </w:rPr>
  </w:style>
  <w:style w:type="character" w:customStyle="1" w:styleId="9pt">
    <w:name w:val="Основной текст + 9 pt;Полужирный"/>
    <w:basedOn w:val="affff9"/>
    <w:rsid w:val="004B45DB"/>
    <w:rPr>
      <w:rFonts w:eastAsia="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f">
    <w:name w:val="Заголовок №1_"/>
    <w:basedOn w:val="a7"/>
    <w:link w:val="1f0"/>
    <w:rsid w:val="00D46CF6"/>
    <w:rPr>
      <w:rFonts w:ascii="Times New Roman" w:hAnsi="Times New Roman"/>
      <w:b/>
      <w:bCs/>
      <w:sz w:val="26"/>
      <w:szCs w:val="26"/>
      <w:shd w:val="clear" w:color="auto" w:fill="FFFFFF"/>
    </w:rPr>
  </w:style>
  <w:style w:type="paragraph" w:customStyle="1" w:styleId="1f0">
    <w:name w:val="Заголовок №1"/>
    <w:basedOn w:val="a5"/>
    <w:link w:val="1f"/>
    <w:rsid w:val="00D46CF6"/>
    <w:pPr>
      <w:widowControl w:val="0"/>
      <w:shd w:val="clear" w:color="auto" w:fill="FFFFFF"/>
      <w:spacing w:before="420" w:after="420" w:line="480" w:lineRule="exact"/>
      <w:ind w:hanging="1660"/>
      <w:outlineLvl w:val="0"/>
    </w:pPr>
    <w:rPr>
      <w:rFonts w:ascii="Times New Roman" w:hAnsi="Times New Roman"/>
      <w:b/>
      <w:bCs/>
      <w:sz w:val="26"/>
      <w:szCs w:val="26"/>
    </w:rPr>
  </w:style>
  <w:style w:type="character" w:customStyle="1" w:styleId="affffd">
    <w:name w:val="Подпись к таблице_"/>
    <w:basedOn w:val="a7"/>
    <w:link w:val="affffe"/>
    <w:rsid w:val="00570188"/>
    <w:rPr>
      <w:rFonts w:ascii="Times New Roman" w:hAnsi="Times New Roman"/>
      <w:sz w:val="22"/>
      <w:szCs w:val="22"/>
      <w:shd w:val="clear" w:color="auto" w:fill="FFFFFF"/>
    </w:rPr>
  </w:style>
  <w:style w:type="paragraph" w:customStyle="1" w:styleId="affffe">
    <w:name w:val="Подпись к таблице"/>
    <w:basedOn w:val="a5"/>
    <w:link w:val="affffd"/>
    <w:rsid w:val="00570188"/>
    <w:pPr>
      <w:widowControl w:val="0"/>
      <w:shd w:val="clear" w:color="auto" w:fill="FFFFFF"/>
      <w:spacing w:after="0" w:line="418" w:lineRule="exact"/>
    </w:pPr>
    <w:rPr>
      <w:rFonts w:ascii="Times New Roman" w:hAnsi="Times New Roman"/>
    </w:rPr>
  </w:style>
  <w:style w:type="character" w:customStyle="1" w:styleId="2f2">
    <w:name w:val="Заголовок №2_"/>
    <w:basedOn w:val="a7"/>
    <w:link w:val="2f3"/>
    <w:rsid w:val="007723C9"/>
    <w:rPr>
      <w:rFonts w:ascii="Times New Roman" w:hAnsi="Times New Roman"/>
      <w:sz w:val="26"/>
      <w:szCs w:val="26"/>
      <w:shd w:val="clear" w:color="auto" w:fill="FFFFFF"/>
    </w:rPr>
  </w:style>
  <w:style w:type="paragraph" w:customStyle="1" w:styleId="2f3">
    <w:name w:val="Заголовок №2"/>
    <w:basedOn w:val="a5"/>
    <w:link w:val="2f2"/>
    <w:rsid w:val="007723C9"/>
    <w:pPr>
      <w:widowControl w:val="0"/>
      <w:shd w:val="clear" w:color="auto" w:fill="FFFFFF"/>
      <w:spacing w:before="240" w:after="1500" w:line="456" w:lineRule="exact"/>
      <w:outlineLvl w:val="1"/>
    </w:pPr>
    <w:rPr>
      <w:rFonts w:ascii="Times New Roman" w:hAnsi="Times New Roman"/>
      <w:sz w:val="26"/>
      <w:szCs w:val="26"/>
    </w:rPr>
  </w:style>
  <w:style w:type="paragraph" w:customStyle="1" w:styleId="1f1">
    <w:name w:val="Для таблицы (приложения 1)"/>
    <w:basedOn w:val="a5"/>
    <w:uiPriority w:val="99"/>
    <w:qFormat/>
    <w:rsid w:val="001F2C40"/>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9"/>
    <w:rsid w:val="001F2C40"/>
    <w:rPr>
      <w:rFonts w:eastAsia="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ffff9"/>
    <w:rsid w:val="000A525B"/>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65pt0">
    <w:name w:val="Основной текст + 6;5 pt;Полужирный"/>
    <w:basedOn w:val="affff9"/>
    <w:rsid w:val="000A525B"/>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paragraph" w:customStyle="1" w:styleId="10">
    <w:name w:val="_1."/>
    <w:basedOn w:val="13"/>
    <w:qFormat/>
    <w:rsid w:val="00A025C5"/>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ascii="Times New Roman" w:eastAsia="Times New Roman" w:hAnsi="Times New Roman"/>
      <w:b/>
      <w:bCs/>
      <w:caps w:val="0"/>
      <w:spacing w:val="0"/>
      <w:kern w:val="0"/>
      <w:sz w:val="26"/>
      <w:szCs w:val="26"/>
    </w:rPr>
  </w:style>
  <w:style w:type="paragraph" w:customStyle="1" w:styleId="11">
    <w:name w:val="_1.1."/>
    <w:basedOn w:val="23"/>
    <w:next w:val="a5"/>
    <w:link w:val="114"/>
    <w:qFormat/>
    <w:rsid w:val="00A025C5"/>
    <w:pPr>
      <w:keepNext/>
      <w:keepLines/>
      <w:widowControl/>
      <w:numPr>
        <w:numId w:val="12"/>
      </w:numPr>
      <w:tabs>
        <w:tab w:val="left" w:pos="1134"/>
      </w:tabs>
      <w:suppressAutoHyphens w:val="0"/>
      <w:spacing w:before="360" w:after="360"/>
      <w:ind w:right="424"/>
      <w:textAlignment w:val="auto"/>
    </w:pPr>
    <w:rPr>
      <w:rFonts w:ascii="Times New Roman" w:eastAsia="Times New Roman" w:hAnsi="Times New Roman"/>
      <w:b/>
      <w:bCs/>
      <w:spacing w:val="0"/>
      <w:kern w:val="0"/>
      <w:sz w:val="26"/>
      <w:szCs w:val="26"/>
    </w:rPr>
  </w:style>
  <w:style w:type="paragraph" w:customStyle="1" w:styleId="111">
    <w:name w:val="_1.1.1."/>
    <w:basedOn w:val="30"/>
    <w:next w:val="a5"/>
    <w:link w:val="1110"/>
    <w:qFormat/>
    <w:rsid w:val="00A025C5"/>
    <w:pPr>
      <w:keepNext/>
      <w:keepLines/>
      <w:widowControl/>
      <w:numPr>
        <w:numId w:val="12"/>
      </w:numPr>
      <w:adjustRightInd/>
      <w:spacing w:before="360" w:after="360" w:line="240" w:lineRule="auto"/>
      <w:textAlignment w:val="auto"/>
    </w:pPr>
    <w:rPr>
      <w:rFonts w:ascii="Times New Roman" w:eastAsia="Times New Roman" w:hAnsi="Times New Roman"/>
      <w:bCs/>
      <w:spacing w:val="0"/>
      <w:kern w:val="0"/>
      <w:sz w:val="26"/>
      <w:szCs w:val="26"/>
    </w:rPr>
  </w:style>
  <w:style w:type="character" w:customStyle="1" w:styleId="114">
    <w:name w:val="_1.1. Знак"/>
    <w:basedOn w:val="a7"/>
    <w:link w:val="11"/>
    <w:rsid w:val="00A025C5"/>
    <w:rPr>
      <w:rFonts w:ascii="Times New Roman" w:hAnsi="Times New Roman"/>
      <w:b/>
      <w:bCs/>
      <w:sz w:val="26"/>
      <w:szCs w:val="26"/>
      <w:lang w:eastAsia="en-US"/>
    </w:rPr>
  </w:style>
  <w:style w:type="paragraph" w:customStyle="1" w:styleId="1111">
    <w:name w:val="_1.1.1.1."/>
    <w:basedOn w:val="40"/>
    <w:next w:val="a5"/>
    <w:qFormat/>
    <w:rsid w:val="00A025C5"/>
    <w:pPr>
      <w:widowControl/>
      <w:numPr>
        <w:numId w:val="12"/>
      </w:numPr>
      <w:tabs>
        <w:tab w:val="left" w:pos="1701"/>
      </w:tabs>
      <w:adjustRightInd/>
      <w:spacing w:line="240" w:lineRule="auto"/>
      <w:textAlignment w:val="auto"/>
    </w:pPr>
    <w:rPr>
      <w:rFonts w:ascii="Times New Roman" w:eastAsia="Times New Roman" w:hAnsi="Times New Roman"/>
      <w:bCs/>
      <w:iCs/>
      <w:spacing w:val="0"/>
      <w:kern w:val="0"/>
      <w:sz w:val="26"/>
      <w:szCs w:val="26"/>
      <w:lang w:eastAsia="ru-RU"/>
    </w:rPr>
  </w:style>
  <w:style w:type="paragraph" w:customStyle="1" w:styleId="afffff">
    <w:name w:val="_Обычный"/>
    <w:basedOn w:val="a5"/>
    <w:link w:val="afffff0"/>
    <w:qFormat/>
    <w:rsid w:val="00A025C5"/>
    <w:pPr>
      <w:spacing w:after="0" w:line="360" w:lineRule="auto"/>
      <w:ind w:firstLine="709"/>
      <w:jc w:val="both"/>
    </w:pPr>
    <w:rPr>
      <w:rFonts w:ascii="Times New Roman" w:eastAsia="Calibri" w:hAnsi="Times New Roman"/>
      <w:iCs/>
      <w:sz w:val="26"/>
      <w:szCs w:val="26"/>
      <w:lang w:eastAsia="en-US"/>
    </w:rPr>
  </w:style>
  <w:style w:type="paragraph" w:customStyle="1" w:styleId="a2">
    <w:name w:val="_Таблица"/>
    <w:basedOn w:val="aff"/>
    <w:link w:val="afffff1"/>
    <w:qFormat/>
    <w:rsid w:val="00A025C5"/>
    <w:pPr>
      <w:keepNext/>
      <w:numPr>
        <w:numId w:val="13"/>
      </w:numPr>
      <w:tabs>
        <w:tab w:val="left" w:pos="1985"/>
      </w:tabs>
      <w:spacing w:before="240" w:after="120" w:line="240" w:lineRule="auto"/>
      <w:ind w:right="282"/>
      <w:jc w:val="both"/>
    </w:pPr>
    <w:rPr>
      <w:rFonts w:ascii="Times New Roman" w:eastAsia="Calibri" w:hAnsi="Times New Roman"/>
      <w:b/>
      <w:sz w:val="26"/>
      <w:szCs w:val="26"/>
      <w:lang w:eastAsia="en-US"/>
    </w:rPr>
  </w:style>
  <w:style w:type="character" w:customStyle="1" w:styleId="afffff0">
    <w:name w:val="_Обычный Знак"/>
    <w:basedOn w:val="a7"/>
    <w:link w:val="afffff"/>
    <w:rsid w:val="00A025C5"/>
    <w:rPr>
      <w:rFonts w:ascii="Times New Roman" w:eastAsia="Calibri" w:hAnsi="Times New Roman"/>
      <w:iCs/>
      <w:sz w:val="26"/>
      <w:szCs w:val="26"/>
      <w:lang w:eastAsia="en-US"/>
    </w:rPr>
  </w:style>
  <w:style w:type="character" w:customStyle="1" w:styleId="afffff1">
    <w:name w:val="_Таблица Знак"/>
    <w:basedOn w:val="a7"/>
    <w:link w:val="a2"/>
    <w:rsid w:val="00A025C5"/>
    <w:rPr>
      <w:rFonts w:ascii="Times New Roman" w:eastAsia="Calibri" w:hAnsi="Times New Roman"/>
      <w:b/>
      <w:sz w:val="26"/>
      <w:szCs w:val="26"/>
      <w:lang w:eastAsia="en-US"/>
    </w:rPr>
  </w:style>
  <w:style w:type="character" w:customStyle="1" w:styleId="1110">
    <w:name w:val="_1.1.1. Знак"/>
    <w:basedOn w:val="a7"/>
    <w:link w:val="111"/>
    <w:rsid w:val="00265932"/>
    <w:rPr>
      <w:rFonts w:ascii="Times New Roman" w:hAnsi="Times New Roman"/>
      <w:b/>
      <w:bCs/>
      <w:sz w:val="26"/>
      <w:szCs w:val="26"/>
      <w:lang w:eastAsia="en-US"/>
    </w:rPr>
  </w:style>
  <w:style w:type="paragraph" w:customStyle="1" w:styleId="a4">
    <w:name w:val="_Рисунок"/>
    <w:basedOn w:val="aff"/>
    <w:link w:val="afffff2"/>
    <w:qFormat/>
    <w:rsid w:val="003A32BA"/>
    <w:pPr>
      <w:numPr>
        <w:numId w:val="15"/>
      </w:numPr>
      <w:ind w:left="0" w:firstLine="0"/>
      <w:jc w:val="center"/>
    </w:pPr>
    <w:rPr>
      <w:rFonts w:ascii="Times New Roman" w:eastAsia="Calibri" w:hAnsi="Times New Roman"/>
      <w:b/>
      <w:sz w:val="26"/>
      <w:szCs w:val="26"/>
    </w:rPr>
  </w:style>
  <w:style w:type="character" w:customStyle="1" w:styleId="afffff2">
    <w:name w:val="_Рисунок Знак"/>
    <w:basedOn w:val="a7"/>
    <w:link w:val="a4"/>
    <w:rsid w:val="003A32BA"/>
    <w:rPr>
      <w:rFonts w:ascii="Times New Roman" w:eastAsia="Calibri" w:hAnsi="Times New Roman"/>
      <w:b/>
      <w:sz w:val="26"/>
      <w:szCs w:val="26"/>
    </w:rPr>
  </w:style>
  <w:style w:type="numbering" w:customStyle="1" w:styleId="1111114">
    <w:name w:val="1 / 1.1 / 1.1.14"/>
    <w:basedOn w:val="a9"/>
    <w:next w:val="111111"/>
    <w:uiPriority w:val="99"/>
    <w:semiHidden/>
    <w:unhideWhenUsed/>
    <w:rsid w:val="00BB70E6"/>
    <w:pPr>
      <w:numPr>
        <w:numId w:val="38"/>
      </w:numPr>
    </w:pPr>
  </w:style>
  <w:style w:type="character" w:customStyle="1" w:styleId="afd">
    <w:name w:val="Список Знак"/>
    <w:basedOn w:val="a7"/>
    <w:link w:val="afb"/>
    <w:uiPriority w:val="99"/>
    <w:locked/>
    <w:rsid w:val="006D34B4"/>
    <w:rPr>
      <w:sz w:val="22"/>
      <w:szCs w:val="22"/>
    </w:rPr>
  </w:style>
  <w:style w:type="character" w:customStyle="1" w:styleId="afc">
    <w:name w:val="Маркированный список Знак"/>
    <w:basedOn w:val="a7"/>
    <w:link w:val="afa"/>
    <w:uiPriority w:val="99"/>
    <w:locked/>
    <w:rsid w:val="006D34B4"/>
    <w:rPr>
      <w:spacing w:val="-5"/>
      <w:sz w:val="22"/>
      <w:szCs w:val="22"/>
      <w:lang w:eastAsia="en-US"/>
    </w:rPr>
  </w:style>
  <w:style w:type="character" w:customStyle="1" w:styleId="2b">
    <w:name w:val="Список 2 Знак"/>
    <w:basedOn w:val="afd"/>
    <w:link w:val="2a"/>
    <w:locked/>
    <w:rsid w:val="006D34B4"/>
    <w:rPr>
      <w:rFonts w:cs="Arial"/>
      <w:spacing w:val="-5"/>
      <w:lang w:eastAsia="en-US"/>
    </w:rPr>
  </w:style>
  <w:style w:type="character" w:customStyle="1" w:styleId="3a">
    <w:name w:val="Основной текст 3 Знак"/>
    <w:basedOn w:val="a7"/>
    <w:link w:val="3b"/>
    <w:semiHidden/>
    <w:locked/>
    <w:rsid w:val="006D34B4"/>
    <w:rPr>
      <w:sz w:val="16"/>
      <w:szCs w:val="16"/>
    </w:rPr>
  </w:style>
  <w:style w:type="character" w:customStyle="1" w:styleId="1f2">
    <w:name w:val="Без интервала Знак1"/>
    <w:basedOn w:val="a7"/>
    <w:link w:val="afffff3"/>
    <w:uiPriority w:val="1"/>
    <w:locked/>
    <w:rsid w:val="006D34B4"/>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5"/>
    <w:uiPriority w:val="99"/>
    <w:rsid w:val="006D34B4"/>
    <w:pPr>
      <w:spacing w:after="160" w:line="240" w:lineRule="exact"/>
    </w:pPr>
    <w:rPr>
      <w:rFonts w:ascii="Verdana" w:hAnsi="Verdana"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5"/>
    <w:uiPriority w:val="99"/>
    <w:rsid w:val="006D34B4"/>
    <w:pPr>
      <w:spacing w:after="160" w:line="240" w:lineRule="exact"/>
    </w:pPr>
    <w:rPr>
      <w:rFonts w:ascii="Verdana" w:hAnsi="Verdana" w:cs="Verdana"/>
      <w:sz w:val="20"/>
      <w:szCs w:val="20"/>
      <w:lang w:val="en-US" w:eastAsia="en-US"/>
    </w:rPr>
  </w:style>
  <w:style w:type="paragraph" w:customStyle="1" w:styleId="3c">
    <w:name w:val="Основной текст3"/>
    <w:basedOn w:val="a5"/>
    <w:uiPriority w:val="99"/>
    <w:rsid w:val="006D34B4"/>
    <w:pPr>
      <w:widowControl w:val="0"/>
      <w:shd w:val="clear" w:color="auto" w:fill="FFFFFF"/>
      <w:spacing w:after="0" w:line="274" w:lineRule="exact"/>
      <w:jc w:val="both"/>
    </w:pPr>
    <w:rPr>
      <w:rFonts w:ascii="Times New Roman" w:hAnsi="Times New Roman"/>
      <w:spacing w:val="3"/>
      <w:sz w:val="21"/>
      <w:szCs w:val="21"/>
      <w:lang w:eastAsia="en-US"/>
    </w:rPr>
  </w:style>
  <w:style w:type="character" w:customStyle="1" w:styleId="48">
    <w:name w:val="Основной текст (4)_"/>
    <w:basedOn w:val="a7"/>
    <w:link w:val="49"/>
    <w:locked/>
    <w:rsid w:val="006D34B4"/>
    <w:rPr>
      <w:b/>
      <w:bCs/>
      <w:spacing w:val="3"/>
      <w:sz w:val="21"/>
      <w:szCs w:val="21"/>
      <w:shd w:val="clear" w:color="auto" w:fill="FFFFFF"/>
    </w:rPr>
  </w:style>
  <w:style w:type="paragraph" w:customStyle="1" w:styleId="49">
    <w:name w:val="Основной текст (4)"/>
    <w:basedOn w:val="a5"/>
    <w:link w:val="48"/>
    <w:rsid w:val="006D34B4"/>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7"/>
    <w:link w:val="101"/>
    <w:locked/>
    <w:rsid w:val="006D34B4"/>
    <w:rPr>
      <w:spacing w:val="2"/>
      <w:sz w:val="25"/>
      <w:szCs w:val="25"/>
      <w:shd w:val="clear" w:color="auto" w:fill="FFFFFF"/>
    </w:rPr>
  </w:style>
  <w:style w:type="paragraph" w:customStyle="1" w:styleId="101">
    <w:name w:val="Основной текст (10)"/>
    <w:basedOn w:val="a5"/>
    <w:link w:val="100"/>
    <w:rsid w:val="006D34B4"/>
    <w:pPr>
      <w:widowControl w:val="0"/>
      <w:shd w:val="clear" w:color="auto" w:fill="FFFFFF"/>
      <w:spacing w:after="420" w:line="0" w:lineRule="atLeast"/>
      <w:ind w:hanging="380"/>
    </w:pPr>
    <w:rPr>
      <w:spacing w:val="2"/>
      <w:sz w:val="25"/>
      <w:szCs w:val="25"/>
    </w:rPr>
  </w:style>
  <w:style w:type="character" w:customStyle="1" w:styleId="2f4">
    <w:name w:val="Основной текст (2)_"/>
    <w:basedOn w:val="a7"/>
    <w:link w:val="2f5"/>
    <w:locked/>
    <w:rsid w:val="006D34B4"/>
    <w:rPr>
      <w:spacing w:val="5"/>
      <w:sz w:val="26"/>
      <w:szCs w:val="26"/>
      <w:shd w:val="clear" w:color="auto" w:fill="FFFFFF"/>
    </w:rPr>
  </w:style>
  <w:style w:type="paragraph" w:customStyle="1" w:styleId="2f5">
    <w:name w:val="Основной текст (2)"/>
    <w:basedOn w:val="a5"/>
    <w:link w:val="2f4"/>
    <w:rsid w:val="006D34B4"/>
    <w:pPr>
      <w:widowControl w:val="0"/>
      <w:shd w:val="clear" w:color="auto" w:fill="FFFFFF"/>
      <w:spacing w:after="0" w:line="322" w:lineRule="exact"/>
      <w:jc w:val="both"/>
    </w:pPr>
    <w:rPr>
      <w:spacing w:val="5"/>
      <w:sz w:val="26"/>
      <w:szCs w:val="26"/>
    </w:rPr>
  </w:style>
  <w:style w:type="paragraph" w:customStyle="1" w:styleId="xl63">
    <w:name w:val="xl63"/>
    <w:basedOn w:val="a5"/>
    <w:uiPriority w:val="99"/>
    <w:rsid w:val="006D34B4"/>
    <w:pPr>
      <w:spacing w:before="100" w:beforeAutospacing="1" w:after="100" w:afterAutospacing="1" w:line="240" w:lineRule="auto"/>
    </w:pPr>
    <w:rPr>
      <w:rFonts w:cs="Arial"/>
      <w:sz w:val="18"/>
      <w:szCs w:val="18"/>
    </w:rPr>
  </w:style>
  <w:style w:type="paragraph" w:customStyle="1" w:styleId="xl112">
    <w:name w:val="xl11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58">
    <w:name w:val="xl158"/>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59">
    <w:name w:val="xl159"/>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0">
    <w:name w:val="xl160"/>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1">
    <w:name w:val="xl16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2">
    <w:name w:val="xl16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63">
    <w:name w:val="xl163"/>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4">
    <w:name w:val="xl164"/>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5">
    <w:name w:val="xl16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66">
    <w:name w:val="xl166"/>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67">
    <w:name w:val="xl167"/>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8">
    <w:name w:val="xl168"/>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69">
    <w:name w:val="xl169"/>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70">
    <w:name w:val="xl170"/>
    <w:basedOn w:val="a5"/>
    <w:uiPriority w:val="99"/>
    <w:rsid w:val="006D34B4"/>
    <w:pPr>
      <w:spacing w:before="100" w:beforeAutospacing="1" w:after="100" w:afterAutospacing="1" w:line="240" w:lineRule="auto"/>
    </w:pPr>
    <w:rPr>
      <w:rFonts w:ascii="Times New Roman" w:hAnsi="Times New Roman"/>
      <w:sz w:val="24"/>
      <w:szCs w:val="24"/>
    </w:rPr>
  </w:style>
  <w:style w:type="paragraph" w:customStyle="1" w:styleId="xl171">
    <w:name w:val="xl17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73">
    <w:name w:val="xl173"/>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76">
    <w:name w:val="xl176"/>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77">
    <w:name w:val="xl177"/>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5"/>
    <w:uiPriority w:val="99"/>
    <w:rsid w:val="006D34B4"/>
    <w:pPr>
      <w:spacing w:before="100" w:beforeAutospacing="1" w:after="100" w:afterAutospacing="1" w:line="240" w:lineRule="auto"/>
    </w:pPr>
    <w:rPr>
      <w:rFonts w:ascii="Times New Roman" w:hAnsi="Times New Roman"/>
      <w:b/>
      <w:bCs/>
      <w:sz w:val="24"/>
      <w:szCs w:val="24"/>
    </w:rPr>
  </w:style>
  <w:style w:type="paragraph" w:customStyle="1" w:styleId="xl179">
    <w:name w:val="xl179"/>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80">
    <w:name w:val="xl180"/>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ConsPlusCell">
    <w:name w:val="ConsPlusCell"/>
    <w:uiPriority w:val="99"/>
    <w:rsid w:val="006D34B4"/>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5"/>
    <w:uiPriority w:val="99"/>
    <w:rsid w:val="006D34B4"/>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5"/>
    <w:uiPriority w:val="99"/>
    <w:rsid w:val="006D34B4"/>
    <w:pPr>
      <w:spacing w:after="160" w:line="240" w:lineRule="exact"/>
    </w:pPr>
    <w:rPr>
      <w:rFonts w:ascii="Verdana" w:hAnsi="Verdana" w:cs="Verdana"/>
      <w:sz w:val="20"/>
      <w:szCs w:val="20"/>
      <w:lang w:val="en-US" w:eastAsia="en-US"/>
    </w:rPr>
  </w:style>
  <w:style w:type="paragraph" w:customStyle="1" w:styleId="xl25">
    <w:name w:val="xl2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
    <w:name w:val="xl26"/>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7">
    <w:name w:val="xl27"/>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8">
    <w:name w:val="xl28"/>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9">
    <w:name w:val="xl29"/>
    <w:basedOn w:val="a5"/>
    <w:uiPriority w:val="99"/>
    <w:rsid w:val="006D34B4"/>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rFonts w:ascii="Times New Roman" w:hAnsi="Times New Roman"/>
      <w:b/>
      <w:bCs/>
      <w:color w:val="FFFFFF"/>
      <w:sz w:val="16"/>
      <w:szCs w:val="16"/>
    </w:rPr>
  </w:style>
  <w:style w:type="paragraph" w:customStyle="1" w:styleId="xl30">
    <w:name w:val="xl30"/>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31">
    <w:name w:val="xl3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2">
    <w:name w:val="xl3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3">
    <w:name w:val="xl33"/>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4">
    <w:name w:val="xl34"/>
    <w:basedOn w:val="a5"/>
    <w:uiPriority w:val="99"/>
    <w:rsid w:val="006D34B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5">
    <w:name w:val="xl35"/>
    <w:basedOn w:val="a5"/>
    <w:uiPriority w:val="99"/>
    <w:rsid w:val="006D34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6">
    <w:name w:val="xl36"/>
    <w:basedOn w:val="a5"/>
    <w:uiPriority w:val="99"/>
    <w:rsid w:val="006D34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7">
    <w:name w:val="xl37"/>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8">
    <w:name w:val="xl38"/>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9">
    <w:name w:val="xl39"/>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0">
    <w:name w:val="xl40"/>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1">
    <w:name w:val="xl41"/>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2">
    <w:name w:val="xl42"/>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3">
    <w:name w:val="xl43"/>
    <w:basedOn w:val="a5"/>
    <w:uiPriority w:val="99"/>
    <w:rsid w:val="006D34B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44">
    <w:name w:val="xl44"/>
    <w:basedOn w:val="a5"/>
    <w:uiPriority w:val="99"/>
    <w:rsid w:val="006D34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5"/>
    <w:uiPriority w:val="99"/>
    <w:rsid w:val="006D34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5"/>
    <w:uiPriority w:val="99"/>
    <w:rsid w:val="006D34B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48">
    <w:name w:val="xl48"/>
    <w:basedOn w:val="a5"/>
    <w:uiPriority w:val="99"/>
    <w:rsid w:val="006D34B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49">
    <w:name w:val="xl49"/>
    <w:basedOn w:val="a5"/>
    <w:uiPriority w:val="99"/>
    <w:rsid w:val="006D34B4"/>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0">
    <w:name w:val="xl50"/>
    <w:basedOn w:val="a5"/>
    <w:uiPriority w:val="99"/>
    <w:rsid w:val="006D34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1">
    <w:name w:val="xl5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2">
    <w:name w:val="xl52"/>
    <w:basedOn w:val="a5"/>
    <w:uiPriority w:val="99"/>
    <w:rsid w:val="006D34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3">
    <w:name w:val="xl53"/>
    <w:basedOn w:val="a5"/>
    <w:uiPriority w:val="99"/>
    <w:rsid w:val="006D34B4"/>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5"/>
    <w:uiPriority w:val="99"/>
    <w:rsid w:val="006D34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5">
    <w:name w:val="xl55"/>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6">
    <w:name w:val="xl56"/>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7">
    <w:name w:val="xl57"/>
    <w:basedOn w:val="a5"/>
    <w:uiPriority w:val="99"/>
    <w:rsid w:val="006D34B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8">
    <w:name w:val="xl58"/>
    <w:basedOn w:val="a5"/>
    <w:uiPriority w:val="99"/>
    <w:rsid w:val="006D34B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9">
    <w:name w:val="xl59"/>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0">
    <w:name w:val="xl60"/>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1">
    <w:name w:val="xl6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62">
    <w:name w:val="xl62"/>
    <w:basedOn w:val="a5"/>
    <w:uiPriority w:val="99"/>
    <w:rsid w:val="006D34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character" w:customStyle="1" w:styleId="afffff4">
    <w:name w:val="рисунок Знак"/>
    <w:basedOn w:val="a7"/>
    <w:link w:val="afffff5"/>
    <w:semiHidden/>
    <w:locked/>
    <w:rsid w:val="006D34B4"/>
    <w:rPr>
      <w:rFonts w:ascii="Times New Roman" w:hAnsi="Times New Roman"/>
    </w:rPr>
  </w:style>
  <w:style w:type="paragraph" w:customStyle="1" w:styleId="afffff5">
    <w:name w:val="рисунок"/>
    <w:basedOn w:val="a5"/>
    <w:next w:val="a5"/>
    <w:link w:val="afffff4"/>
    <w:semiHidden/>
    <w:rsid w:val="006D34B4"/>
    <w:pPr>
      <w:keepNext/>
      <w:spacing w:before="120" w:after="120" w:line="360" w:lineRule="auto"/>
      <w:ind w:firstLine="567"/>
      <w:jc w:val="center"/>
    </w:pPr>
    <w:rPr>
      <w:rFonts w:ascii="Times New Roman" w:hAnsi="Times New Roman"/>
      <w:sz w:val="20"/>
      <w:szCs w:val="20"/>
    </w:rPr>
  </w:style>
  <w:style w:type="paragraph" w:customStyle="1" w:styleId="0">
    <w:name w:val="Заголовок 0"/>
    <w:basedOn w:val="13"/>
    <w:uiPriority w:val="99"/>
    <w:rsid w:val="006D34B4"/>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rFonts w:ascii="Times New Roman" w:hAnsi="Times New Roman"/>
      <w:spacing w:val="0"/>
      <w:kern w:val="0"/>
      <w:sz w:val="22"/>
      <w:lang w:eastAsia="ru-RU"/>
    </w:rPr>
  </w:style>
  <w:style w:type="character" w:customStyle="1" w:styleId="afffff6">
    <w:name w:val="Заголовок таблицы Знак"/>
    <w:basedOn w:val="a7"/>
    <w:link w:val="afffff7"/>
    <w:locked/>
    <w:rsid w:val="006D34B4"/>
    <w:rPr>
      <w:rFonts w:eastAsia="Microsoft YaHei" w:cs="Arial"/>
      <w:sz w:val="22"/>
      <w:szCs w:val="22"/>
    </w:rPr>
  </w:style>
  <w:style w:type="paragraph" w:customStyle="1" w:styleId="afffff7">
    <w:name w:val="Заголовок таблицы"/>
    <w:basedOn w:val="a5"/>
    <w:next w:val="a5"/>
    <w:link w:val="afffff6"/>
    <w:rsid w:val="006D34B4"/>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5"/>
    <w:uiPriority w:val="99"/>
    <w:semiHidden/>
    <w:rsid w:val="006D34B4"/>
    <w:pPr>
      <w:spacing w:before="120" w:after="0" w:line="360" w:lineRule="auto"/>
      <w:ind w:firstLine="709"/>
      <w:jc w:val="both"/>
    </w:pPr>
    <w:rPr>
      <w:sz w:val="24"/>
      <w:szCs w:val="20"/>
    </w:rPr>
  </w:style>
  <w:style w:type="character" w:customStyle="1" w:styleId="afffff8">
    <w:name w:val="Подрисуночный текст Знак"/>
    <w:basedOn w:val="a7"/>
    <w:link w:val="afffff9"/>
    <w:locked/>
    <w:rsid w:val="006D34B4"/>
    <w:rPr>
      <w:rFonts w:eastAsia="Microsoft YaHei" w:cs="Arial"/>
      <w:sz w:val="22"/>
      <w:szCs w:val="22"/>
    </w:rPr>
  </w:style>
  <w:style w:type="paragraph" w:customStyle="1" w:styleId="afffff9">
    <w:name w:val="Подрисуночный текст"/>
    <w:basedOn w:val="a5"/>
    <w:next w:val="a5"/>
    <w:link w:val="afffff8"/>
    <w:rsid w:val="006D34B4"/>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8"/>
    <w:uiPriority w:val="99"/>
    <w:qFormat/>
    <w:rsid w:val="006D34B4"/>
    <w:pPr>
      <w:keepNext/>
      <w:spacing w:after="0"/>
      <w:ind w:firstLine="426"/>
      <w:jc w:val="center"/>
    </w:pPr>
    <w:rPr>
      <w:rFonts w:ascii="Times New Roman" w:hAnsi="Times New Roman"/>
      <w:b w:val="0"/>
      <w:szCs w:val="18"/>
    </w:rPr>
  </w:style>
  <w:style w:type="character" w:customStyle="1" w:styleId="18">
    <w:name w:val="Маркированный_1 Знак"/>
    <w:basedOn w:val="a7"/>
    <w:link w:val="17"/>
    <w:uiPriority w:val="99"/>
    <w:locked/>
    <w:rsid w:val="006D34B4"/>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5"/>
    <w:uiPriority w:val="99"/>
    <w:rsid w:val="006D34B4"/>
    <w:pPr>
      <w:spacing w:after="160" w:line="240" w:lineRule="exact"/>
    </w:pPr>
    <w:rPr>
      <w:rFonts w:ascii="Verdana" w:hAnsi="Verdana" w:cs="Verdana"/>
      <w:sz w:val="20"/>
      <w:szCs w:val="20"/>
      <w:lang w:val="en-US" w:eastAsia="en-US"/>
    </w:rPr>
  </w:style>
  <w:style w:type="paragraph" w:customStyle="1" w:styleId="xl181">
    <w:name w:val="xl181"/>
    <w:basedOn w:val="a5"/>
    <w:uiPriority w:val="99"/>
    <w:rsid w:val="006D34B4"/>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5"/>
    <w:uiPriority w:val="99"/>
    <w:rsid w:val="006D34B4"/>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5"/>
    <w:uiPriority w:val="99"/>
    <w:rsid w:val="006D34B4"/>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5"/>
    <w:uiPriority w:val="99"/>
    <w:rsid w:val="006D34B4"/>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6"/>
    <w:uiPriority w:val="99"/>
    <w:rsid w:val="006D34B4"/>
    <w:pPr>
      <w:spacing w:after="0" w:line="240" w:lineRule="auto"/>
    </w:pPr>
    <w:rPr>
      <w:b/>
      <w:i/>
      <w:sz w:val="20"/>
      <w:szCs w:val="20"/>
    </w:rPr>
  </w:style>
  <w:style w:type="paragraph" w:customStyle="1" w:styleId="1f3">
    <w:name w:val="Обычный1"/>
    <w:uiPriority w:val="99"/>
    <w:rsid w:val="006D34B4"/>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6D34B4"/>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6D34B4"/>
    <w:pPr>
      <w:widowControl w:val="0"/>
      <w:autoSpaceDE w:val="0"/>
      <w:autoSpaceDN w:val="0"/>
      <w:adjustRightInd w:val="0"/>
    </w:pPr>
    <w:rPr>
      <w:rFonts w:cs="Arial"/>
      <w:b/>
      <w:bCs/>
    </w:rPr>
  </w:style>
  <w:style w:type="paragraph" w:customStyle="1" w:styleId="ConsPlusNonformat">
    <w:name w:val="ConsPlusNonformat"/>
    <w:uiPriority w:val="99"/>
    <w:rsid w:val="006D34B4"/>
    <w:pPr>
      <w:widowControl w:val="0"/>
      <w:autoSpaceDE w:val="0"/>
      <w:autoSpaceDN w:val="0"/>
      <w:adjustRightInd w:val="0"/>
    </w:pPr>
    <w:rPr>
      <w:rFonts w:ascii="Courier New" w:hAnsi="Courier New" w:cs="Courier New"/>
    </w:rPr>
  </w:style>
  <w:style w:type="paragraph" w:customStyle="1" w:styleId="ConsCell">
    <w:name w:val="ConsCell"/>
    <w:uiPriority w:val="99"/>
    <w:rsid w:val="006D34B4"/>
    <w:pPr>
      <w:widowControl w:val="0"/>
      <w:autoSpaceDE w:val="0"/>
      <w:autoSpaceDN w:val="0"/>
      <w:adjustRightInd w:val="0"/>
    </w:pPr>
    <w:rPr>
      <w:rFonts w:cs="Arial"/>
    </w:rPr>
  </w:style>
  <w:style w:type="paragraph" w:customStyle="1" w:styleId="BodyText22">
    <w:name w:val="Body Text 22"/>
    <w:basedOn w:val="a5"/>
    <w:uiPriority w:val="99"/>
    <w:rsid w:val="006D34B4"/>
    <w:pPr>
      <w:autoSpaceDE w:val="0"/>
      <w:autoSpaceDN w:val="0"/>
      <w:spacing w:after="0" w:line="240" w:lineRule="auto"/>
      <w:ind w:firstLine="720"/>
      <w:jc w:val="both"/>
    </w:pPr>
    <w:rPr>
      <w:rFonts w:ascii="Times New Roman" w:hAnsi="Times New Roman"/>
      <w:sz w:val="20"/>
      <w:szCs w:val="20"/>
    </w:rPr>
  </w:style>
  <w:style w:type="paragraph" w:customStyle="1" w:styleId="2f6">
    <w:name w:val="Обычный2"/>
    <w:uiPriority w:val="99"/>
    <w:rsid w:val="006D34B4"/>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5"/>
    <w:uiPriority w:val="99"/>
    <w:rsid w:val="006D34B4"/>
    <w:pPr>
      <w:spacing w:after="0" w:line="240" w:lineRule="auto"/>
      <w:jc w:val="both"/>
    </w:pPr>
    <w:rPr>
      <w:rFonts w:ascii="Times New Roman" w:hAnsi="Times New Roman"/>
      <w:sz w:val="28"/>
      <w:szCs w:val="20"/>
    </w:rPr>
  </w:style>
  <w:style w:type="paragraph" w:customStyle="1" w:styleId="210">
    <w:name w:val="Основной текст с отступом 21"/>
    <w:basedOn w:val="a5"/>
    <w:uiPriority w:val="99"/>
    <w:rsid w:val="006D34B4"/>
    <w:pPr>
      <w:spacing w:after="0" w:line="360" w:lineRule="auto"/>
      <w:ind w:firstLine="720"/>
      <w:jc w:val="both"/>
    </w:pPr>
    <w:rPr>
      <w:rFonts w:ascii="Times New Roman" w:hAnsi="Times New Roman"/>
      <w:sz w:val="24"/>
      <w:szCs w:val="20"/>
    </w:rPr>
  </w:style>
  <w:style w:type="paragraph" w:customStyle="1" w:styleId="ConsTitle">
    <w:name w:val="ConsTitle"/>
    <w:uiPriority w:val="99"/>
    <w:rsid w:val="006D34B4"/>
    <w:pPr>
      <w:autoSpaceDE w:val="0"/>
      <w:autoSpaceDN w:val="0"/>
      <w:adjustRightInd w:val="0"/>
      <w:ind w:right="19772"/>
    </w:pPr>
    <w:rPr>
      <w:rFonts w:cs="Arial"/>
      <w:b/>
      <w:bCs/>
    </w:rPr>
  </w:style>
  <w:style w:type="paragraph" w:customStyle="1" w:styleId="110">
    <w:name w:val="_1.1_нум"/>
    <w:basedOn w:val="a5"/>
    <w:autoRedefine/>
    <w:uiPriority w:val="99"/>
    <w:rsid w:val="006D34B4"/>
    <w:pPr>
      <w:keepNext/>
      <w:numPr>
        <w:numId w:val="24"/>
      </w:numPr>
      <w:spacing w:before="240" w:after="60" w:line="240" w:lineRule="auto"/>
      <w:outlineLvl w:val="0"/>
    </w:pPr>
    <w:rPr>
      <w:rFonts w:ascii="Times New Roman" w:hAnsi="Times New Roman"/>
      <w:b/>
      <w:kern w:val="28"/>
      <w:sz w:val="28"/>
      <w:szCs w:val="20"/>
    </w:rPr>
  </w:style>
  <w:style w:type="character" w:customStyle="1" w:styleId="1f4">
    <w:name w:val="Текст выноски Знак1"/>
    <w:basedOn w:val="a7"/>
    <w:semiHidden/>
    <w:rsid w:val="006D34B4"/>
    <w:rPr>
      <w:rFonts w:ascii="Tahoma" w:hAnsi="Tahoma" w:cs="Tahoma"/>
      <w:spacing w:val="-5"/>
      <w:sz w:val="16"/>
      <w:szCs w:val="16"/>
      <w:lang w:val="en-US" w:eastAsia="en-US"/>
    </w:rPr>
  </w:style>
  <w:style w:type="character" w:customStyle="1" w:styleId="1f5">
    <w:name w:val="Основной текст с отступом Знак1"/>
    <w:basedOn w:val="a7"/>
    <w:semiHidden/>
    <w:rsid w:val="006D34B4"/>
    <w:rPr>
      <w:rFonts w:cs="Arial"/>
      <w:spacing w:val="-5"/>
      <w:lang w:val="en-US" w:eastAsia="en-US"/>
    </w:rPr>
  </w:style>
  <w:style w:type="character" w:customStyle="1" w:styleId="1f6">
    <w:name w:val="Шапка Знак1"/>
    <w:basedOn w:val="a7"/>
    <w:uiPriority w:val="99"/>
    <w:semiHidden/>
    <w:rsid w:val="006D34B4"/>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7"/>
    <w:semiHidden/>
    <w:rsid w:val="006D34B4"/>
    <w:rPr>
      <w:rFonts w:cs="Arial"/>
      <w:spacing w:val="-5"/>
      <w:lang w:val="en-US" w:eastAsia="en-US"/>
    </w:rPr>
  </w:style>
  <w:style w:type="character" w:customStyle="1" w:styleId="310">
    <w:name w:val="Основной текст с отступом 3 Знак1"/>
    <w:basedOn w:val="a7"/>
    <w:uiPriority w:val="99"/>
    <w:semiHidden/>
    <w:rsid w:val="006D34B4"/>
    <w:rPr>
      <w:rFonts w:cs="Arial"/>
      <w:spacing w:val="-5"/>
      <w:sz w:val="16"/>
      <w:szCs w:val="16"/>
      <w:lang w:val="en-US" w:eastAsia="en-US"/>
    </w:rPr>
  </w:style>
  <w:style w:type="character" w:customStyle="1" w:styleId="1f7">
    <w:name w:val="Схема документа Знак1"/>
    <w:basedOn w:val="a7"/>
    <w:uiPriority w:val="99"/>
    <w:semiHidden/>
    <w:rsid w:val="006D34B4"/>
    <w:rPr>
      <w:rFonts w:ascii="Tahoma" w:hAnsi="Tahoma" w:cs="Tahoma"/>
      <w:spacing w:val="-5"/>
      <w:sz w:val="16"/>
      <w:szCs w:val="16"/>
      <w:lang w:val="en-US" w:eastAsia="en-US"/>
    </w:rPr>
  </w:style>
  <w:style w:type="character" w:customStyle="1" w:styleId="212">
    <w:name w:val="Основной текст 2 Знак1"/>
    <w:basedOn w:val="a7"/>
    <w:semiHidden/>
    <w:rsid w:val="006D34B4"/>
    <w:rPr>
      <w:rFonts w:cs="Arial"/>
      <w:spacing w:val="-5"/>
      <w:lang w:val="en-US" w:eastAsia="en-US"/>
    </w:rPr>
  </w:style>
  <w:style w:type="character" w:customStyle="1" w:styleId="1f8">
    <w:name w:val="Тема примечания Знак1"/>
    <w:basedOn w:val="affb"/>
    <w:uiPriority w:val="99"/>
    <w:semiHidden/>
    <w:rsid w:val="006D34B4"/>
    <w:rPr>
      <w:b/>
      <w:bC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6D34B4"/>
    <w:rPr>
      <w:rFonts w:ascii="Arial Narrow" w:hAnsi="Arial Narrow" w:hint="default"/>
      <w:b/>
      <w:bCs w:val="0"/>
      <w:spacing w:val="-5"/>
      <w:lang w:val="en-US" w:eastAsia="en-US" w:bidi="ar-SA"/>
    </w:rPr>
  </w:style>
  <w:style w:type="character" w:customStyle="1" w:styleId="115">
    <w:name w:val="Основной текст + 11"/>
    <w:aliases w:val="5 pt,Интервал 0 pt"/>
    <w:basedOn w:val="affff9"/>
    <w:rsid w:val="006D34B4"/>
    <w:rPr>
      <w:rFonts w:ascii="Candara" w:eastAsia="Candara" w:hAnsi="Candara" w:cs="Candara" w:hint="default"/>
      <w:color w:val="000000"/>
      <w:spacing w:val="0"/>
      <w:w w:val="100"/>
      <w:position w:val="0"/>
      <w:sz w:val="16"/>
      <w:szCs w:val="16"/>
    </w:rPr>
  </w:style>
  <w:style w:type="character" w:customStyle="1" w:styleId="afffffd">
    <w:name w:val="Основной текст + Малые прописные"/>
    <w:basedOn w:val="affff9"/>
    <w:rsid w:val="006D34B4"/>
    <w:rPr>
      <w:rFonts w:eastAsia="Times New Roman" w:cs="Times New Roman" w:hint="default"/>
      <w:smallCaps/>
      <w:color w:val="000000"/>
      <w:spacing w:val="3"/>
      <w:w w:val="100"/>
      <w:position w:val="0"/>
      <w:sz w:val="21"/>
      <w:szCs w:val="21"/>
      <w:lang w:val="en-US"/>
    </w:rPr>
  </w:style>
  <w:style w:type="character" w:customStyle="1" w:styleId="3pt">
    <w:name w:val="Основной текст + Интервал 3 pt"/>
    <w:basedOn w:val="affff9"/>
    <w:rsid w:val="006D34B4"/>
    <w:rPr>
      <w:rFonts w:eastAsia="Times New Roman" w:cs="Times New Roman" w:hint="default"/>
      <w:color w:val="000000"/>
      <w:spacing w:val="72"/>
      <w:w w:val="100"/>
      <w:position w:val="0"/>
      <w:sz w:val="21"/>
      <w:szCs w:val="21"/>
      <w:lang w:val="en-US"/>
    </w:rPr>
  </w:style>
  <w:style w:type="character" w:customStyle="1" w:styleId="0pt">
    <w:name w:val="Основной текст + Интервал 0 pt"/>
    <w:basedOn w:val="affff9"/>
    <w:rsid w:val="006D34B4"/>
    <w:rPr>
      <w:rFonts w:eastAsia="Times New Roman" w:cs="Times New Roman" w:hint="default"/>
      <w:b w:val="0"/>
      <w:bCs w:val="0"/>
      <w:i w:val="0"/>
      <w:iCs w:val="0"/>
      <w:smallCaps w:val="0"/>
      <w:strike w:val="0"/>
      <w:dstrike w:val="0"/>
      <w:color w:val="000000"/>
      <w:spacing w:val="3"/>
      <w:w w:val="100"/>
      <w:position w:val="0"/>
      <w:u w:val="none"/>
      <w:effect w:val="none"/>
      <w:lang w:val="en-US"/>
    </w:rPr>
  </w:style>
  <w:style w:type="character" w:customStyle="1" w:styleId="2pt">
    <w:name w:val="Основной текст + Интервал 2 pt"/>
    <w:basedOn w:val="affff9"/>
    <w:rsid w:val="006D34B4"/>
    <w:rPr>
      <w:rFonts w:eastAsia="Times New Roman" w:cs="Times New Roman" w:hint="default"/>
      <w:b w:val="0"/>
      <w:bCs w:val="0"/>
      <w:i w:val="0"/>
      <w:iCs w:val="0"/>
      <w:smallCaps w:val="0"/>
      <w:strike w:val="0"/>
      <w:dstrike w:val="0"/>
      <w:color w:val="000000"/>
      <w:spacing w:val="49"/>
      <w:w w:val="100"/>
      <w:position w:val="0"/>
      <w:u w:val="none"/>
      <w:effect w:val="none"/>
      <w:lang w:val="en-US"/>
    </w:rPr>
  </w:style>
  <w:style w:type="character" w:customStyle="1" w:styleId="4a">
    <w:name w:val="Основной текст (4) + Малые прописные"/>
    <w:basedOn w:val="48"/>
    <w:rsid w:val="006D34B4"/>
    <w:rPr>
      <w:rFonts w:ascii="Tahoma" w:eastAsia="Tahoma" w:hAnsi="Tahoma" w:cs="Tahoma" w:hint="default"/>
      <w:smallCaps/>
      <w:color w:val="000000"/>
      <w:spacing w:val="1"/>
      <w:w w:val="100"/>
      <w:position w:val="0"/>
      <w:sz w:val="18"/>
      <w:szCs w:val="18"/>
      <w:lang w:val="en-US"/>
    </w:rPr>
  </w:style>
  <w:style w:type="paragraph" w:styleId="afffff3">
    <w:name w:val="No Spacing"/>
    <w:link w:val="1f2"/>
    <w:uiPriority w:val="1"/>
    <w:qFormat/>
    <w:rsid w:val="006D34B4"/>
    <w:pPr>
      <w:widowControl w:val="0"/>
      <w:adjustRightInd w:val="0"/>
      <w:ind w:left="1080"/>
      <w:jc w:val="both"/>
    </w:pPr>
    <w:rPr>
      <w:rFonts w:ascii="Calibri" w:hAnsi="Calibri"/>
      <w:sz w:val="22"/>
      <w:szCs w:val="22"/>
      <w:lang w:eastAsia="en-US"/>
    </w:rPr>
  </w:style>
  <w:style w:type="character" w:customStyle="1" w:styleId="FontStyle30">
    <w:name w:val="Font Style30"/>
    <w:basedOn w:val="a7"/>
    <w:uiPriority w:val="99"/>
    <w:rsid w:val="006D34B4"/>
    <w:rPr>
      <w:rFonts w:ascii="Arial" w:hAnsi="Arial" w:cs="Arial" w:hint="default"/>
      <w:sz w:val="18"/>
      <w:szCs w:val="18"/>
    </w:rPr>
  </w:style>
  <w:style w:type="character" w:customStyle="1" w:styleId="FontStyle31">
    <w:name w:val="Font Style31"/>
    <w:basedOn w:val="a7"/>
    <w:uiPriority w:val="99"/>
    <w:rsid w:val="006D34B4"/>
    <w:rPr>
      <w:rFonts w:ascii="Arial" w:hAnsi="Arial" w:cs="Arial" w:hint="default"/>
      <w:sz w:val="24"/>
      <w:szCs w:val="24"/>
    </w:rPr>
  </w:style>
  <w:style w:type="paragraph" w:styleId="3b">
    <w:name w:val="Body Text 3"/>
    <w:basedOn w:val="a5"/>
    <w:link w:val="3a"/>
    <w:semiHidden/>
    <w:unhideWhenUsed/>
    <w:rsid w:val="006D34B4"/>
    <w:pPr>
      <w:widowControl w:val="0"/>
      <w:adjustRightInd w:val="0"/>
      <w:spacing w:after="120" w:line="360" w:lineRule="atLeast"/>
      <w:ind w:left="1080"/>
      <w:jc w:val="both"/>
    </w:pPr>
    <w:rPr>
      <w:sz w:val="16"/>
      <w:szCs w:val="16"/>
    </w:rPr>
  </w:style>
  <w:style w:type="character" w:customStyle="1" w:styleId="311">
    <w:name w:val="Основной текст 3 Знак1"/>
    <w:basedOn w:val="a7"/>
    <w:link w:val="3b"/>
    <w:semiHidden/>
    <w:rsid w:val="006D34B4"/>
    <w:rPr>
      <w:sz w:val="16"/>
      <w:szCs w:val="16"/>
    </w:rPr>
  </w:style>
  <w:style w:type="character" w:customStyle="1" w:styleId="FontStyle11">
    <w:name w:val="Font Style11"/>
    <w:basedOn w:val="a7"/>
    <w:uiPriority w:val="99"/>
    <w:rsid w:val="006D34B4"/>
    <w:rPr>
      <w:rFonts w:ascii="Times New Roman" w:hAnsi="Times New Roman" w:cs="Times New Roman" w:hint="default"/>
      <w:sz w:val="18"/>
      <w:szCs w:val="18"/>
    </w:rPr>
  </w:style>
  <w:style w:type="table" w:styleId="1f9">
    <w:name w:val="Table Simple 1"/>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8"/>
    <w:semiHidden/>
    <w:unhideWhenUsed/>
    <w:rsid w:val="006D34B4"/>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a">
    <w:name w:val="Table Classic 1"/>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8"/>
    <w:semiHidden/>
    <w:unhideWhenUsed/>
    <w:rsid w:val="006D34B4"/>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8"/>
    <w:semiHidden/>
    <w:unhideWhenUsed/>
    <w:rsid w:val="006D34B4"/>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semiHidden/>
    <w:unhideWhenUsed/>
    <w:rsid w:val="006D34B4"/>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semiHidden/>
    <w:unhideWhenUsed/>
    <w:rsid w:val="006D34B4"/>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8"/>
    <w:semiHidden/>
    <w:unhideWhenUsed/>
    <w:rsid w:val="006D34B4"/>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8"/>
    <w:semiHidden/>
    <w:unhideWhenUsed/>
    <w:rsid w:val="006D34B4"/>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8"/>
    <w:semiHidden/>
    <w:unhideWhenUsed/>
    <w:rsid w:val="006D34B4"/>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8"/>
    <w:semiHidden/>
    <w:unhideWhenUsed/>
    <w:rsid w:val="006D34B4"/>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8"/>
    <w:semiHidden/>
    <w:unhideWhenUsed/>
    <w:rsid w:val="006D34B4"/>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8"/>
    <w:semiHidden/>
    <w:unhideWhenUsed/>
    <w:rsid w:val="006D34B4"/>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semiHidden/>
    <w:unhideWhenUsed/>
    <w:rsid w:val="006D34B4"/>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Папушкин1"/>
    <w:basedOn w:val="a8"/>
    <w:rsid w:val="006D34B4"/>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c">
    <w:name w:val="Папушкин2"/>
    <w:basedOn w:val="a8"/>
    <w:uiPriority w:val="99"/>
    <w:rsid w:val="006D34B4"/>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7"/>
    <w:uiPriority w:val="99"/>
    <w:rsid w:val="006D34B4"/>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
    <w:name w:val="Папушкин11"/>
    <w:basedOn w:val="a8"/>
    <w:rsid w:val="006D34B4"/>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8"/>
    <w:rsid w:val="006D34B4"/>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8"/>
    <w:rsid w:val="006D34B4"/>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e">
    <w:name w:val="Сетка таблицы1"/>
    <w:basedOn w:val="a8"/>
    <w:rsid w:val="006D34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етка таблицы2"/>
    <w:basedOn w:val="a8"/>
    <w:rsid w:val="006D34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ветлая заливка1"/>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8"/>
    <w:rsid w:val="006D34B4"/>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8"/>
    <w:rsid w:val="006D34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Светлая заливка2"/>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8"/>
    <w:rsid w:val="006D34B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8"/>
    <w:rsid w:val="006D34B4"/>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7"/>
    <w:rsid w:val="006D34B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
    <w:name w:val="Светлая заливка11"/>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8"/>
    <w:rsid w:val="006D34B4"/>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7"/>
    <w:rsid w:val="006D34B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8"/>
    <w:rsid w:val="006D34B4"/>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7"/>
    <w:rsid w:val="006D34B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8"/>
    <w:uiPriority w:val="59"/>
    <w:rsid w:val="006D34B4"/>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6D34B4"/>
    <w:pPr>
      <w:numPr>
        <w:numId w:val="3"/>
      </w:numPr>
    </w:pPr>
  </w:style>
  <w:style w:type="numbering" w:customStyle="1" w:styleId="111112">
    <w:name w:val="1 / 1.1 / 1.1.2"/>
    <w:uiPriority w:val="99"/>
    <w:rsid w:val="006D34B4"/>
    <w:pPr>
      <w:numPr>
        <w:numId w:val="8"/>
      </w:numPr>
    </w:pPr>
  </w:style>
  <w:style w:type="numbering" w:customStyle="1" w:styleId="24">
    <w:name w:val="Многоуровневый Пользовательский2"/>
    <w:rsid w:val="006D34B4"/>
    <w:pPr>
      <w:numPr>
        <w:numId w:val="25"/>
      </w:numPr>
    </w:pPr>
  </w:style>
  <w:style w:type="numbering" w:customStyle="1" w:styleId="14">
    <w:name w:val="Многоуровневый Пользовательский1"/>
    <w:rsid w:val="006D34B4"/>
    <w:pPr>
      <w:numPr>
        <w:numId w:val="26"/>
      </w:numPr>
    </w:pPr>
  </w:style>
  <w:style w:type="paragraph" w:customStyle="1" w:styleId="affffff1">
    <w:name w:val="ТЕКСТ"/>
    <w:basedOn w:val="a5"/>
    <w:link w:val="affffff2"/>
    <w:qFormat/>
    <w:rsid w:val="00663D13"/>
    <w:pPr>
      <w:tabs>
        <w:tab w:val="left" w:pos="567"/>
        <w:tab w:val="left" w:pos="6379"/>
      </w:tabs>
      <w:spacing w:after="0" w:line="360" w:lineRule="auto"/>
      <w:ind w:firstLine="567"/>
      <w:jc w:val="both"/>
    </w:pPr>
    <w:rPr>
      <w:rFonts w:ascii="Times New Roman" w:hAnsi="Times New Roman"/>
      <w:sz w:val="28"/>
      <w:lang w:eastAsia="en-US"/>
    </w:rPr>
  </w:style>
  <w:style w:type="character" w:customStyle="1" w:styleId="affffff2">
    <w:name w:val="ТЕКСТ Знак"/>
    <w:basedOn w:val="a7"/>
    <w:link w:val="affffff1"/>
    <w:rsid w:val="00663D13"/>
    <w:rPr>
      <w:rFonts w:ascii="Times New Roman" w:hAnsi="Times New Roman"/>
      <w:sz w:val="28"/>
      <w:szCs w:val="22"/>
      <w:lang w:eastAsia="en-US"/>
    </w:rPr>
  </w:style>
  <w:style w:type="character" w:customStyle="1" w:styleId="affffff3">
    <w:name w:val="Без интервала Знак"/>
    <w:uiPriority w:val="1"/>
    <w:locked/>
    <w:rsid w:val="00245C9E"/>
    <w:rPr>
      <w:rFonts w:ascii="Calibri" w:hAnsi="Calibri"/>
      <w:sz w:val="22"/>
      <w:szCs w:val="22"/>
      <w:lang w:val="ru-RU" w:eastAsia="en-US" w:bidi="ar-SA"/>
    </w:rPr>
  </w:style>
  <w:style w:type="character" w:customStyle="1" w:styleId="1ff0">
    <w:name w:val="Нижний колонтитул Знак1"/>
    <w:basedOn w:val="a7"/>
    <w:uiPriority w:val="99"/>
    <w:locked/>
    <w:rsid w:val="00245C9E"/>
    <w:rPr>
      <w:rFonts w:ascii="Times New Roman" w:hAnsi="Times New Roman" w:cs="Times New Roman"/>
      <w:sz w:val="24"/>
      <w:szCs w:val="24"/>
      <w:lang w:val="ru-RU" w:eastAsia="ar-SA" w:bidi="ar-SA"/>
    </w:rPr>
  </w:style>
  <w:style w:type="paragraph" w:customStyle="1" w:styleId="affffff4">
    <w:name w:val="Стиль пункта схемы"/>
    <w:basedOn w:val="a5"/>
    <w:link w:val="affffff5"/>
    <w:uiPriority w:val="99"/>
    <w:rsid w:val="00245C9E"/>
    <w:pPr>
      <w:suppressAutoHyphens/>
      <w:autoSpaceDE w:val="0"/>
      <w:spacing w:after="0" w:line="360" w:lineRule="auto"/>
      <w:ind w:firstLine="680"/>
      <w:jc w:val="both"/>
    </w:pPr>
    <w:rPr>
      <w:rFonts w:cs="Arial"/>
      <w:sz w:val="28"/>
      <w:szCs w:val="28"/>
      <w:lang w:eastAsia="ar-SA"/>
    </w:rPr>
  </w:style>
  <w:style w:type="character" w:customStyle="1" w:styleId="affffff5">
    <w:name w:val="Стиль пункта схемы Знак"/>
    <w:basedOn w:val="a7"/>
    <w:link w:val="affffff4"/>
    <w:uiPriority w:val="99"/>
    <w:locked/>
    <w:rsid w:val="00245C9E"/>
    <w:rPr>
      <w:rFonts w:cs="Arial"/>
      <w:sz w:val="28"/>
      <w:szCs w:val="28"/>
      <w:lang w:eastAsia="ar-SA"/>
    </w:rPr>
  </w:style>
  <w:style w:type="paragraph" w:customStyle="1" w:styleId="affffff6">
    <w:name w:val="Абзац"/>
    <w:basedOn w:val="a5"/>
    <w:link w:val="affffff7"/>
    <w:uiPriority w:val="99"/>
    <w:rsid w:val="00245C9E"/>
    <w:pPr>
      <w:spacing w:before="120" w:after="60" w:line="240" w:lineRule="auto"/>
      <w:ind w:firstLine="567"/>
      <w:jc w:val="both"/>
    </w:pPr>
    <w:rPr>
      <w:rFonts w:ascii="Times New Roman" w:hAnsi="Times New Roman"/>
      <w:sz w:val="24"/>
      <w:szCs w:val="24"/>
    </w:rPr>
  </w:style>
  <w:style w:type="character" w:customStyle="1" w:styleId="affffff7">
    <w:name w:val="Абзац Знак"/>
    <w:link w:val="affffff6"/>
    <w:uiPriority w:val="99"/>
    <w:locked/>
    <w:rsid w:val="00245C9E"/>
    <w:rPr>
      <w:rFonts w:ascii="Times New Roman" w:hAnsi="Times New Roman"/>
      <w:sz w:val="24"/>
      <w:szCs w:val="24"/>
    </w:rPr>
  </w:style>
  <w:style w:type="paragraph" w:customStyle="1" w:styleId="a0">
    <w:name w:val="_Список маркерны"/>
    <w:basedOn w:val="afffff"/>
    <w:link w:val="affffff8"/>
    <w:qFormat/>
    <w:rsid w:val="00245C9E"/>
    <w:pPr>
      <w:numPr>
        <w:numId w:val="31"/>
      </w:numPr>
      <w:tabs>
        <w:tab w:val="left" w:pos="284"/>
      </w:tabs>
      <w:spacing w:line="240" w:lineRule="auto"/>
    </w:pPr>
  </w:style>
  <w:style w:type="character" w:customStyle="1" w:styleId="affffff8">
    <w:name w:val="_Список маркерны Знак"/>
    <w:basedOn w:val="afffff0"/>
    <w:link w:val="a0"/>
    <w:rsid w:val="00245C9E"/>
  </w:style>
  <w:style w:type="character" w:customStyle="1" w:styleId="aff0">
    <w:name w:val="Абзац списка Знак"/>
    <w:aliases w:val="Введение Знак"/>
    <w:basedOn w:val="a7"/>
    <w:link w:val="aff"/>
    <w:uiPriority w:val="34"/>
    <w:locked/>
    <w:rsid w:val="00245C9E"/>
    <w:rPr>
      <w:sz w:val="22"/>
      <w:szCs w:val="22"/>
    </w:rPr>
  </w:style>
  <w:style w:type="character" w:customStyle="1" w:styleId="00">
    <w:name w:val="00_Обычный текст Знак"/>
    <w:basedOn w:val="a7"/>
    <w:link w:val="000"/>
    <w:locked/>
    <w:rsid w:val="00245C9E"/>
    <w:rPr>
      <w:rFonts w:ascii="Times New Roman" w:eastAsia="Times New Roman" w:hAnsi="Times New Roman"/>
      <w:sz w:val="26"/>
      <w:szCs w:val="26"/>
    </w:rPr>
  </w:style>
  <w:style w:type="paragraph" w:customStyle="1" w:styleId="000">
    <w:name w:val="00_Обычный текст"/>
    <w:basedOn w:val="a5"/>
    <w:link w:val="00"/>
    <w:qFormat/>
    <w:rsid w:val="00245C9E"/>
    <w:pPr>
      <w:snapToGrid w:val="0"/>
      <w:spacing w:after="0" w:line="360" w:lineRule="auto"/>
      <w:ind w:firstLine="709"/>
      <w:contextualSpacing/>
      <w:jc w:val="both"/>
    </w:pPr>
    <w:rPr>
      <w:rFonts w:ascii="Times New Roman" w:hAnsi="Times New Roman"/>
      <w:sz w:val="26"/>
      <w:szCs w:val="26"/>
    </w:rPr>
  </w:style>
  <w:style w:type="character" w:customStyle="1" w:styleId="122">
    <w:name w:val="1_2 Список нумерной Знак"/>
    <w:basedOn w:val="00"/>
    <w:link w:val="12"/>
    <w:locked/>
    <w:rsid w:val="00245C9E"/>
    <w:rPr>
      <w:i/>
    </w:rPr>
  </w:style>
  <w:style w:type="paragraph" w:customStyle="1" w:styleId="12">
    <w:name w:val="1_2 Список нумерной"/>
    <w:basedOn w:val="000"/>
    <w:link w:val="122"/>
    <w:qFormat/>
    <w:rsid w:val="00245C9E"/>
    <w:pPr>
      <w:numPr>
        <w:ilvl w:val="1"/>
        <w:numId w:val="35"/>
      </w:numPr>
      <w:spacing w:after="40"/>
      <w:ind w:left="0" w:firstLine="709"/>
      <w:contextualSpacing w:val="0"/>
    </w:pPr>
    <w:rPr>
      <w:i/>
    </w:rPr>
  </w:style>
  <w:style w:type="character" w:customStyle="1" w:styleId="119">
    <w:name w:val="1_1 Список ненумерной Знак"/>
    <w:basedOn w:val="a7"/>
    <w:link w:val="113"/>
    <w:locked/>
    <w:rsid w:val="00245C9E"/>
    <w:rPr>
      <w:rFonts w:ascii="Times New Roman" w:hAnsi="Times New Roman"/>
      <w:sz w:val="26"/>
      <w:szCs w:val="26"/>
    </w:rPr>
  </w:style>
  <w:style w:type="paragraph" w:customStyle="1" w:styleId="113">
    <w:name w:val="1_1 Список ненумерной"/>
    <w:basedOn w:val="a5"/>
    <w:link w:val="119"/>
    <w:qFormat/>
    <w:rsid w:val="00245C9E"/>
    <w:pPr>
      <w:numPr>
        <w:numId w:val="36"/>
      </w:numPr>
      <w:snapToGrid w:val="0"/>
      <w:spacing w:after="40" w:line="360" w:lineRule="auto"/>
      <w:contextualSpacing/>
      <w:jc w:val="both"/>
    </w:pPr>
    <w:rPr>
      <w:rFonts w:ascii="Times New Roman" w:hAnsi="Times New Roman"/>
      <w:sz w:val="26"/>
      <w:szCs w:val="26"/>
    </w:rPr>
  </w:style>
  <w:style w:type="paragraph" w:customStyle="1" w:styleId="021">
    <w:name w:val="02_Глава 1."/>
    <w:next w:val="0311"/>
    <w:qFormat/>
    <w:rsid w:val="00245C9E"/>
    <w:pPr>
      <w:keepNext/>
      <w:keepLines/>
      <w:pageBreakBefore/>
      <w:numPr>
        <w:ilvl w:val="1"/>
        <w:numId w:val="37"/>
      </w:numPr>
      <w:snapToGrid w:val="0"/>
      <w:jc w:val="both"/>
      <w:outlineLvl w:val="0"/>
    </w:pPr>
    <w:rPr>
      <w:rFonts w:ascii="Times New Roman" w:hAnsi="Times New Roman"/>
      <w:b/>
      <w:iCs/>
      <w:caps/>
      <w:sz w:val="26"/>
      <w:szCs w:val="26"/>
      <w:lang w:eastAsia="en-US"/>
    </w:rPr>
  </w:style>
  <w:style w:type="paragraph" w:customStyle="1" w:styleId="112">
    <w:name w:val="1.1 Заг. Частей"/>
    <w:basedOn w:val="a5"/>
    <w:next w:val="021"/>
    <w:rsid w:val="00245C9E"/>
    <w:pPr>
      <w:pageBreakBefore/>
      <w:widowControl w:val="0"/>
      <w:numPr>
        <w:numId w:val="37"/>
      </w:numPr>
      <w:snapToGrid w:val="0"/>
      <w:spacing w:before="6600" w:after="120" w:line="300" w:lineRule="auto"/>
      <w:ind w:right="709"/>
      <w:jc w:val="center"/>
      <w:outlineLvl w:val="0"/>
    </w:pPr>
    <w:rPr>
      <w:rFonts w:ascii="Times New Roman" w:hAnsi="Times New Roman"/>
      <w:b/>
      <w:iCs/>
      <w:caps/>
      <w:spacing w:val="20"/>
      <w:sz w:val="28"/>
      <w:lang w:eastAsia="ja-JP"/>
    </w:rPr>
  </w:style>
  <w:style w:type="paragraph" w:customStyle="1" w:styleId="0311">
    <w:name w:val="03_Глава 1.1."/>
    <w:next w:val="000"/>
    <w:qFormat/>
    <w:rsid w:val="00245C9E"/>
    <w:pPr>
      <w:keepNext/>
      <w:keepLines/>
      <w:numPr>
        <w:ilvl w:val="2"/>
        <w:numId w:val="37"/>
      </w:numPr>
      <w:spacing w:before="120" w:after="120"/>
      <w:jc w:val="both"/>
      <w:outlineLvl w:val="1"/>
    </w:pPr>
    <w:rPr>
      <w:rFonts w:ascii="Times New Roman" w:hAnsi="Times New Roman"/>
      <w:b/>
      <w:sz w:val="26"/>
      <w:szCs w:val="24"/>
      <w:lang w:eastAsia="en-US"/>
    </w:rPr>
  </w:style>
  <w:style w:type="paragraph" w:customStyle="1" w:styleId="04111">
    <w:name w:val="04_Глава 1.1.1."/>
    <w:next w:val="000"/>
    <w:qFormat/>
    <w:rsid w:val="00245C9E"/>
    <w:pPr>
      <w:keepNext/>
      <w:keepLines/>
      <w:numPr>
        <w:ilvl w:val="3"/>
        <w:numId w:val="37"/>
      </w:numPr>
      <w:spacing w:before="120" w:after="120"/>
      <w:ind w:left="0"/>
      <w:jc w:val="both"/>
      <w:outlineLvl w:val="2"/>
    </w:pPr>
    <w:rPr>
      <w:rFonts w:ascii="Times New Roman" w:hAnsi="Times New Roman"/>
      <w:b/>
      <w:iCs/>
      <w:sz w:val="26"/>
      <w:szCs w:val="22"/>
      <w:lang w:eastAsia="en-US"/>
    </w:rPr>
  </w:style>
  <w:style w:type="character" w:customStyle="1" w:styleId="0511110">
    <w:name w:val="05_Глава 1.1.1.1. Знак"/>
    <w:basedOn w:val="a7"/>
    <w:link w:val="051111"/>
    <w:locked/>
    <w:rsid w:val="00245C9E"/>
    <w:rPr>
      <w:rFonts w:ascii="Times New Roman" w:hAnsi="Times New Roman"/>
      <w:b/>
      <w:i/>
      <w:iCs/>
      <w:spacing w:val="20"/>
      <w:sz w:val="26"/>
      <w:szCs w:val="26"/>
      <w:lang w:val="ru-RU" w:eastAsia="ru-RU" w:bidi="ar-SA"/>
    </w:rPr>
  </w:style>
  <w:style w:type="paragraph" w:customStyle="1" w:styleId="051111">
    <w:name w:val="05_Глава 1.1.1.1."/>
    <w:next w:val="000"/>
    <w:link w:val="0511110"/>
    <w:qFormat/>
    <w:rsid w:val="00245C9E"/>
    <w:pPr>
      <w:keepNext/>
      <w:keepLines/>
      <w:numPr>
        <w:ilvl w:val="4"/>
        <w:numId w:val="37"/>
      </w:numPr>
      <w:snapToGrid w:val="0"/>
      <w:spacing w:after="120"/>
      <w:jc w:val="both"/>
    </w:pPr>
    <w:rPr>
      <w:rFonts w:ascii="Times New Roman" w:hAnsi="Times New Roman"/>
      <w:b/>
      <w:i/>
      <w:iCs/>
      <w:spacing w:val="20"/>
      <w:sz w:val="26"/>
      <w:szCs w:val="26"/>
    </w:rPr>
  </w:style>
  <w:style w:type="paragraph" w:customStyle="1" w:styleId="16">
    <w:name w:val="1.6 Заг. Подпараграфов"/>
    <w:next w:val="000"/>
    <w:rsid w:val="00245C9E"/>
    <w:pPr>
      <w:keepNext/>
      <w:keepLines/>
      <w:numPr>
        <w:ilvl w:val="5"/>
        <w:numId w:val="37"/>
      </w:numPr>
      <w:snapToGrid w:val="0"/>
      <w:spacing w:after="160" w:line="256" w:lineRule="auto"/>
      <w:jc w:val="both"/>
    </w:pPr>
    <w:rPr>
      <w:rFonts w:ascii="Times New Roman" w:hAnsi="Times New Roman"/>
      <w:i/>
      <w:iCs/>
      <w:spacing w:val="20"/>
      <w:sz w:val="28"/>
      <w:szCs w:val="22"/>
      <w:lang w:eastAsia="en-US"/>
    </w:rPr>
  </w:style>
  <w:style w:type="paragraph" w:customStyle="1" w:styleId="21">
    <w:name w:val="2_1 Рисунок"/>
    <w:qFormat/>
    <w:rsid w:val="00245C9E"/>
    <w:pPr>
      <w:keepLines/>
      <w:numPr>
        <w:ilvl w:val="6"/>
        <w:numId w:val="37"/>
      </w:numPr>
      <w:snapToGrid w:val="0"/>
      <w:spacing w:after="320"/>
      <w:ind w:firstLine="709"/>
      <w:jc w:val="both"/>
    </w:pPr>
    <w:rPr>
      <w:rFonts w:ascii="Times New Roman" w:hAnsi="Times New Roman"/>
      <w:b/>
      <w:iCs/>
      <w:sz w:val="26"/>
      <w:szCs w:val="26"/>
      <w:lang w:eastAsia="en-US"/>
    </w:rPr>
  </w:style>
  <w:style w:type="paragraph" w:customStyle="1" w:styleId="22">
    <w:name w:val="2_2 Таблица"/>
    <w:qFormat/>
    <w:rsid w:val="00245C9E"/>
    <w:pPr>
      <w:keepNext/>
      <w:keepLines/>
      <w:numPr>
        <w:ilvl w:val="7"/>
        <w:numId w:val="37"/>
      </w:numPr>
      <w:snapToGrid w:val="0"/>
      <w:spacing w:after="240"/>
      <w:ind w:firstLine="709"/>
      <w:jc w:val="both"/>
    </w:pPr>
    <w:rPr>
      <w:rFonts w:ascii="Times New Roman" w:hAnsi="Times New Roman"/>
      <w:b/>
      <w:iCs/>
      <w:sz w:val="26"/>
      <w:szCs w:val="26"/>
      <w:lang w:eastAsia="en-US"/>
    </w:rPr>
  </w:style>
  <w:style w:type="paragraph" w:customStyle="1" w:styleId="60-">
    <w:name w:val="6.0 Список лит-ры"/>
    <w:rsid w:val="00245C9E"/>
    <w:pPr>
      <w:keepNext/>
      <w:keepLines/>
      <w:numPr>
        <w:ilvl w:val="8"/>
        <w:numId w:val="37"/>
      </w:numPr>
      <w:spacing w:after="40" w:line="300" w:lineRule="auto"/>
      <w:jc w:val="both"/>
    </w:pPr>
    <w:rPr>
      <w:rFonts w:ascii="Times New Roman" w:hAnsi="Times New Roman"/>
      <w:sz w:val="28"/>
      <w:szCs w:val="22"/>
      <w:lang w:eastAsia="en-US"/>
    </w:rPr>
  </w:style>
  <w:style w:type="character" w:customStyle="1" w:styleId="01">
    <w:name w:val="0.1 Пробел Знак"/>
    <w:basedOn w:val="00"/>
    <w:link w:val="010"/>
    <w:locked/>
    <w:rsid w:val="00245C9E"/>
  </w:style>
  <w:style w:type="paragraph" w:customStyle="1" w:styleId="010">
    <w:name w:val="0.1 Пробел"/>
    <w:basedOn w:val="000"/>
    <w:link w:val="01"/>
    <w:rsid w:val="00245C9E"/>
    <w:pPr>
      <w:spacing w:after="40"/>
    </w:pPr>
  </w:style>
  <w:style w:type="character" w:customStyle="1" w:styleId="3f0">
    <w:name w:val="3_Рисунок Знак"/>
    <w:basedOn w:val="a7"/>
    <w:link w:val="3f1"/>
    <w:locked/>
    <w:rsid w:val="00245C9E"/>
    <w:rPr>
      <w:rFonts w:ascii="Times New Roman" w:hAnsi="Times New Roman"/>
      <w:sz w:val="26"/>
    </w:rPr>
  </w:style>
  <w:style w:type="paragraph" w:customStyle="1" w:styleId="3f1">
    <w:name w:val="3_Рисунок"/>
    <w:basedOn w:val="a5"/>
    <w:link w:val="3f0"/>
    <w:rsid w:val="00245C9E"/>
    <w:pPr>
      <w:snapToGrid w:val="0"/>
      <w:spacing w:after="0" w:line="360" w:lineRule="auto"/>
      <w:contextualSpacing/>
      <w:jc w:val="center"/>
    </w:pPr>
    <w:rPr>
      <w:rFonts w:ascii="Times New Roman" w:hAnsi="Times New Roman"/>
      <w:sz w:val="26"/>
      <w:szCs w:val="20"/>
    </w:rPr>
  </w:style>
  <w:style w:type="paragraph" w:customStyle="1" w:styleId="affffff9">
    <w:name w:val="Текст титула"/>
    <w:link w:val="affffffa"/>
    <w:qFormat/>
    <w:rsid w:val="00245C9E"/>
    <w:pPr>
      <w:spacing w:after="120"/>
      <w:jc w:val="center"/>
    </w:pPr>
    <w:rPr>
      <w:rFonts w:ascii="Times New Roman" w:hAnsi="Times New Roman"/>
      <w:b/>
      <w:sz w:val="24"/>
      <w:lang w:eastAsia="en-US"/>
    </w:rPr>
  </w:style>
  <w:style w:type="character" w:customStyle="1" w:styleId="affffffa">
    <w:name w:val="Текст титула Знак"/>
    <w:basedOn w:val="a7"/>
    <w:link w:val="affffff9"/>
    <w:rsid w:val="00245C9E"/>
    <w:rPr>
      <w:rFonts w:ascii="Times New Roman" w:hAnsi="Times New Roman"/>
      <w:b/>
      <w:sz w:val="24"/>
      <w:lang w:val="ru-RU" w:eastAsia="en-US" w:bidi="ar-SA"/>
    </w:rPr>
  </w:style>
  <w:style w:type="paragraph" w:customStyle="1" w:styleId="2ff">
    <w:name w:val="Текст титула 2"/>
    <w:basedOn w:val="a5"/>
    <w:qFormat/>
    <w:rsid w:val="00245C9E"/>
    <w:pPr>
      <w:widowControl w:val="0"/>
      <w:snapToGrid w:val="0"/>
      <w:spacing w:before="4800" w:after="0" w:line="300" w:lineRule="auto"/>
      <w:contextualSpacing/>
      <w:jc w:val="center"/>
    </w:pPr>
    <w:rPr>
      <w:rFonts w:ascii="Times New Roman" w:hAnsi="Times New Roman"/>
      <w:b/>
      <w:sz w:val="24"/>
      <w:lang w:eastAsia="en-US"/>
    </w:rPr>
  </w:style>
</w:styles>
</file>

<file path=word/webSettings.xml><?xml version="1.0" encoding="utf-8"?>
<w:webSettings xmlns:r="http://schemas.openxmlformats.org/officeDocument/2006/relationships" xmlns:w="http://schemas.openxmlformats.org/wordprocessingml/2006/main">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65077364">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17280503">
      <w:bodyDiv w:val="1"/>
      <w:marLeft w:val="0"/>
      <w:marRight w:val="0"/>
      <w:marTop w:val="0"/>
      <w:marBottom w:val="0"/>
      <w:divBdr>
        <w:top w:val="none" w:sz="0" w:space="0" w:color="auto"/>
        <w:left w:val="none" w:sz="0" w:space="0" w:color="auto"/>
        <w:bottom w:val="none" w:sz="0" w:space="0" w:color="auto"/>
        <w:right w:val="none" w:sz="0" w:space="0" w:color="auto"/>
      </w:divBdr>
    </w:div>
    <w:div w:id="252396863">
      <w:bodyDiv w:val="1"/>
      <w:marLeft w:val="0"/>
      <w:marRight w:val="0"/>
      <w:marTop w:val="0"/>
      <w:marBottom w:val="0"/>
      <w:divBdr>
        <w:top w:val="none" w:sz="0" w:space="0" w:color="auto"/>
        <w:left w:val="none" w:sz="0" w:space="0" w:color="auto"/>
        <w:bottom w:val="none" w:sz="0" w:space="0" w:color="auto"/>
        <w:right w:val="none" w:sz="0" w:space="0" w:color="auto"/>
      </w:divBdr>
    </w:div>
    <w:div w:id="267279424">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827748767">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61984607">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46789251">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96225829">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35561279">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16353398">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 w:id="2121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c/cf/Flag_of_Sergievsky_rayon_(Samara_oblast).png"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normacs://normacs.ru/8DH?dob=40756.000000&amp;dol=40822.77263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e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layout/>
    </c:title>
    <c:view3D>
      <c:rotX val="75"/>
      <c:perspective val="30"/>
    </c:view3D>
    <c:plotArea>
      <c:layout/>
      <c:pie3DChart>
        <c:varyColors val="1"/>
        <c:ser>
          <c:idx val="0"/>
          <c:order val="0"/>
          <c:explosion val="25"/>
          <c:cat>
            <c:strRef>
              <c:f>'Лист3 (2)'!$D$3:$D$7</c:f>
              <c:strCache>
                <c:ptCount val="5"/>
                <c:pt idx="0">
                  <c:v>Перевод действую-щего источника на работу по двухконтурной схеме</c:v>
                </c:pt>
                <c:pt idx="1">
                  <c:v>Оснащение котель-ной системой диспетчерского контроля </c:v>
                </c:pt>
                <c:pt idx="2">
                  <c:v>Оснащение котельной системой ХВО</c:v>
                </c:pt>
                <c:pt idx="3">
                  <c:v>Реконструкция действующей тепловой сети</c:v>
                </c:pt>
                <c:pt idx="4">
                  <c:v>Прокладка тепловых сетей до новых потребителей</c:v>
                </c:pt>
              </c:strCache>
            </c:strRef>
          </c:cat>
          <c:val>
            <c:numRef>
              <c:f>'Лист3 (2)'!$E$3:$E$7</c:f>
              <c:numCache>
                <c:formatCode>#,##0.00</c:formatCode>
                <c:ptCount val="5"/>
                <c:pt idx="0">
                  <c:v>263</c:v>
                </c:pt>
                <c:pt idx="1">
                  <c:v>75</c:v>
                </c:pt>
                <c:pt idx="2">
                  <c:v>62</c:v>
                </c:pt>
                <c:pt idx="3">
                  <c:v>6507</c:v>
                </c:pt>
                <c:pt idx="4">
                  <c:v>1292</c:v>
                </c:pt>
              </c:numCache>
            </c:numRef>
          </c:val>
        </c:ser>
        <c:dLbls>
          <c:showPercent val="1"/>
        </c:dLbls>
      </c:pie3DChart>
    </c:plotArea>
    <c:legend>
      <c:legendPos val="r"/>
      <c:layout>
        <c:manualLayout>
          <c:xMode val="edge"/>
          <c:yMode val="edge"/>
          <c:x val="0.64166666666666672"/>
          <c:y val="0.14437700495771361"/>
          <c:w val="0.34166666666666912"/>
          <c:h val="0.85562299504228634"/>
        </c:manualLayout>
      </c:layout>
      <c:txPr>
        <a:bodyPr/>
        <a:lstStyle/>
        <a:p>
          <a:pPr rtl="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CC5B-A732-4261-8BB6-023377AC6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131</Pages>
  <Words>34620</Words>
  <Characters>197334</Characters>
  <Application>Microsoft Office Word</Application>
  <DocSecurity>0</DocSecurity>
  <Lines>1644</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231492</CharactersWithSpaces>
  <SharedDoc>false</SharedDoc>
  <HLinks>
    <vt:vector size="1386" baseType="variant">
      <vt:variant>
        <vt:i4>8192096</vt:i4>
      </vt:variant>
      <vt:variant>
        <vt:i4>1476</vt:i4>
      </vt:variant>
      <vt:variant>
        <vt:i4>0</vt:i4>
      </vt:variant>
      <vt:variant>
        <vt:i4>5</vt:i4>
      </vt:variant>
      <vt:variant>
        <vt:lpwstr>normacs://normacs.ru/8DH?dob=40756.000000&amp;dol=40822.772639</vt:lpwstr>
      </vt:variant>
      <vt:variant>
        <vt:lpwstr/>
      </vt:variant>
      <vt:variant>
        <vt:i4>6946825</vt:i4>
      </vt:variant>
      <vt:variant>
        <vt:i4>1419</vt:i4>
      </vt:variant>
      <vt:variant>
        <vt:i4>0</vt:i4>
      </vt:variant>
      <vt:variant>
        <vt:i4>5</vt:i4>
      </vt:variant>
      <vt:variant>
        <vt:lpwstr>http://upload.wikimedia.org/wikipedia/commons/c/cf/Flag_of_Sergievsky_rayon_%28Samara_oblast%29.png</vt:lpwstr>
      </vt:variant>
      <vt:variant>
        <vt:lpwstr/>
      </vt:variant>
      <vt:variant>
        <vt:i4>1507377</vt:i4>
      </vt:variant>
      <vt:variant>
        <vt:i4>1364</vt:i4>
      </vt:variant>
      <vt:variant>
        <vt:i4>0</vt:i4>
      </vt:variant>
      <vt:variant>
        <vt:i4>5</vt:i4>
      </vt:variant>
      <vt:variant>
        <vt:lpwstr/>
      </vt:variant>
      <vt:variant>
        <vt:lpwstr>_Toc387854046</vt:lpwstr>
      </vt:variant>
      <vt:variant>
        <vt:i4>1507377</vt:i4>
      </vt:variant>
      <vt:variant>
        <vt:i4>1358</vt:i4>
      </vt:variant>
      <vt:variant>
        <vt:i4>0</vt:i4>
      </vt:variant>
      <vt:variant>
        <vt:i4>5</vt:i4>
      </vt:variant>
      <vt:variant>
        <vt:lpwstr/>
      </vt:variant>
      <vt:variant>
        <vt:lpwstr>_Toc387854045</vt:lpwstr>
      </vt:variant>
      <vt:variant>
        <vt:i4>1507377</vt:i4>
      </vt:variant>
      <vt:variant>
        <vt:i4>1352</vt:i4>
      </vt:variant>
      <vt:variant>
        <vt:i4>0</vt:i4>
      </vt:variant>
      <vt:variant>
        <vt:i4>5</vt:i4>
      </vt:variant>
      <vt:variant>
        <vt:lpwstr/>
      </vt:variant>
      <vt:variant>
        <vt:lpwstr>_Toc387854044</vt:lpwstr>
      </vt:variant>
      <vt:variant>
        <vt:i4>1507377</vt:i4>
      </vt:variant>
      <vt:variant>
        <vt:i4>1346</vt:i4>
      </vt:variant>
      <vt:variant>
        <vt:i4>0</vt:i4>
      </vt:variant>
      <vt:variant>
        <vt:i4>5</vt:i4>
      </vt:variant>
      <vt:variant>
        <vt:lpwstr/>
      </vt:variant>
      <vt:variant>
        <vt:lpwstr>_Toc387854043</vt:lpwstr>
      </vt:variant>
      <vt:variant>
        <vt:i4>1507377</vt:i4>
      </vt:variant>
      <vt:variant>
        <vt:i4>1340</vt:i4>
      </vt:variant>
      <vt:variant>
        <vt:i4>0</vt:i4>
      </vt:variant>
      <vt:variant>
        <vt:i4>5</vt:i4>
      </vt:variant>
      <vt:variant>
        <vt:lpwstr/>
      </vt:variant>
      <vt:variant>
        <vt:lpwstr>_Toc387854042</vt:lpwstr>
      </vt:variant>
      <vt:variant>
        <vt:i4>1507377</vt:i4>
      </vt:variant>
      <vt:variant>
        <vt:i4>1334</vt:i4>
      </vt:variant>
      <vt:variant>
        <vt:i4>0</vt:i4>
      </vt:variant>
      <vt:variant>
        <vt:i4>5</vt:i4>
      </vt:variant>
      <vt:variant>
        <vt:lpwstr/>
      </vt:variant>
      <vt:variant>
        <vt:lpwstr>_Toc387854041</vt:lpwstr>
      </vt:variant>
      <vt:variant>
        <vt:i4>1507377</vt:i4>
      </vt:variant>
      <vt:variant>
        <vt:i4>1328</vt:i4>
      </vt:variant>
      <vt:variant>
        <vt:i4>0</vt:i4>
      </vt:variant>
      <vt:variant>
        <vt:i4>5</vt:i4>
      </vt:variant>
      <vt:variant>
        <vt:lpwstr/>
      </vt:variant>
      <vt:variant>
        <vt:lpwstr>_Toc387854040</vt:lpwstr>
      </vt:variant>
      <vt:variant>
        <vt:i4>1048625</vt:i4>
      </vt:variant>
      <vt:variant>
        <vt:i4>1322</vt:i4>
      </vt:variant>
      <vt:variant>
        <vt:i4>0</vt:i4>
      </vt:variant>
      <vt:variant>
        <vt:i4>5</vt:i4>
      </vt:variant>
      <vt:variant>
        <vt:lpwstr/>
      </vt:variant>
      <vt:variant>
        <vt:lpwstr>_Toc387854039</vt:lpwstr>
      </vt:variant>
      <vt:variant>
        <vt:i4>1048625</vt:i4>
      </vt:variant>
      <vt:variant>
        <vt:i4>1316</vt:i4>
      </vt:variant>
      <vt:variant>
        <vt:i4>0</vt:i4>
      </vt:variant>
      <vt:variant>
        <vt:i4>5</vt:i4>
      </vt:variant>
      <vt:variant>
        <vt:lpwstr/>
      </vt:variant>
      <vt:variant>
        <vt:lpwstr>_Toc387854038</vt:lpwstr>
      </vt:variant>
      <vt:variant>
        <vt:i4>1048625</vt:i4>
      </vt:variant>
      <vt:variant>
        <vt:i4>1310</vt:i4>
      </vt:variant>
      <vt:variant>
        <vt:i4>0</vt:i4>
      </vt:variant>
      <vt:variant>
        <vt:i4>5</vt:i4>
      </vt:variant>
      <vt:variant>
        <vt:lpwstr/>
      </vt:variant>
      <vt:variant>
        <vt:lpwstr>_Toc387854037</vt:lpwstr>
      </vt:variant>
      <vt:variant>
        <vt:i4>1048625</vt:i4>
      </vt:variant>
      <vt:variant>
        <vt:i4>1304</vt:i4>
      </vt:variant>
      <vt:variant>
        <vt:i4>0</vt:i4>
      </vt:variant>
      <vt:variant>
        <vt:i4>5</vt:i4>
      </vt:variant>
      <vt:variant>
        <vt:lpwstr/>
      </vt:variant>
      <vt:variant>
        <vt:lpwstr>_Toc387854036</vt:lpwstr>
      </vt:variant>
      <vt:variant>
        <vt:i4>1048625</vt:i4>
      </vt:variant>
      <vt:variant>
        <vt:i4>1298</vt:i4>
      </vt:variant>
      <vt:variant>
        <vt:i4>0</vt:i4>
      </vt:variant>
      <vt:variant>
        <vt:i4>5</vt:i4>
      </vt:variant>
      <vt:variant>
        <vt:lpwstr/>
      </vt:variant>
      <vt:variant>
        <vt:lpwstr>_Toc387854035</vt:lpwstr>
      </vt:variant>
      <vt:variant>
        <vt:i4>1048625</vt:i4>
      </vt:variant>
      <vt:variant>
        <vt:i4>1292</vt:i4>
      </vt:variant>
      <vt:variant>
        <vt:i4>0</vt:i4>
      </vt:variant>
      <vt:variant>
        <vt:i4>5</vt:i4>
      </vt:variant>
      <vt:variant>
        <vt:lpwstr/>
      </vt:variant>
      <vt:variant>
        <vt:lpwstr>_Toc387854034</vt:lpwstr>
      </vt:variant>
      <vt:variant>
        <vt:i4>1310776</vt:i4>
      </vt:variant>
      <vt:variant>
        <vt:i4>1283</vt:i4>
      </vt:variant>
      <vt:variant>
        <vt:i4>0</vt:i4>
      </vt:variant>
      <vt:variant>
        <vt:i4>5</vt:i4>
      </vt:variant>
      <vt:variant>
        <vt:lpwstr/>
      </vt:variant>
      <vt:variant>
        <vt:lpwstr>_Toc387855964</vt:lpwstr>
      </vt:variant>
      <vt:variant>
        <vt:i4>1310776</vt:i4>
      </vt:variant>
      <vt:variant>
        <vt:i4>1277</vt:i4>
      </vt:variant>
      <vt:variant>
        <vt:i4>0</vt:i4>
      </vt:variant>
      <vt:variant>
        <vt:i4>5</vt:i4>
      </vt:variant>
      <vt:variant>
        <vt:lpwstr/>
      </vt:variant>
      <vt:variant>
        <vt:lpwstr>_Toc387855963</vt:lpwstr>
      </vt:variant>
      <vt:variant>
        <vt:i4>1310776</vt:i4>
      </vt:variant>
      <vt:variant>
        <vt:i4>1271</vt:i4>
      </vt:variant>
      <vt:variant>
        <vt:i4>0</vt:i4>
      </vt:variant>
      <vt:variant>
        <vt:i4>5</vt:i4>
      </vt:variant>
      <vt:variant>
        <vt:lpwstr/>
      </vt:variant>
      <vt:variant>
        <vt:lpwstr>_Toc387855962</vt:lpwstr>
      </vt:variant>
      <vt:variant>
        <vt:i4>1310776</vt:i4>
      </vt:variant>
      <vt:variant>
        <vt:i4>1265</vt:i4>
      </vt:variant>
      <vt:variant>
        <vt:i4>0</vt:i4>
      </vt:variant>
      <vt:variant>
        <vt:i4>5</vt:i4>
      </vt:variant>
      <vt:variant>
        <vt:lpwstr/>
      </vt:variant>
      <vt:variant>
        <vt:lpwstr>_Toc387855961</vt:lpwstr>
      </vt:variant>
      <vt:variant>
        <vt:i4>1310776</vt:i4>
      </vt:variant>
      <vt:variant>
        <vt:i4>1259</vt:i4>
      </vt:variant>
      <vt:variant>
        <vt:i4>0</vt:i4>
      </vt:variant>
      <vt:variant>
        <vt:i4>5</vt:i4>
      </vt:variant>
      <vt:variant>
        <vt:lpwstr/>
      </vt:variant>
      <vt:variant>
        <vt:lpwstr>_Toc387855960</vt:lpwstr>
      </vt:variant>
      <vt:variant>
        <vt:i4>1507384</vt:i4>
      </vt:variant>
      <vt:variant>
        <vt:i4>1253</vt:i4>
      </vt:variant>
      <vt:variant>
        <vt:i4>0</vt:i4>
      </vt:variant>
      <vt:variant>
        <vt:i4>5</vt:i4>
      </vt:variant>
      <vt:variant>
        <vt:lpwstr/>
      </vt:variant>
      <vt:variant>
        <vt:lpwstr>_Toc387855959</vt:lpwstr>
      </vt:variant>
      <vt:variant>
        <vt:i4>1507384</vt:i4>
      </vt:variant>
      <vt:variant>
        <vt:i4>1247</vt:i4>
      </vt:variant>
      <vt:variant>
        <vt:i4>0</vt:i4>
      </vt:variant>
      <vt:variant>
        <vt:i4>5</vt:i4>
      </vt:variant>
      <vt:variant>
        <vt:lpwstr/>
      </vt:variant>
      <vt:variant>
        <vt:lpwstr>_Toc387855958</vt:lpwstr>
      </vt:variant>
      <vt:variant>
        <vt:i4>1507384</vt:i4>
      </vt:variant>
      <vt:variant>
        <vt:i4>1241</vt:i4>
      </vt:variant>
      <vt:variant>
        <vt:i4>0</vt:i4>
      </vt:variant>
      <vt:variant>
        <vt:i4>5</vt:i4>
      </vt:variant>
      <vt:variant>
        <vt:lpwstr/>
      </vt:variant>
      <vt:variant>
        <vt:lpwstr>_Toc387855957</vt:lpwstr>
      </vt:variant>
      <vt:variant>
        <vt:i4>1507384</vt:i4>
      </vt:variant>
      <vt:variant>
        <vt:i4>1235</vt:i4>
      </vt:variant>
      <vt:variant>
        <vt:i4>0</vt:i4>
      </vt:variant>
      <vt:variant>
        <vt:i4>5</vt:i4>
      </vt:variant>
      <vt:variant>
        <vt:lpwstr/>
      </vt:variant>
      <vt:variant>
        <vt:lpwstr>_Toc387855956</vt:lpwstr>
      </vt:variant>
      <vt:variant>
        <vt:i4>1507384</vt:i4>
      </vt:variant>
      <vt:variant>
        <vt:i4>1229</vt:i4>
      </vt:variant>
      <vt:variant>
        <vt:i4>0</vt:i4>
      </vt:variant>
      <vt:variant>
        <vt:i4>5</vt:i4>
      </vt:variant>
      <vt:variant>
        <vt:lpwstr/>
      </vt:variant>
      <vt:variant>
        <vt:lpwstr>_Toc387855955</vt:lpwstr>
      </vt:variant>
      <vt:variant>
        <vt:i4>1507384</vt:i4>
      </vt:variant>
      <vt:variant>
        <vt:i4>1223</vt:i4>
      </vt:variant>
      <vt:variant>
        <vt:i4>0</vt:i4>
      </vt:variant>
      <vt:variant>
        <vt:i4>5</vt:i4>
      </vt:variant>
      <vt:variant>
        <vt:lpwstr/>
      </vt:variant>
      <vt:variant>
        <vt:lpwstr>_Toc387855954</vt:lpwstr>
      </vt:variant>
      <vt:variant>
        <vt:i4>1507384</vt:i4>
      </vt:variant>
      <vt:variant>
        <vt:i4>1217</vt:i4>
      </vt:variant>
      <vt:variant>
        <vt:i4>0</vt:i4>
      </vt:variant>
      <vt:variant>
        <vt:i4>5</vt:i4>
      </vt:variant>
      <vt:variant>
        <vt:lpwstr/>
      </vt:variant>
      <vt:variant>
        <vt:lpwstr>_Toc387855953</vt:lpwstr>
      </vt:variant>
      <vt:variant>
        <vt:i4>1507384</vt:i4>
      </vt:variant>
      <vt:variant>
        <vt:i4>1211</vt:i4>
      </vt:variant>
      <vt:variant>
        <vt:i4>0</vt:i4>
      </vt:variant>
      <vt:variant>
        <vt:i4>5</vt:i4>
      </vt:variant>
      <vt:variant>
        <vt:lpwstr/>
      </vt:variant>
      <vt:variant>
        <vt:lpwstr>_Toc387855952</vt:lpwstr>
      </vt:variant>
      <vt:variant>
        <vt:i4>1507384</vt:i4>
      </vt:variant>
      <vt:variant>
        <vt:i4>1205</vt:i4>
      </vt:variant>
      <vt:variant>
        <vt:i4>0</vt:i4>
      </vt:variant>
      <vt:variant>
        <vt:i4>5</vt:i4>
      </vt:variant>
      <vt:variant>
        <vt:lpwstr/>
      </vt:variant>
      <vt:variant>
        <vt:lpwstr>_Toc387855951</vt:lpwstr>
      </vt:variant>
      <vt:variant>
        <vt:i4>1507384</vt:i4>
      </vt:variant>
      <vt:variant>
        <vt:i4>1199</vt:i4>
      </vt:variant>
      <vt:variant>
        <vt:i4>0</vt:i4>
      </vt:variant>
      <vt:variant>
        <vt:i4>5</vt:i4>
      </vt:variant>
      <vt:variant>
        <vt:lpwstr/>
      </vt:variant>
      <vt:variant>
        <vt:lpwstr>_Toc387855950</vt:lpwstr>
      </vt:variant>
      <vt:variant>
        <vt:i4>1441848</vt:i4>
      </vt:variant>
      <vt:variant>
        <vt:i4>1193</vt:i4>
      </vt:variant>
      <vt:variant>
        <vt:i4>0</vt:i4>
      </vt:variant>
      <vt:variant>
        <vt:i4>5</vt:i4>
      </vt:variant>
      <vt:variant>
        <vt:lpwstr/>
      </vt:variant>
      <vt:variant>
        <vt:lpwstr>_Toc387855949</vt:lpwstr>
      </vt:variant>
      <vt:variant>
        <vt:i4>1441848</vt:i4>
      </vt:variant>
      <vt:variant>
        <vt:i4>1187</vt:i4>
      </vt:variant>
      <vt:variant>
        <vt:i4>0</vt:i4>
      </vt:variant>
      <vt:variant>
        <vt:i4>5</vt:i4>
      </vt:variant>
      <vt:variant>
        <vt:lpwstr/>
      </vt:variant>
      <vt:variant>
        <vt:lpwstr>_Toc387855948</vt:lpwstr>
      </vt:variant>
      <vt:variant>
        <vt:i4>1441848</vt:i4>
      </vt:variant>
      <vt:variant>
        <vt:i4>1181</vt:i4>
      </vt:variant>
      <vt:variant>
        <vt:i4>0</vt:i4>
      </vt:variant>
      <vt:variant>
        <vt:i4>5</vt:i4>
      </vt:variant>
      <vt:variant>
        <vt:lpwstr/>
      </vt:variant>
      <vt:variant>
        <vt:lpwstr>_Toc387855947</vt:lpwstr>
      </vt:variant>
      <vt:variant>
        <vt:i4>1441848</vt:i4>
      </vt:variant>
      <vt:variant>
        <vt:i4>1175</vt:i4>
      </vt:variant>
      <vt:variant>
        <vt:i4>0</vt:i4>
      </vt:variant>
      <vt:variant>
        <vt:i4>5</vt:i4>
      </vt:variant>
      <vt:variant>
        <vt:lpwstr/>
      </vt:variant>
      <vt:variant>
        <vt:lpwstr>_Toc387855946</vt:lpwstr>
      </vt:variant>
      <vt:variant>
        <vt:i4>1441848</vt:i4>
      </vt:variant>
      <vt:variant>
        <vt:i4>1169</vt:i4>
      </vt:variant>
      <vt:variant>
        <vt:i4>0</vt:i4>
      </vt:variant>
      <vt:variant>
        <vt:i4>5</vt:i4>
      </vt:variant>
      <vt:variant>
        <vt:lpwstr/>
      </vt:variant>
      <vt:variant>
        <vt:lpwstr>_Toc387855945</vt:lpwstr>
      </vt:variant>
      <vt:variant>
        <vt:i4>1441848</vt:i4>
      </vt:variant>
      <vt:variant>
        <vt:i4>1163</vt:i4>
      </vt:variant>
      <vt:variant>
        <vt:i4>0</vt:i4>
      </vt:variant>
      <vt:variant>
        <vt:i4>5</vt:i4>
      </vt:variant>
      <vt:variant>
        <vt:lpwstr/>
      </vt:variant>
      <vt:variant>
        <vt:lpwstr>_Toc387855944</vt:lpwstr>
      </vt:variant>
      <vt:variant>
        <vt:i4>1441848</vt:i4>
      </vt:variant>
      <vt:variant>
        <vt:i4>1157</vt:i4>
      </vt:variant>
      <vt:variant>
        <vt:i4>0</vt:i4>
      </vt:variant>
      <vt:variant>
        <vt:i4>5</vt:i4>
      </vt:variant>
      <vt:variant>
        <vt:lpwstr/>
      </vt:variant>
      <vt:variant>
        <vt:lpwstr>_Toc387855943</vt:lpwstr>
      </vt:variant>
      <vt:variant>
        <vt:i4>1441848</vt:i4>
      </vt:variant>
      <vt:variant>
        <vt:i4>1151</vt:i4>
      </vt:variant>
      <vt:variant>
        <vt:i4>0</vt:i4>
      </vt:variant>
      <vt:variant>
        <vt:i4>5</vt:i4>
      </vt:variant>
      <vt:variant>
        <vt:lpwstr/>
      </vt:variant>
      <vt:variant>
        <vt:lpwstr>_Toc387855942</vt:lpwstr>
      </vt:variant>
      <vt:variant>
        <vt:i4>1441848</vt:i4>
      </vt:variant>
      <vt:variant>
        <vt:i4>1145</vt:i4>
      </vt:variant>
      <vt:variant>
        <vt:i4>0</vt:i4>
      </vt:variant>
      <vt:variant>
        <vt:i4>5</vt:i4>
      </vt:variant>
      <vt:variant>
        <vt:lpwstr/>
      </vt:variant>
      <vt:variant>
        <vt:lpwstr>_Toc387855941</vt:lpwstr>
      </vt:variant>
      <vt:variant>
        <vt:i4>1441848</vt:i4>
      </vt:variant>
      <vt:variant>
        <vt:i4>1139</vt:i4>
      </vt:variant>
      <vt:variant>
        <vt:i4>0</vt:i4>
      </vt:variant>
      <vt:variant>
        <vt:i4>5</vt:i4>
      </vt:variant>
      <vt:variant>
        <vt:lpwstr/>
      </vt:variant>
      <vt:variant>
        <vt:lpwstr>_Toc387855940</vt:lpwstr>
      </vt:variant>
      <vt:variant>
        <vt:i4>1114168</vt:i4>
      </vt:variant>
      <vt:variant>
        <vt:i4>1133</vt:i4>
      </vt:variant>
      <vt:variant>
        <vt:i4>0</vt:i4>
      </vt:variant>
      <vt:variant>
        <vt:i4>5</vt:i4>
      </vt:variant>
      <vt:variant>
        <vt:lpwstr/>
      </vt:variant>
      <vt:variant>
        <vt:lpwstr>_Toc387855939</vt:lpwstr>
      </vt:variant>
      <vt:variant>
        <vt:i4>1114168</vt:i4>
      </vt:variant>
      <vt:variant>
        <vt:i4>1127</vt:i4>
      </vt:variant>
      <vt:variant>
        <vt:i4>0</vt:i4>
      </vt:variant>
      <vt:variant>
        <vt:i4>5</vt:i4>
      </vt:variant>
      <vt:variant>
        <vt:lpwstr/>
      </vt:variant>
      <vt:variant>
        <vt:lpwstr>_Toc387855938</vt:lpwstr>
      </vt:variant>
      <vt:variant>
        <vt:i4>1114168</vt:i4>
      </vt:variant>
      <vt:variant>
        <vt:i4>1121</vt:i4>
      </vt:variant>
      <vt:variant>
        <vt:i4>0</vt:i4>
      </vt:variant>
      <vt:variant>
        <vt:i4>5</vt:i4>
      </vt:variant>
      <vt:variant>
        <vt:lpwstr/>
      </vt:variant>
      <vt:variant>
        <vt:lpwstr>_Toc387855937</vt:lpwstr>
      </vt:variant>
      <vt:variant>
        <vt:i4>1114168</vt:i4>
      </vt:variant>
      <vt:variant>
        <vt:i4>1115</vt:i4>
      </vt:variant>
      <vt:variant>
        <vt:i4>0</vt:i4>
      </vt:variant>
      <vt:variant>
        <vt:i4>5</vt:i4>
      </vt:variant>
      <vt:variant>
        <vt:lpwstr/>
      </vt:variant>
      <vt:variant>
        <vt:lpwstr>_Toc387855936</vt:lpwstr>
      </vt:variant>
      <vt:variant>
        <vt:i4>1114168</vt:i4>
      </vt:variant>
      <vt:variant>
        <vt:i4>1109</vt:i4>
      </vt:variant>
      <vt:variant>
        <vt:i4>0</vt:i4>
      </vt:variant>
      <vt:variant>
        <vt:i4>5</vt:i4>
      </vt:variant>
      <vt:variant>
        <vt:lpwstr/>
      </vt:variant>
      <vt:variant>
        <vt:lpwstr>_Toc387855935</vt:lpwstr>
      </vt:variant>
      <vt:variant>
        <vt:i4>1114168</vt:i4>
      </vt:variant>
      <vt:variant>
        <vt:i4>1103</vt:i4>
      </vt:variant>
      <vt:variant>
        <vt:i4>0</vt:i4>
      </vt:variant>
      <vt:variant>
        <vt:i4>5</vt:i4>
      </vt:variant>
      <vt:variant>
        <vt:lpwstr/>
      </vt:variant>
      <vt:variant>
        <vt:lpwstr>_Toc387855934</vt:lpwstr>
      </vt:variant>
      <vt:variant>
        <vt:i4>1114168</vt:i4>
      </vt:variant>
      <vt:variant>
        <vt:i4>1097</vt:i4>
      </vt:variant>
      <vt:variant>
        <vt:i4>0</vt:i4>
      </vt:variant>
      <vt:variant>
        <vt:i4>5</vt:i4>
      </vt:variant>
      <vt:variant>
        <vt:lpwstr/>
      </vt:variant>
      <vt:variant>
        <vt:lpwstr>_Toc387855933</vt:lpwstr>
      </vt:variant>
      <vt:variant>
        <vt:i4>1114168</vt:i4>
      </vt:variant>
      <vt:variant>
        <vt:i4>1091</vt:i4>
      </vt:variant>
      <vt:variant>
        <vt:i4>0</vt:i4>
      </vt:variant>
      <vt:variant>
        <vt:i4>5</vt:i4>
      </vt:variant>
      <vt:variant>
        <vt:lpwstr/>
      </vt:variant>
      <vt:variant>
        <vt:lpwstr>_Toc387855932</vt:lpwstr>
      </vt:variant>
      <vt:variant>
        <vt:i4>1114168</vt:i4>
      </vt:variant>
      <vt:variant>
        <vt:i4>1085</vt:i4>
      </vt:variant>
      <vt:variant>
        <vt:i4>0</vt:i4>
      </vt:variant>
      <vt:variant>
        <vt:i4>5</vt:i4>
      </vt:variant>
      <vt:variant>
        <vt:lpwstr/>
      </vt:variant>
      <vt:variant>
        <vt:lpwstr>_Toc387855931</vt:lpwstr>
      </vt:variant>
      <vt:variant>
        <vt:i4>1114168</vt:i4>
      </vt:variant>
      <vt:variant>
        <vt:i4>1079</vt:i4>
      </vt:variant>
      <vt:variant>
        <vt:i4>0</vt:i4>
      </vt:variant>
      <vt:variant>
        <vt:i4>5</vt:i4>
      </vt:variant>
      <vt:variant>
        <vt:lpwstr/>
      </vt:variant>
      <vt:variant>
        <vt:lpwstr>_Toc387855930</vt:lpwstr>
      </vt:variant>
      <vt:variant>
        <vt:i4>1048632</vt:i4>
      </vt:variant>
      <vt:variant>
        <vt:i4>1073</vt:i4>
      </vt:variant>
      <vt:variant>
        <vt:i4>0</vt:i4>
      </vt:variant>
      <vt:variant>
        <vt:i4>5</vt:i4>
      </vt:variant>
      <vt:variant>
        <vt:lpwstr/>
      </vt:variant>
      <vt:variant>
        <vt:lpwstr>_Toc387855929</vt:lpwstr>
      </vt:variant>
      <vt:variant>
        <vt:i4>1048632</vt:i4>
      </vt:variant>
      <vt:variant>
        <vt:i4>1067</vt:i4>
      </vt:variant>
      <vt:variant>
        <vt:i4>0</vt:i4>
      </vt:variant>
      <vt:variant>
        <vt:i4>5</vt:i4>
      </vt:variant>
      <vt:variant>
        <vt:lpwstr/>
      </vt:variant>
      <vt:variant>
        <vt:lpwstr>_Toc387855928</vt:lpwstr>
      </vt:variant>
      <vt:variant>
        <vt:i4>1048632</vt:i4>
      </vt:variant>
      <vt:variant>
        <vt:i4>1061</vt:i4>
      </vt:variant>
      <vt:variant>
        <vt:i4>0</vt:i4>
      </vt:variant>
      <vt:variant>
        <vt:i4>5</vt:i4>
      </vt:variant>
      <vt:variant>
        <vt:lpwstr/>
      </vt:variant>
      <vt:variant>
        <vt:lpwstr>_Toc387855927</vt:lpwstr>
      </vt:variant>
      <vt:variant>
        <vt:i4>1048632</vt:i4>
      </vt:variant>
      <vt:variant>
        <vt:i4>1055</vt:i4>
      </vt:variant>
      <vt:variant>
        <vt:i4>0</vt:i4>
      </vt:variant>
      <vt:variant>
        <vt:i4>5</vt:i4>
      </vt:variant>
      <vt:variant>
        <vt:lpwstr/>
      </vt:variant>
      <vt:variant>
        <vt:lpwstr>_Toc387855926</vt:lpwstr>
      </vt:variant>
      <vt:variant>
        <vt:i4>1048632</vt:i4>
      </vt:variant>
      <vt:variant>
        <vt:i4>1049</vt:i4>
      </vt:variant>
      <vt:variant>
        <vt:i4>0</vt:i4>
      </vt:variant>
      <vt:variant>
        <vt:i4>5</vt:i4>
      </vt:variant>
      <vt:variant>
        <vt:lpwstr/>
      </vt:variant>
      <vt:variant>
        <vt:lpwstr>_Toc387855925</vt:lpwstr>
      </vt:variant>
      <vt:variant>
        <vt:i4>1048632</vt:i4>
      </vt:variant>
      <vt:variant>
        <vt:i4>1043</vt:i4>
      </vt:variant>
      <vt:variant>
        <vt:i4>0</vt:i4>
      </vt:variant>
      <vt:variant>
        <vt:i4>5</vt:i4>
      </vt:variant>
      <vt:variant>
        <vt:lpwstr/>
      </vt:variant>
      <vt:variant>
        <vt:lpwstr>_Toc387855924</vt:lpwstr>
      </vt:variant>
      <vt:variant>
        <vt:i4>1048632</vt:i4>
      </vt:variant>
      <vt:variant>
        <vt:i4>1037</vt:i4>
      </vt:variant>
      <vt:variant>
        <vt:i4>0</vt:i4>
      </vt:variant>
      <vt:variant>
        <vt:i4>5</vt:i4>
      </vt:variant>
      <vt:variant>
        <vt:lpwstr/>
      </vt:variant>
      <vt:variant>
        <vt:lpwstr>_Toc387855923</vt:lpwstr>
      </vt:variant>
      <vt:variant>
        <vt:i4>1048632</vt:i4>
      </vt:variant>
      <vt:variant>
        <vt:i4>1031</vt:i4>
      </vt:variant>
      <vt:variant>
        <vt:i4>0</vt:i4>
      </vt:variant>
      <vt:variant>
        <vt:i4>5</vt:i4>
      </vt:variant>
      <vt:variant>
        <vt:lpwstr/>
      </vt:variant>
      <vt:variant>
        <vt:lpwstr>_Toc387855922</vt:lpwstr>
      </vt:variant>
      <vt:variant>
        <vt:i4>1048632</vt:i4>
      </vt:variant>
      <vt:variant>
        <vt:i4>1025</vt:i4>
      </vt:variant>
      <vt:variant>
        <vt:i4>0</vt:i4>
      </vt:variant>
      <vt:variant>
        <vt:i4>5</vt:i4>
      </vt:variant>
      <vt:variant>
        <vt:lpwstr/>
      </vt:variant>
      <vt:variant>
        <vt:lpwstr>_Toc387855921</vt:lpwstr>
      </vt:variant>
      <vt:variant>
        <vt:i4>1048632</vt:i4>
      </vt:variant>
      <vt:variant>
        <vt:i4>1019</vt:i4>
      </vt:variant>
      <vt:variant>
        <vt:i4>0</vt:i4>
      </vt:variant>
      <vt:variant>
        <vt:i4>5</vt:i4>
      </vt:variant>
      <vt:variant>
        <vt:lpwstr/>
      </vt:variant>
      <vt:variant>
        <vt:lpwstr>_Toc387855920</vt:lpwstr>
      </vt:variant>
      <vt:variant>
        <vt:i4>1245240</vt:i4>
      </vt:variant>
      <vt:variant>
        <vt:i4>1013</vt:i4>
      </vt:variant>
      <vt:variant>
        <vt:i4>0</vt:i4>
      </vt:variant>
      <vt:variant>
        <vt:i4>5</vt:i4>
      </vt:variant>
      <vt:variant>
        <vt:lpwstr/>
      </vt:variant>
      <vt:variant>
        <vt:lpwstr>_Toc387855919</vt:lpwstr>
      </vt:variant>
      <vt:variant>
        <vt:i4>1245240</vt:i4>
      </vt:variant>
      <vt:variant>
        <vt:i4>1007</vt:i4>
      </vt:variant>
      <vt:variant>
        <vt:i4>0</vt:i4>
      </vt:variant>
      <vt:variant>
        <vt:i4>5</vt:i4>
      </vt:variant>
      <vt:variant>
        <vt:lpwstr/>
      </vt:variant>
      <vt:variant>
        <vt:lpwstr>_Toc387855918</vt:lpwstr>
      </vt:variant>
      <vt:variant>
        <vt:i4>1245240</vt:i4>
      </vt:variant>
      <vt:variant>
        <vt:i4>1001</vt:i4>
      </vt:variant>
      <vt:variant>
        <vt:i4>0</vt:i4>
      </vt:variant>
      <vt:variant>
        <vt:i4>5</vt:i4>
      </vt:variant>
      <vt:variant>
        <vt:lpwstr/>
      </vt:variant>
      <vt:variant>
        <vt:lpwstr>_Toc387855917</vt:lpwstr>
      </vt:variant>
      <vt:variant>
        <vt:i4>1245240</vt:i4>
      </vt:variant>
      <vt:variant>
        <vt:i4>995</vt:i4>
      </vt:variant>
      <vt:variant>
        <vt:i4>0</vt:i4>
      </vt:variant>
      <vt:variant>
        <vt:i4>5</vt:i4>
      </vt:variant>
      <vt:variant>
        <vt:lpwstr/>
      </vt:variant>
      <vt:variant>
        <vt:lpwstr>_Toc387855916</vt:lpwstr>
      </vt:variant>
      <vt:variant>
        <vt:i4>1245240</vt:i4>
      </vt:variant>
      <vt:variant>
        <vt:i4>989</vt:i4>
      </vt:variant>
      <vt:variant>
        <vt:i4>0</vt:i4>
      </vt:variant>
      <vt:variant>
        <vt:i4>5</vt:i4>
      </vt:variant>
      <vt:variant>
        <vt:lpwstr/>
      </vt:variant>
      <vt:variant>
        <vt:lpwstr>_Toc387855915</vt:lpwstr>
      </vt:variant>
      <vt:variant>
        <vt:i4>1245240</vt:i4>
      </vt:variant>
      <vt:variant>
        <vt:i4>983</vt:i4>
      </vt:variant>
      <vt:variant>
        <vt:i4>0</vt:i4>
      </vt:variant>
      <vt:variant>
        <vt:i4>5</vt:i4>
      </vt:variant>
      <vt:variant>
        <vt:lpwstr/>
      </vt:variant>
      <vt:variant>
        <vt:lpwstr>_Toc387855914</vt:lpwstr>
      </vt:variant>
      <vt:variant>
        <vt:i4>1245240</vt:i4>
      </vt:variant>
      <vt:variant>
        <vt:i4>977</vt:i4>
      </vt:variant>
      <vt:variant>
        <vt:i4>0</vt:i4>
      </vt:variant>
      <vt:variant>
        <vt:i4>5</vt:i4>
      </vt:variant>
      <vt:variant>
        <vt:lpwstr/>
      </vt:variant>
      <vt:variant>
        <vt:lpwstr>_Toc387855913</vt:lpwstr>
      </vt:variant>
      <vt:variant>
        <vt:i4>1245240</vt:i4>
      </vt:variant>
      <vt:variant>
        <vt:i4>971</vt:i4>
      </vt:variant>
      <vt:variant>
        <vt:i4>0</vt:i4>
      </vt:variant>
      <vt:variant>
        <vt:i4>5</vt:i4>
      </vt:variant>
      <vt:variant>
        <vt:lpwstr/>
      </vt:variant>
      <vt:variant>
        <vt:lpwstr>_Toc387855912</vt:lpwstr>
      </vt:variant>
      <vt:variant>
        <vt:i4>1245240</vt:i4>
      </vt:variant>
      <vt:variant>
        <vt:i4>965</vt:i4>
      </vt:variant>
      <vt:variant>
        <vt:i4>0</vt:i4>
      </vt:variant>
      <vt:variant>
        <vt:i4>5</vt:i4>
      </vt:variant>
      <vt:variant>
        <vt:lpwstr/>
      </vt:variant>
      <vt:variant>
        <vt:lpwstr>_Toc387855911</vt:lpwstr>
      </vt:variant>
      <vt:variant>
        <vt:i4>1245240</vt:i4>
      </vt:variant>
      <vt:variant>
        <vt:i4>959</vt:i4>
      </vt:variant>
      <vt:variant>
        <vt:i4>0</vt:i4>
      </vt:variant>
      <vt:variant>
        <vt:i4>5</vt:i4>
      </vt:variant>
      <vt:variant>
        <vt:lpwstr/>
      </vt:variant>
      <vt:variant>
        <vt:lpwstr>_Toc387855910</vt:lpwstr>
      </vt:variant>
      <vt:variant>
        <vt:i4>1179704</vt:i4>
      </vt:variant>
      <vt:variant>
        <vt:i4>953</vt:i4>
      </vt:variant>
      <vt:variant>
        <vt:i4>0</vt:i4>
      </vt:variant>
      <vt:variant>
        <vt:i4>5</vt:i4>
      </vt:variant>
      <vt:variant>
        <vt:lpwstr/>
      </vt:variant>
      <vt:variant>
        <vt:lpwstr>_Toc387855909</vt:lpwstr>
      </vt:variant>
      <vt:variant>
        <vt:i4>1179704</vt:i4>
      </vt:variant>
      <vt:variant>
        <vt:i4>947</vt:i4>
      </vt:variant>
      <vt:variant>
        <vt:i4>0</vt:i4>
      </vt:variant>
      <vt:variant>
        <vt:i4>5</vt:i4>
      </vt:variant>
      <vt:variant>
        <vt:lpwstr/>
      </vt:variant>
      <vt:variant>
        <vt:lpwstr>_Toc387855908</vt:lpwstr>
      </vt:variant>
      <vt:variant>
        <vt:i4>1179704</vt:i4>
      </vt:variant>
      <vt:variant>
        <vt:i4>941</vt:i4>
      </vt:variant>
      <vt:variant>
        <vt:i4>0</vt:i4>
      </vt:variant>
      <vt:variant>
        <vt:i4>5</vt:i4>
      </vt:variant>
      <vt:variant>
        <vt:lpwstr/>
      </vt:variant>
      <vt:variant>
        <vt:lpwstr>_Toc387855907</vt:lpwstr>
      </vt:variant>
      <vt:variant>
        <vt:i4>1179704</vt:i4>
      </vt:variant>
      <vt:variant>
        <vt:i4>935</vt:i4>
      </vt:variant>
      <vt:variant>
        <vt:i4>0</vt:i4>
      </vt:variant>
      <vt:variant>
        <vt:i4>5</vt:i4>
      </vt:variant>
      <vt:variant>
        <vt:lpwstr/>
      </vt:variant>
      <vt:variant>
        <vt:lpwstr>_Toc387855906</vt:lpwstr>
      </vt:variant>
      <vt:variant>
        <vt:i4>1179704</vt:i4>
      </vt:variant>
      <vt:variant>
        <vt:i4>929</vt:i4>
      </vt:variant>
      <vt:variant>
        <vt:i4>0</vt:i4>
      </vt:variant>
      <vt:variant>
        <vt:i4>5</vt:i4>
      </vt:variant>
      <vt:variant>
        <vt:lpwstr/>
      </vt:variant>
      <vt:variant>
        <vt:lpwstr>_Toc387855905</vt:lpwstr>
      </vt:variant>
      <vt:variant>
        <vt:i4>1179704</vt:i4>
      </vt:variant>
      <vt:variant>
        <vt:i4>923</vt:i4>
      </vt:variant>
      <vt:variant>
        <vt:i4>0</vt:i4>
      </vt:variant>
      <vt:variant>
        <vt:i4>5</vt:i4>
      </vt:variant>
      <vt:variant>
        <vt:lpwstr/>
      </vt:variant>
      <vt:variant>
        <vt:lpwstr>_Toc387855904</vt:lpwstr>
      </vt:variant>
      <vt:variant>
        <vt:i4>1179704</vt:i4>
      </vt:variant>
      <vt:variant>
        <vt:i4>917</vt:i4>
      </vt:variant>
      <vt:variant>
        <vt:i4>0</vt:i4>
      </vt:variant>
      <vt:variant>
        <vt:i4>5</vt:i4>
      </vt:variant>
      <vt:variant>
        <vt:lpwstr/>
      </vt:variant>
      <vt:variant>
        <vt:lpwstr>_Toc387855903</vt:lpwstr>
      </vt:variant>
      <vt:variant>
        <vt:i4>1507389</vt:i4>
      </vt:variant>
      <vt:variant>
        <vt:i4>908</vt:i4>
      </vt:variant>
      <vt:variant>
        <vt:i4>0</vt:i4>
      </vt:variant>
      <vt:variant>
        <vt:i4>5</vt:i4>
      </vt:variant>
      <vt:variant>
        <vt:lpwstr/>
      </vt:variant>
      <vt:variant>
        <vt:lpwstr>_Toc387906973</vt:lpwstr>
      </vt:variant>
      <vt:variant>
        <vt:i4>1507389</vt:i4>
      </vt:variant>
      <vt:variant>
        <vt:i4>902</vt:i4>
      </vt:variant>
      <vt:variant>
        <vt:i4>0</vt:i4>
      </vt:variant>
      <vt:variant>
        <vt:i4>5</vt:i4>
      </vt:variant>
      <vt:variant>
        <vt:lpwstr/>
      </vt:variant>
      <vt:variant>
        <vt:lpwstr>_Toc387906972</vt:lpwstr>
      </vt:variant>
      <vt:variant>
        <vt:i4>1507389</vt:i4>
      </vt:variant>
      <vt:variant>
        <vt:i4>896</vt:i4>
      </vt:variant>
      <vt:variant>
        <vt:i4>0</vt:i4>
      </vt:variant>
      <vt:variant>
        <vt:i4>5</vt:i4>
      </vt:variant>
      <vt:variant>
        <vt:lpwstr/>
      </vt:variant>
      <vt:variant>
        <vt:lpwstr>_Toc387906971</vt:lpwstr>
      </vt:variant>
      <vt:variant>
        <vt:i4>1507389</vt:i4>
      </vt:variant>
      <vt:variant>
        <vt:i4>890</vt:i4>
      </vt:variant>
      <vt:variant>
        <vt:i4>0</vt:i4>
      </vt:variant>
      <vt:variant>
        <vt:i4>5</vt:i4>
      </vt:variant>
      <vt:variant>
        <vt:lpwstr/>
      </vt:variant>
      <vt:variant>
        <vt:lpwstr>_Toc387906970</vt:lpwstr>
      </vt:variant>
      <vt:variant>
        <vt:i4>1441853</vt:i4>
      </vt:variant>
      <vt:variant>
        <vt:i4>884</vt:i4>
      </vt:variant>
      <vt:variant>
        <vt:i4>0</vt:i4>
      </vt:variant>
      <vt:variant>
        <vt:i4>5</vt:i4>
      </vt:variant>
      <vt:variant>
        <vt:lpwstr/>
      </vt:variant>
      <vt:variant>
        <vt:lpwstr>_Toc387906969</vt:lpwstr>
      </vt:variant>
      <vt:variant>
        <vt:i4>1441853</vt:i4>
      </vt:variant>
      <vt:variant>
        <vt:i4>878</vt:i4>
      </vt:variant>
      <vt:variant>
        <vt:i4>0</vt:i4>
      </vt:variant>
      <vt:variant>
        <vt:i4>5</vt:i4>
      </vt:variant>
      <vt:variant>
        <vt:lpwstr/>
      </vt:variant>
      <vt:variant>
        <vt:lpwstr>_Toc387906968</vt:lpwstr>
      </vt:variant>
      <vt:variant>
        <vt:i4>1441853</vt:i4>
      </vt:variant>
      <vt:variant>
        <vt:i4>872</vt:i4>
      </vt:variant>
      <vt:variant>
        <vt:i4>0</vt:i4>
      </vt:variant>
      <vt:variant>
        <vt:i4>5</vt:i4>
      </vt:variant>
      <vt:variant>
        <vt:lpwstr/>
      </vt:variant>
      <vt:variant>
        <vt:lpwstr>_Toc387906967</vt:lpwstr>
      </vt:variant>
      <vt:variant>
        <vt:i4>1441853</vt:i4>
      </vt:variant>
      <vt:variant>
        <vt:i4>866</vt:i4>
      </vt:variant>
      <vt:variant>
        <vt:i4>0</vt:i4>
      </vt:variant>
      <vt:variant>
        <vt:i4>5</vt:i4>
      </vt:variant>
      <vt:variant>
        <vt:lpwstr/>
      </vt:variant>
      <vt:variant>
        <vt:lpwstr>_Toc387906966</vt:lpwstr>
      </vt:variant>
      <vt:variant>
        <vt:i4>1441853</vt:i4>
      </vt:variant>
      <vt:variant>
        <vt:i4>860</vt:i4>
      </vt:variant>
      <vt:variant>
        <vt:i4>0</vt:i4>
      </vt:variant>
      <vt:variant>
        <vt:i4>5</vt:i4>
      </vt:variant>
      <vt:variant>
        <vt:lpwstr/>
      </vt:variant>
      <vt:variant>
        <vt:lpwstr>_Toc387906965</vt:lpwstr>
      </vt:variant>
      <vt:variant>
        <vt:i4>1441853</vt:i4>
      </vt:variant>
      <vt:variant>
        <vt:i4>854</vt:i4>
      </vt:variant>
      <vt:variant>
        <vt:i4>0</vt:i4>
      </vt:variant>
      <vt:variant>
        <vt:i4>5</vt:i4>
      </vt:variant>
      <vt:variant>
        <vt:lpwstr/>
      </vt:variant>
      <vt:variant>
        <vt:lpwstr>_Toc387906964</vt:lpwstr>
      </vt:variant>
      <vt:variant>
        <vt:i4>1441853</vt:i4>
      </vt:variant>
      <vt:variant>
        <vt:i4>848</vt:i4>
      </vt:variant>
      <vt:variant>
        <vt:i4>0</vt:i4>
      </vt:variant>
      <vt:variant>
        <vt:i4>5</vt:i4>
      </vt:variant>
      <vt:variant>
        <vt:lpwstr/>
      </vt:variant>
      <vt:variant>
        <vt:lpwstr>_Toc387906963</vt:lpwstr>
      </vt:variant>
      <vt:variant>
        <vt:i4>1441853</vt:i4>
      </vt:variant>
      <vt:variant>
        <vt:i4>842</vt:i4>
      </vt:variant>
      <vt:variant>
        <vt:i4>0</vt:i4>
      </vt:variant>
      <vt:variant>
        <vt:i4>5</vt:i4>
      </vt:variant>
      <vt:variant>
        <vt:lpwstr/>
      </vt:variant>
      <vt:variant>
        <vt:lpwstr>_Toc387906962</vt:lpwstr>
      </vt:variant>
      <vt:variant>
        <vt:i4>1441853</vt:i4>
      </vt:variant>
      <vt:variant>
        <vt:i4>836</vt:i4>
      </vt:variant>
      <vt:variant>
        <vt:i4>0</vt:i4>
      </vt:variant>
      <vt:variant>
        <vt:i4>5</vt:i4>
      </vt:variant>
      <vt:variant>
        <vt:lpwstr/>
      </vt:variant>
      <vt:variant>
        <vt:lpwstr>_Toc387906961</vt:lpwstr>
      </vt:variant>
      <vt:variant>
        <vt:i4>1441853</vt:i4>
      </vt:variant>
      <vt:variant>
        <vt:i4>830</vt:i4>
      </vt:variant>
      <vt:variant>
        <vt:i4>0</vt:i4>
      </vt:variant>
      <vt:variant>
        <vt:i4>5</vt:i4>
      </vt:variant>
      <vt:variant>
        <vt:lpwstr/>
      </vt:variant>
      <vt:variant>
        <vt:lpwstr>_Toc387906960</vt:lpwstr>
      </vt:variant>
      <vt:variant>
        <vt:i4>1376317</vt:i4>
      </vt:variant>
      <vt:variant>
        <vt:i4>824</vt:i4>
      </vt:variant>
      <vt:variant>
        <vt:i4>0</vt:i4>
      </vt:variant>
      <vt:variant>
        <vt:i4>5</vt:i4>
      </vt:variant>
      <vt:variant>
        <vt:lpwstr/>
      </vt:variant>
      <vt:variant>
        <vt:lpwstr>_Toc387906959</vt:lpwstr>
      </vt:variant>
      <vt:variant>
        <vt:i4>1376317</vt:i4>
      </vt:variant>
      <vt:variant>
        <vt:i4>818</vt:i4>
      </vt:variant>
      <vt:variant>
        <vt:i4>0</vt:i4>
      </vt:variant>
      <vt:variant>
        <vt:i4>5</vt:i4>
      </vt:variant>
      <vt:variant>
        <vt:lpwstr/>
      </vt:variant>
      <vt:variant>
        <vt:lpwstr>_Toc387906958</vt:lpwstr>
      </vt:variant>
      <vt:variant>
        <vt:i4>1376317</vt:i4>
      </vt:variant>
      <vt:variant>
        <vt:i4>812</vt:i4>
      </vt:variant>
      <vt:variant>
        <vt:i4>0</vt:i4>
      </vt:variant>
      <vt:variant>
        <vt:i4>5</vt:i4>
      </vt:variant>
      <vt:variant>
        <vt:lpwstr/>
      </vt:variant>
      <vt:variant>
        <vt:lpwstr>_Toc387906957</vt:lpwstr>
      </vt:variant>
      <vt:variant>
        <vt:i4>1376317</vt:i4>
      </vt:variant>
      <vt:variant>
        <vt:i4>806</vt:i4>
      </vt:variant>
      <vt:variant>
        <vt:i4>0</vt:i4>
      </vt:variant>
      <vt:variant>
        <vt:i4>5</vt:i4>
      </vt:variant>
      <vt:variant>
        <vt:lpwstr/>
      </vt:variant>
      <vt:variant>
        <vt:lpwstr>_Toc387906956</vt:lpwstr>
      </vt:variant>
      <vt:variant>
        <vt:i4>1376317</vt:i4>
      </vt:variant>
      <vt:variant>
        <vt:i4>800</vt:i4>
      </vt:variant>
      <vt:variant>
        <vt:i4>0</vt:i4>
      </vt:variant>
      <vt:variant>
        <vt:i4>5</vt:i4>
      </vt:variant>
      <vt:variant>
        <vt:lpwstr/>
      </vt:variant>
      <vt:variant>
        <vt:lpwstr>_Toc387906955</vt:lpwstr>
      </vt:variant>
      <vt:variant>
        <vt:i4>1376317</vt:i4>
      </vt:variant>
      <vt:variant>
        <vt:i4>794</vt:i4>
      </vt:variant>
      <vt:variant>
        <vt:i4>0</vt:i4>
      </vt:variant>
      <vt:variant>
        <vt:i4>5</vt:i4>
      </vt:variant>
      <vt:variant>
        <vt:lpwstr/>
      </vt:variant>
      <vt:variant>
        <vt:lpwstr>_Toc387906954</vt:lpwstr>
      </vt:variant>
      <vt:variant>
        <vt:i4>1376317</vt:i4>
      </vt:variant>
      <vt:variant>
        <vt:i4>788</vt:i4>
      </vt:variant>
      <vt:variant>
        <vt:i4>0</vt:i4>
      </vt:variant>
      <vt:variant>
        <vt:i4>5</vt:i4>
      </vt:variant>
      <vt:variant>
        <vt:lpwstr/>
      </vt:variant>
      <vt:variant>
        <vt:lpwstr>_Toc387906953</vt:lpwstr>
      </vt:variant>
      <vt:variant>
        <vt:i4>1376317</vt:i4>
      </vt:variant>
      <vt:variant>
        <vt:i4>782</vt:i4>
      </vt:variant>
      <vt:variant>
        <vt:i4>0</vt:i4>
      </vt:variant>
      <vt:variant>
        <vt:i4>5</vt:i4>
      </vt:variant>
      <vt:variant>
        <vt:lpwstr/>
      </vt:variant>
      <vt:variant>
        <vt:lpwstr>_Toc387906952</vt:lpwstr>
      </vt:variant>
      <vt:variant>
        <vt:i4>1376317</vt:i4>
      </vt:variant>
      <vt:variant>
        <vt:i4>776</vt:i4>
      </vt:variant>
      <vt:variant>
        <vt:i4>0</vt:i4>
      </vt:variant>
      <vt:variant>
        <vt:i4>5</vt:i4>
      </vt:variant>
      <vt:variant>
        <vt:lpwstr/>
      </vt:variant>
      <vt:variant>
        <vt:lpwstr>_Toc387906951</vt:lpwstr>
      </vt:variant>
      <vt:variant>
        <vt:i4>1376317</vt:i4>
      </vt:variant>
      <vt:variant>
        <vt:i4>770</vt:i4>
      </vt:variant>
      <vt:variant>
        <vt:i4>0</vt:i4>
      </vt:variant>
      <vt:variant>
        <vt:i4>5</vt:i4>
      </vt:variant>
      <vt:variant>
        <vt:lpwstr/>
      </vt:variant>
      <vt:variant>
        <vt:lpwstr>_Toc387906950</vt:lpwstr>
      </vt:variant>
      <vt:variant>
        <vt:i4>1310781</vt:i4>
      </vt:variant>
      <vt:variant>
        <vt:i4>764</vt:i4>
      </vt:variant>
      <vt:variant>
        <vt:i4>0</vt:i4>
      </vt:variant>
      <vt:variant>
        <vt:i4>5</vt:i4>
      </vt:variant>
      <vt:variant>
        <vt:lpwstr/>
      </vt:variant>
      <vt:variant>
        <vt:lpwstr>_Toc387906949</vt:lpwstr>
      </vt:variant>
      <vt:variant>
        <vt:i4>1310781</vt:i4>
      </vt:variant>
      <vt:variant>
        <vt:i4>758</vt:i4>
      </vt:variant>
      <vt:variant>
        <vt:i4>0</vt:i4>
      </vt:variant>
      <vt:variant>
        <vt:i4>5</vt:i4>
      </vt:variant>
      <vt:variant>
        <vt:lpwstr/>
      </vt:variant>
      <vt:variant>
        <vt:lpwstr>_Toc387906948</vt:lpwstr>
      </vt:variant>
      <vt:variant>
        <vt:i4>1310781</vt:i4>
      </vt:variant>
      <vt:variant>
        <vt:i4>752</vt:i4>
      </vt:variant>
      <vt:variant>
        <vt:i4>0</vt:i4>
      </vt:variant>
      <vt:variant>
        <vt:i4>5</vt:i4>
      </vt:variant>
      <vt:variant>
        <vt:lpwstr/>
      </vt:variant>
      <vt:variant>
        <vt:lpwstr>_Toc387906947</vt:lpwstr>
      </vt:variant>
      <vt:variant>
        <vt:i4>1310781</vt:i4>
      </vt:variant>
      <vt:variant>
        <vt:i4>746</vt:i4>
      </vt:variant>
      <vt:variant>
        <vt:i4>0</vt:i4>
      </vt:variant>
      <vt:variant>
        <vt:i4>5</vt:i4>
      </vt:variant>
      <vt:variant>
        <vt:lpwstr/>
      </vt:variant>
      <vt:variant>
        <vt:lpwstr>_Toc387906946</vt:lpwstr>
      </vt:variant>
      <vt:variant>
        <vt:i4>1310781</vt:i4>
      </vt:variant>
      <vt:variant>
        <vt:i4>740</vt:i4>
      </vt:variant>
      <vt:variant>
        <vt:i4>0</vt:i4>
      </vt:variant>
      <vt:variant>
        <vt:i4>5</vt:i4>
      </vt:variant>
      <vt:variant>
        <vt:lpwstr/>
      </vt:variant>
      <vt:variant>
        <vt:lpwstr>_Toc387906945</vt:lpwstr>
      </vt:variant>
      <vt:variant>
        <vt:i4>1310781</vt:i4>
      </vt:variant>
      <vt:variant>
        <vt:i4>734</vt:i4>
      </vt:variant>
      <vt:variant>
        <vt:i4>0</vt:i4>
      </vt:variant>
      <vt:variant>
        <vt:i4>5</vt:i4>
      </vt:variant>
      <vt:variant>
        <vt:lpwstr/>
      </vt:variant>
      <vt:variant>
        <vt:lpwstr>_Toc387906944</vt:lpwstr>
      </vt:variant>
      <vt:variant>
        <vt:i4>1310781</vt:i4>
      </vt:variant>
      <vt:variant>
        <vt:i4>728</vt:i4>
      </vt:variant>
      <vt:variant>
        <vt:i4>0</vt:i4>
      </vt:variant>
      <vt:variant>
        <vt:i4>5</vt:i4>
      </vt:variant>
      <vt:variant>
        <vt:lpwstr/>
      </vt:variant>
      <vt:variant>
        <vt:lpwstr>_Toc387906943</vt:lpwstr>
      </vt:variant>
      <vt:variant>
        <vt:i4>1310781</vt:i4>
      </vt:variant>
      <vt:variant>
        <vt:i4>722</vt:i4>
      </vt:variant>
      <vt:variant>
        <vt:i4>0</vt:i4>
      </vt:variant>
      <vt:variant>
        <vt:i4>5</vt:i4>
      </vt:variant>
      <vt:variant>
        <vt:lpwstr/>
      </vt:variant>
      <vt:variant>
        <vt:lpwstr>_Toc387906942</vt:lpwstr>
      </vt:variant>
      <vt:variant>
        <vt:i4>1310781</vt:i4>
      </vt:variant>
      <vt:variant>
        <vt:i4>716</vt:i4>
      </vt:variant>
      <vt:variant>
        <vt:i4>0</vt:i4>
      </vt:variant>
      <vt:variant>
        <vt:i4>5</vt:i4>
      </vt:variant>
      <vt:variant>
        <vt:lpwstr/>
      </vt:variant>
      <vt:variant>
        <vt:lpwstr>_Toc387906941</vt:lpwstr>
      </vt:variant>
      <vt:variant>
        <vt:i4>1310781</vt:i4>
      </vt:variant>
      <vt:variant>
        <vt:i4>710</vt:i4>
      </vt:variant>
      <vt:variant>
        <vt:i4>0</vt:i4>
      </vt:variant>
      <vt:variant>
        <vt:i4>5</vt:i4>
      </vt:variant>
      <vt:variant>
        <vt:lpwstr/>
      </vt:variant>
      <vt:variant>
        <vt:lpwstr>_Toc387906940</vt:lpwstr>
      </vt:variant>
      <vt:variant>
        <vt:i4>1245245</vt:i4>
      </vt:variant>
      <vt:variant>
        <vt:i4>704</vt:i4>
      </vt:variant>
      <vt:variant>
        <vt:i4>0</vt:i4>
      </vt:variant>
      <vt:variant>
        <vt:i4>5</vt:i4>
      </vt:variant>
      <vt:variant>
        <vt:lpwstr/>
      </vt:variant>
      <vt:variant>
        <vt:lpwstr>_Toc387906939</vt:lpwstr>
      </vt:variant>
      <vt:variant>
        <vt:i4>1245245</vt:i4>
      </vt:variant>
      <vt:variant>
        <vt:i4>698</vt:i4>
      </vt:variant>
      <vt:variant>
        <vt:i4>0</vt:i4>
      </vt:variant>
      <vt:variant>
        <vt:i4>5</vt:i4>
      </vt:variant>
      <vt:variant>
        <vt:lpwstr/>
      </vt:variant>
      <vt:variant>
        <vt:lpwstr>_Toc387906938</vt:lpwstr>
      </vt:variant>
      <vt:variant>
        <vt:i4>1245245</vt:i4>
      </vt:variant>
      <vt:variant>
        <vt:i4>692</vt:i4>
      </vt:variant>
      <vt:variant>
        <vt:i4>0</vt:i4>
      </vt:variant>
      <vt:variant>
        <vt:i4>5</vt:i4>
      </vt:variant>
      <vt:variant>
        <vt:lpwstr/>
      </vt:variant>
      <vt:variant>
        <vt:lpwstr>_Toc387906937</vt:lpwstr>
      </vt:variant>
      <vt:variant>
        <vt:i4>1245245</vt:i4>
      </vt:variant>
      <vt:variant>
        <vt:i4>686</vt:i4>
      </vt:variant>
      <vt:variant>
        <vt:i4>0</vt:i4>
      </vt:variant>
      <vt:variant>
        <vt:i4>5</vt:i4>
      </vt:variant>
      <vt:variant>
        <vt:lpwstr/>
      </vt:variant>
      <vt:variant>
        <vt:lpwstr>_Toc387906936</vt:lpwstr>
      </vt:variant>
      <vt:variant>
        <vt:i4>1245245</vt:i4>
      </vt:variant>
      <vt:variant>
        <vt:i4>680</vt:i4>
      </vt:variant>
      <vt:variant>
        <vt:i4>0</vt:i4>
      </vt:variant>
      <vt:variant>
        <vt:i4>5</vt:i4>
      </vt:variant>
      <vt:variant>
        <vt:lpwstr/>
      </vt:variant>
      <vt:variant>
        <vt:lpwstr>_Toc387906935</vt:lpwstr>
      </vt:variant>
      <vt:variant>
        <vt:i4>1245245</vt:i4>
      </vt:variant>
      <vt:variant>
        <vt:i4>674</vt:i4>
      </vt:variant>
      <vt:variant>
        <vt:i4>0</vt:i4>
      </vt:variant>
      <vt:variant>
        <vt:i4>5</vt:i4>
      </vt:variant>
      <vt:variant>
        <vt:lpwstr/>
      </vt:variant>
      <vt:variant>
        <vt:lpwstr>_Toc387906934</vt:lpwstr>
      </vt:variant>
      <vt:variant>
        <vt:i4>1245245</vt:i4>
      </vt:variant>
      <vt:variant>
        <vt:i4>668</vt:i4>
      </vt:variant>
      <vt:variant>
        <vt:i4>0</vt:i4>
      </vt:variant>
      <vt:variant>
        <vt:i4>5</vt:i4>
      </vt:variant>
      <vt:variant>
        <vt:lpwstr/>
      </vt:variant>
      <vt:variant>
        <vt:lpwstr>_Toc387906933</vt:lpwstr>
      </vt:variant>
      <vt:variant>
        <vt:i4>1245245</vt:i4>
      </vt:variant>
      <vt:variant>
        <vt:i4>662</vt:i4>
      </vt:variant>
      <vt:variant>
        <vt:i4>0</vt:i4>
      </vt:variant>
      <vt:variant>
        <vt:i4>5</vt:i4>
      </vt:variant>
      <vt:variant>
        <vt:lpwstr/>
      </vt:variant>
      <vt:variant>
        <vt:lpwstr>_Toc387906932</vt:lpwstr>
      </vt:variant>
      <vt:variant>
        <vt:i4>1245245</vt:i4>
      </vt:variant>
      <vt:variant>
        <vt:i4>656</vt:i4>
      </vt:variant>
      <vt:variant>
        <vt:i4>0</vt:i4>
      </vt:variant>
      <vt:variant>
        <vt:i4>5</vt:i4>
      </vt:variant>
      <vt:variant>
        <vt:lpwstr/>
      </vt:variant>
      <vt:variant>
        <vt:lpwstr>_Toc387906931</vt:lpwstr>
      </vt:variant>
      <vt:variant>
        <vt:i4>1245245</vt:i4>
      </vt:variant>
      <vt:variant>
        <vt:i4>650</vt:i4>
      </vt:variant>
      <vt:variant>
        <vt:i4>0</vt:i4>
      </vt:variant>
      <vt:variant>
        <vt:i4>5</vt:i4>
      </vt:variant>
      <vt:variant>
        <vt:lpwstr/>
      </vt:variant>
      <vt:variant>
        <vt:lpwstr>_Toc387906930</vt:lpwstr>
      </vt:variant>
      <vt:variant>
        <vt:i4>1179709</vt:i4>
      </vt:variant>
      <vt:variant>
        <vt:i4>644</vt:i4>
      </vt:variant>
      <vt:variant>
        <vt:i4>0</vt:i4>
      </vt:variant>
      <vt:variant>
        <vt:i4>5</vt:i4>
      </vt:variant>
      <vt:variant>
        <vt:lpwstr/>
      </vt:variant>
      <vt:variant>
        <vt:lpwstr>_Toc387906929</vt:lpwstr>
      </vt:variant>
      <vt:variant>
        <vt:i4>1179709</vt:i4>
      </vt:variant>
      <vt:variant>
        <vt:i4>638</vt:i4>
      </vt:variant>
      <vt:variant>
        <vt:i4>0</vt:i4>
      </vt:variant>
      <vt:variant>
        <vt:i4>5</vt:i4>
      </vt:variant>
      <vt:variant>
        <vt:lpwstr/>
      </vt:variant>
      <vt:variant>
        <vt:lpwstr>_Toc387906928</vt:lpwstr>
      </vt:variant>
      <vt:variant>
        <vt:i4>1179709</vt:i4>
      </vt:variant>
      <vt:variant>
        <vt:i4>632</vt:i4>
      </vt:variant>
      <vt:variant>
        <vt:i4>0</vt:i4>
      </vt:variant>
      <vt:variant>
        <vt:i4>5</vt:i4>
      </vt:variant>
      <vt:variant>
        <vt:lpwstr/>
      </vt:variant>
      <vt:variant>
        <vt:lpwstr>_Toc387906927</vt:lpwstr>
      </vt:variant>
      <vt:variant>
        <vt:i4>1179709</vt:i4>
      </vt:variant>
      <vt:variant>
        <vt:i4>626</vt:i4>
      </vt:variant>
      <vt:variant>
        <vt:i4>0</vt:i4>
      </vt:variant>
      <vt:variant>
        <vt:i4>5</vt:i4>
      </vt:variant>
      <vt:variant>
        <vt:lpwstr/>
      </vt:variant>
      <vt:variant>
        <vt:lpwstr>_Toc387906926</vt:lpwstr>
      </vt:variant>
      <vt:variant>
        <vt:i4>1179709</vt:i4>
      </vt:variant>
      <vt:variant>
        <vt:i4>620</vt:i4>
      </vt:variant>
      <vt:variant>
        <vt:i4>0</vt:i4>
      </vt:variant>
      <vt:variant>
        <vt:i4>5</vt:i4>
      </vt:variant>
      <vt:variant>
        <vt:lpwstr/>
      </vt:variant>
      <vt:variant>
        <vt:lpwstr>_Toc387906925</vt:lpwstr>
      </vt:variant>
      <vt:variant>
        <vt:i4>1179709</vt:i4>
      </vt:variant>
      <vt:variant>
        <vt:i4>614</vt:i4>
      </vt:variant>
      <vt:variant>
        <vt:i4>0</vt:i4>
      </vt:variant>
      <vt:variant>
        <vt:i4>5</vt:i4>
      </vt:variant>
      <vt:variant>
        <vt:lpwstr/>
      </vt:variant>
      <vt:variant>
        <vt:lpwstr>_Toc387906924</vt:lpwstr>
      </vt:variant>
      <vt:variant>
        <vt:i4>1179709</vt:i4>
      </vt:variant>
      <vt:variant>
        <vt:i4>608</vt:i4>
      </vt:variant>
      <vt:variant>
        <vt:i4>0</vt:i4>
      </vt:variant>
      <vt:variant>
        <vt:i4>5</vt:i4>
      </vt:variant>
      <vt:variant>
        <vt:lpwstr/>
      </vt:variant>
      <vt:variant>
        <vt:lpwstr>_Toc387906923</vt:lpwstr>
      </vt:variant>
      <vt:variant>
        <vt:i4>1179709</vt:i4>
      </vt:variant>
      <vt:variant>
        <vt:i4>602</vt:i4>
      </vt:variant>
      <vt:variant>
        <vt:i4>0</vt:i4>
      </vt:variant>
      <vt:variant>
        <vt:i4>5</vt:i4>
      </vt:variant>
      <vt:variant>
        <vt:lpwstr/>
      </vt:variant>
      <vt:variant>
        <vt:lpwstr>_Toc387906922</vt:lpwstr>
      </vt:variant>
      <vt:variant>
        <vt:i4>1179709</vt:i4>
      </vt:variant>
      <vt:variant>
        <vt:i4>596</vt:i4>
      </vt:variant>
      <vt:variant>
        <vt:i4>0</vt:i4>
      </vt:variant>
      <vt:variant>
        <vt:i4>5</vt:i4>
      </vt:variant>
      <vt:variant>
        <vt:lpwstr/>
      </vt:variant>
      <vt:variant>
        <vt:lpwstr>_Toc387906921</vt:lpwstr>
      </vt:variant>
      <vt:variant>
        <vt:i4>1179709</vt:i4>
      </vt:variant>
      <vt:variant>
        <vt:i4>590</vt:i4>
      </vt:variant>
      <vt:variant>
        <vt:i4>0</vt:i4>
      </vt:variant>
      <vt:variant>
        <vt:i4>5</vt:i4>
      </vt:variant>
      <vt:variant>
        <vt:lpwstr/>
      </vt:variant>
      <vt:variant>
        <vt:lpwstr>_Toc387906920</vt:lpwstr>
      </vt:variant>
      <vt:variant>
        <vt:i4>1114173</vt:i4>
      </vt:variant>
      <vt:variant>
        <vt:i4>584</vt:i4>
      </vt:variant>
      <vt:variant>
        <vt:i4>0</vt:i4>
      </vt:variant>
      <vt:variant>
        <vt:i4>5</vt:i4>
      </vt:variant>
      <vt:variant>
        <vt:lpwstr/>
      </vt:variant>
      <vt:variant>
        <vt:lpwstr>_Toc387906919</vt:lpwstr>
      </vt:variant>
      <vt:variant>
        <vt:i4>1114173</vt:i4>
      </vt:variant>
      <vt:variant>
        <vt:i4>578</vt:i4>
      </vt:variant>
      <vt:variant>
        <vt:i4>0</vt:i4>
      </vt:variant>
      <vt:variant>
        <vt:i4>5</vt:i4>
      </vt:variant>
      <vt:variant>
        <vt:lpwstr/>
      </vt:variant>
      <vt:variant>
        <vt:lpwstr>_Toc387906918</vt:lpwstr>
      </vt:variant>
      <vt:variant>
        <vt:i4>1114173</vt:i4>
      </vt:variant>
      <vt:variant>
        <vt:i4>572</vt:i4>
      </vt:variant>
      <vt:variant>
        <vt:i4>0</vt:i4>
      </vt:variant>
      <vt:variant>
        <vt:i4>5</vt:i4>
      </vt:variant>
      <vt:variant>
        <vt:lpwstr/>
      </vt:variant>
      <vt:variant>
        <vt:lpwstr>_Toc387906917</vt:lpwstr>
      </vt:variant>
      <vt:variant>
        <vt:i4>1114173</vt:i4>
      </vt:variant>
      <vt:variant>
        <vt:i4>566</vt:i4>
      </vt:variant>
      <vt:variant>
        <vt:i4>0</vt:i4>
      </vt:variant>
      <vt:variant>
        <vt:i4>5</vt:i4>
      </vt:variant>
      <vt:variant>
        <vt:lpwstr/>
      </vt:variant>
      <vt:variant>
        <vt:lpwstr>_Toc387906916</vt:lpwstr>
      </vt:variant>
      <vt:variant>
        <vt:i4>1114173</vt:i4>
      </vt:variant>
      <vt:variant>
        <vt:i4>560</vt:i4>
      </vt:variant>
      <vt:variant>
        <vt:i4>0</vt:i4>
      </vt:variant>
      <vt:variant>
        <vt:i4>5</vt:i4>
      </vt:variant>
      <vt:variant>
        <vt:lpwstr/>
      </vt:variant>
      <vt:variant>
        <vt:lpwstr>_Toc387906915</vt:lpwstr>
      </vt:variant>
      <vt:variant>
        <vt:i4>1114173</vt:i4>
      </vt:variant>
      <vt:variant>
        <vt:i4>554</vt:i4>
      </vt:variant>
      <vt:variant>
        <vt:i4>0</vt:i4>
      </vt:variant>
      <vt:variant>
        <vt:i4>5</vt:i4>
      </vt:variant>
      <vt:variant>
        <vt:lpwstr/>
      </vt:variant>
      <vt:variant>
        <vt:lpwstr>_Toc387906914</vt:lpwstr>
      </vt:variant>
      <vt:variant>
        <vt:i4>1114173</vt:i4>
      </vt:variant>
      <vt:variant>
        <vt:i4>548</vt:i4>
      </vt:variant>
      <vt:variant>
        <vt:i4>0</vt:i4>
      </vt:variant>
      <vt:variant>
        <vt:i4>5</vt:i4>
      </vt:variant>
      <vt:variant>
        <vt:lpwstr/>
      </vt:variant>
      <vt:variant>
        <vt:lpwstr>_Toc387906913</vt:lpwstr>
      </vt:variant>
      <vt:variant>
        <vt:i4>1114173</vt:i4>
      </vt:variant>
      <vt:variant>
        <vt:i4>542</vt:i4>
      </vt:variant>
      <vt:variant>
        <vt:i4>0</vt:i4>
      </vt:variant>
      <vt:variant>
        <vt:i4>5</vt:i4>
      </vt:variant>
      <vt:variant>
        <vt:lpwstr/>
      </vt:variant>
      <vt:variant>
        <vt:lpwstr>_Toc387906912</vt:lpwstr>
      </vt:variant>
      <vt:variant>
        <vt:i4>1114173</vt:i4>
      </vt:variant>
      <vt:variant>
        <vt:i4>536</vt:i4>
      </vt:variant>
      <vt:variant>
        <vt:i4>0</vt:i4>
      </vt:variant>
      <vt:variant>
        <vt:i4>5</vt:i4>
      </vt:variant>
      <vt:variant>
        <vt:lpwstr/>
      </vt:variant>
      <vt:variant>
        <vt:lpwstr>_Toc387906911</vt:lpwstr>
      </vt:variant>
      <vt:variant>
        <vt:i4>1114173</vt:i4>
      </vt:variant>
      <vt:variant>
        <vt:i4>530</vt:i4>
      </vt:variant>
      <vt:variant>
        <vt:i4>0</vt:i4>
      </vt:variant>
      <vt:variant>
        <vt:i4>5</vt:i4>
      </vt:variant>
      <vt:variant>
        <vt:lpwstr/>
      </vt:variant>
      <vt:variant>
        <vt:lpwstr>_Toc387906910</vt:lpwstr>
      </vt:variant>
      <vt:variant>
        <vt:i4>1048637</vt:i4>
      </vt:variant>
      <vt:variant>
        <vt:i4>524</vt:i4>
      </vt:variant>
      <vt:variant>
        <vt:i4>0</vt:i4>
      </vt:variant>
      <vt:variant>
        <vt:i4>5</vt:i4>
      </vt:variant>
      <vt:variant>
        <vt:lpwstr/>
      </vt:variant>
      <vt:variant>
        <vt:lpwstr>_Toc387906909</vt:lpwstr>
      </vt:variant>
      <vt:variant>
        <vt:i4>1048637</vt:i4>
      </vt:variant>
      <vt:variant>
        <vt:i4>518</vt:i4>
      </vt:variant>
      <vt:variant>
        <vt:i4>0</vt:i4>
      </vt:variant>
      <vt:variant>
        <vt:i4>5</vt:i4>
      </vt:variant>
      <vt:variant>
        <vt:lpwstr/>
      </vt:variant>
      <vt:variant>
        <vt:lpwstr>_Toc387906908</vt:lpwstr>
      </vt:variant>
      <vt:variant>
        <vt:i4>1048637</vt:i4>
      </vt:variant>
      <vt:variant>
        <vt:i4>512</vt:i4>
      </vt:variant>
      <vt:variant>
        <vt:i4>0</vt:i4>
      </vt:variant>
      <vt:variant>
        <vt:i4>5</vt:i4>
      </vt:variant>
      <vt:variant>
        <vt:lpwstr/>
      </vt:variant>
      <vt:variant>
        <vt:lpwstr>_Toc387906907</vt:lpwstr>
      </vt:variant>
      <vt:variant>
        <vt:i4>1048637</vt:i4>
      </vt:variant>
      <vt:variant>
        <vt:i4>506</vt:i4>
      </vt:variant>
      <vt:variant>
        <vt:i4>0</vt:i4>
      </vt:variant>
      <vt:variant>
        <vt:i4>5</vt:i4>
      </vt:variant>
      <vt:variant>
        <vt:lpwstr/>
      </vt:variant>
      <vt:variant>
        <vt:lpwstr>_Toc387906906</vt:lpwstr>
      </vt:variant>
      <vt:variant>
        <vt:i4>1048637</vt:i4>
      </vt:variant>
      <vt:variant>
        <vt:i4>500</vt:i4>
      </vt:variant>
      <vt:variant>
        <vt:i4>0</vt:i4>
      </vt:variant>
      <vt:variant>
        <vt:i4>5</vt:i4>
      </vt:variant>
      <vt:variant>
        <vt:lpwstr/>
      </vt:variant>
      <vt:variant>
        <vt:lpwstr>_Toc387906905</vt:lpwstr>
      </vt:variant>
      <vt:variant>
        <vt:i4>1048637</vt:i4>
      </vt:variant>
      <vt:variant>
        <vt:i4>494</vt:i4>
      </vt:variant>
      <vt:variant>
        <vt:i4>0</vt:i4>
      </vt:variant>
      <vt:variant>
        <vt:i4>5</vt:i4>
      </vt:variant>
      <vt:variant>
        <vt:lpwstr/>
      </vt:variant>
      <vt:variant>
        <vt:lpwstr>_Toc387906904</vt:lpwstr>
      </vt:variant>
      <vt:variant>
        <vt:i4>1048637</vt:i4>
      </vt:variant>
      <vt:variant>
        <vt:i4>488</vt:i4>
      </vt:variant>
      <vt:variant>
        <vt:i4>0</vt:i4>
      </vt:variant>
      <vt:variant>
        <vt:i4>5</vt:i4>
      </vt:variant>
      <vt:variant>
        <vt:lpwstr/>
      </vt:variant>
      <vt:variant>
        <vt:lpwstr>_Toc387906903</vt:lpwstr>
      </vt:variant>
      <vt:variant>
        <vt:i4>1048637</vt:i4>
      </vt:variant>
      <vt:variant>
        <vt:i4>482</vt:i4>
      </vt:variant>
      <vt:variant>
        <vt:i4>0</vt:i4>
      </vt:variant>
      <vt:variant>
        <vt:i4>5</vt:i4>
      </vt:variant>
      <vt:variant>
        <vt:lpwstr/>
      </vt:variant>
      <vt:variant>
        <vt:lpwstr>_Toc387906902</vt:lpwstr>
      </vt:variant>
      <vt:variant>
        <vt:i4>1048637</vt:i4>
      </vt:variant>
      <vt:variant>
        <vt:i4>476</vt:i4>
      </vt:variant>
      <vt:variant>
        <vt:i4>0</vt:i4>
      </vt:variant>
      <vt:variant>
        <vt:i4>5</vt:i4>
      </vt:variant>
      <vt:variant>
        <vt:lpwstr/>
      </vt:variant>
      <vt:variant>
        <vt:lpwstr>_Toc387906901</vt:lpwstr>
      </vt:variant>
      <vt:variant>
        <vt:i4>1048637</vt:i4>
      </vt:variant>
      <vt:variant>
        <vt:i4>470</vt:i4>
      </vt:variant>
      <vt:variant>
        <vt:i4>0</vt:i4>
      </vt:variant>
      <vt:variant>
        <vt:i4>5</vt:i4>
      </vt:variant>
      <vt:variant>
        <vt:lpwstr/>
      </vt:variant>
      <vt:variant>
        <vt:lpwstr>_Toc387906900</vt:lpwstr>
      </vt:variant>
      <vt:variant>
        <vt:i4>1638460</vt:i4>
      </vt:variant>
      <vt:variant>
        <vt:i4>464</vt:i4>
      </vt:variant>
      <vt:variant>
        <vt:i4>0</vt:i4>
      </vt:variant>
      <vt:variant>
        <vt:i4>5</vt:i4>
      </vt:variant>
      <vt:variant>
        <vt:lpwstr/>
      </vt:variant>
      <vt:variant>
        <vt:lpwstr>_Toc387906899</vt:lpwstr>
      </vt:variant>
      <vt:variant>
        <vt:i4>1638460</vt:i4>
      </vt:variant>
      <vt:variant>
        <vt:i4>458</vt:i4>
      </vt:variant>
      <vt:variant>
        <vt:i4>0</vt:i4>
      </vt:variant>
      <vt:variant>
        <vt:i4>5</vt:i4>
      </vt:variant>
      <vt:variant>
        <vt:lpwstr/>
      </vt:variant>
      <vt:variant>
        <vt:lpwstr>_Toc387906898</vt:lpwstr>
      </vt:variant>
      <vt:variant>
        <vt:i4>1638460</vt:i4>
      </vt:variant>
      <vt:variant>
        <vt:i4>452</vt:i4>
      </vt:variant>
      <vt:variant>
        <vt:i4>0</vt:i4>
      </vt:variant>
      <vt:variant>
        <vt:i4>5</vt:i4>
      </vt:variant>
      <vt:variant>
        <vt:lpwstr/>
      </vt:variant>
      <vt:variant>
        <vt:lpwstr>_Toc387906897</vt:lpwstr>
      </vt:variant>
      <vt:variant>
        <vt:i4>1638460</vt:i4>
      </vt:variant>
      <vt:variant>
        <vt:i4>446</vt:i4>
      </vt:variant>
      <vt:variant>
        <vt:i4>0</vt:i4>
      </vt:variant>
      <vt:variant>
        <vt:i4>5</vt:i4>
      </vt:variant>
      <vt:variant>
        <vt:lpwstr/>
      </vt:variant>
      <vt:variant>
        <vt:lpwstr>_Toc387906896</vt:lpwstr>
      </vt:variant>
      <vt:variant>
        <vt:i4>1638460</vt:i4>
      </vt:variant>
      <vt:variant>
        <vt:i4>440</vt:i4>
      </vt:variant>
      <vt:variant>
        <vt:i4>0</vt:i4>
      </vt:variant>
      <vt:variant>
        <vt:i4>5</vt:i4>
      </vt:variant>
      <vt:variant>
        <vt:lpwstr/>
      </vt:variant>
      <vt:variant>
        <vt:lpwstr>_Toc387906895</vt:lpwstr>
      </vt:variant>
      <vt:variant>
        <vt:i4>1638460</vt:i4>
      </vt:variant>
      <vt:variant>
        <vt:i4>434</vt:i4>
      </vt:variant>
      <vt:variant>
        <vt:i4>0</vt:i4>
      </vt:variant>
      <vt:variant>
        <vt:i4>5</vt:i4>
      </vt:variant>
      <vt:variant>
        <vt:lpwstr/>
      </vt:variant>
      <vt:variant>
        <vt:lpwstr>_Toc387906894</vt:lpwstr>
      </vt:variant>
      <vt:variant>
        <vt:i4>1638460</vt:i4>
      </vt:variant>
      <vt:variant>
        <vt:i4>428</vt:i4>
      </vt:variant>
      <vt:variant>
        <vt:i4>0</vt:i4>
      </vt:variant>
      <vt:variant>
        <vt:i4>5</vt:i4>
      </vt:variant>
      <vt:variant>
        <vt:lpwstr/>
      </vt:variant>
      <vt:variant>
        <vt:lpwstr>_Toc387906893</vt:lpwstr>
      </vt:variant>
      <vt:variant>
        <vt:i4>1638460</vt:i4>
      </vt:variant>
      <vt:variant>
        <vt:i4>422</vt:i4>
      </vt:variant>
      <vt:variant>
        <vt:i4>0</vt:i4>
      </vt:variant>
      <vt:variant>
        <vt:i4>5</vt:i4>
      </vt:variant>
      <vt:variant>
        <vt:lpwstr/>
      </vt:variant>
      <vt:variant>
        <vt:lpwstr>_Toc387906892</vt:lpwstr>
      </vt:variant>
      <vt:variant>
        <vt:i4>1638460</vt:i4>
      </vt:variant>
      <vt:variant>
        <vt:i4>416</vt:i4>
      </vt:variant>
      <vt:variant>
        <vt:i4>0</vt:i4>
      </vt:variant>
      <vt:variant>
        <vt:i4>5</vt:i4>
      </vt:variant>
      <vt:variant>
        <vt:lpwstr/>
      </vt:variant>
      <vt:variant>
        <vt:lpwstr>_Toc387906891</vt:lpwstr>
      </vt:variant>
      <vt:variant>
        <vt:i4>1638460</vt:i4>
      </vt:variant>
      <vt:variant>
        <vt:i4>410</vt:i4>
      </vt:variant>
      <vt:variant>
        <vt:i4>0</vt:i4>
      </vt:variant>
      <vt:variant>
        <vt:i4>5</vt:i4>
      </vt:variant>
      <vt:variant>
        <vt:lpwstr/>
      </vt:variant>
      <vt:variant>
        <vt:lpwstr>_Toc387906890</vt:lpwstr>
      </vt:variant>
      <vt:variant>
        <vt:i4>1572924</vt:i4>
      </vt:variant>
      <vt:variant>
        <vt:i4>404</vt:i4>
      </vt:variant>
      <vt:variant>
        <vt:i4>0</vt:i4>
      </vt:variant>
      <vt:variant>
        <vt:i4>5</vt:i4>
      </vt:variant>
      <vt:variant>
        <vt:lpwstr/>
      </vt:variant>
      <vt:variant>
        <vt:lpwstr>_Toc387906889</vt:lpwstr>
      </vt:variant>
      <vt:variant>
        <vt:i4>1572924</vt:i4>
      </vt:variant>
      <vt:variant>
        <vt:i4>398</vt:i4>
      </vt:variant>
      <vt:variant>
        <vt:i4>0</vt:i4>
      </vt:variant>
      <vt:variant>
        <vt:i4>5</vt:i4>
      </vt:variant>
      <vt:variant>
        <vt:lpwstr/>
      </vt:variant>
      <vt:variant>
        <vt:lpwstr>_Toc387906888</vt:lpwstr>
      </vt:variant>
      <vt:variant>
        <vt:i4>1572924</vt:i4>
      </vt:variant>
      <vt:variant>
        <vt:i4>392</vt:i4>
      </vt:variant>
      <vt:variant>
        <vt:i4>0</vt:i4>
      </vt:variant>
      <vt:variant>
        <vt:i4>5</vt:i4>
      </vt:variant>
      <vt:variant>
        <vt:lpwstr/>
      </vt:variant>
      <vt:variant>
        <vt:lpwstr>_Toc387906887</vt:lpwstr>
      </vt:variant>
      <vt:variant>
        <vt:i4>1572924</vt:i4>
      </vt:variant>
      <vt:variant>
        <vt:i4>386</vt:i4>
      </vt:variant>
      <vt:variant>
        <vt:i4>0</vt:i4>
      </vt:variant>
      <vt:variant>
        <vt:i4>5</vt:i4>
      </vt:variant>
      <vt:variant>
        <vt:lpwstr/>
      </vt:variant>
      <vt:variant>
        <vt:lpwstr>_Toc387906886</vt:lpwstr>
      </vt:variant>
      <vt:variant>
        <vt:i4>1572924</vt:i4>
      </vt:variant>
      <vt:variant>
        <vt:i4>380</vt:i4>
      </vt:variant>
      <vt:variant>
        <vt:i4>0</vt:i4>
      </vt:variant>
      <vt:variant>
        <vt:i4>5</vt:i4>
      </vt:variant>
      <vt:variant>
        <vt:lpwstr/>
      </vt:variant>
      <vt:variant>
        <vt:lpwstr>_Toc387906885</vt:lpwstr>
      </vt:variant>
      <vt:variant>
        <vt:i4>1572924</vt:i4>
      </vt:variant>
      <vt:variant>
        <vt:i4>374</vt:i4>
      </vt:variant>
      <vt:variant>
        <vt:i4>0</vt:i4>
      </vt:variant>
      <vt:variant>
        <vt:i4>5</vt:i4>
      </vt:variant>
      <vt:variant>
        <vt:lpwstr/>
      </vt:variant>
      <vt:variant>
        <vt:lpwstr>_Toc387906884</vt:lpwstr>
      </vt:variant>
      <vt:variant>
        <vt:i4>1572924</vt:i4>
      </vt:variant>
      <vt:variant>
        <vt:i4>368</vt:i4>
      </vt:variant>
      <vt:variant>
        <vt:i4>0</vt:i4>
      </vt:variant>
      <vt:variant>
        <vt:i4>5</vt:i4>
      </vt:variant>
      <vt:variant>
        <vt:lpwstr/>
      </vt:variant>
      <vt:variant>
        <vt:lpwstr>_Toc387906883</vt:lpwstr>
      </vt:variant>
      <vt:variant>
        <vt:i4>1572924</vt:i4>
      </vt:variant>
      <vt:variant>
        <vt:i4>362</vt:i4>
      </vt:variant>
      <vt:variant>
        <vt:i4>0</vt:i4>
      </vt:variant>
      <vt:variant>
        <vt:i4>5</vt:i4>
      </vt:variant>
      <vt:variant>
        <vt:lpwstr/>
      </vt:variant>
      <vt:variant>
        <vt:lpwstr>_Toc387906882</vt:lpwstr>
      </vt:variant>
      <vt:variant>
        <vt:i4>1572924</vt:i4>
      </vt:variant>
      <vt:variant>
        <vt:i4>356</vt:i4>
      </vt:variant>
      <vt:variant>
        <vt:i4>0</vt:i4>
      </vt:variant>
      <vt:variant>
        <vt:i4>5</vt:i4>
      </vt:variant>
      <vt:variant>
        <vt:lpwstr/>
      </vt:variant>
      <vt:variant>
        <vt:lpwstr>_Toc387906881</vt:lpwstr>
      </vt:variant>
      <vt:variant>
        <vt:i4>1572924</vt:i4>
      </vt:variant>
      <vt:variant>
        <vt:i4>350</vt:i4>
      </vt:variant>
      <vt:variant>
        <vt:i4>0</vt:i4>
      </vt:variant>
      <vt:variant>
        <vt:i4>5</vt:i4>
      </vt:variant>
      <vt:variant>
        <vt:lpwstr/>
      </vt:variant>
      <vt:variant>
        <vt:lpwstr>_Toc387906880</vt:lpwstr>
      </vt:variant>
      <vt:variant>
        <vt:i4>1507388</vt:i4>
      </vt:variant>
      <vt:variant>
        <vt:i4>344</vt:i4>
      </vt:variant>
      <vt:variant>
        <vt:i4>0</vt:i4>
      </vt:variant>
      <vt:variant>
        <vt:i4>5</vt:i4>
      </vt:variant>
      <vt:variant>
        <vt:lpwstr/>
      </vt:variant>
      <vt:variant>
        <vt:lpwstr>_Toc387906879</vt:lpwstr>
      </vt:variant>
      <vt:variant>
        <vt:i4>1507388</vt:i4>
      </vt:variant>
      <vt:variant>
        <vt:i4>338</vt:i4>
      </vt:variant>
      <vt:variant>
        <vt:i4>0</vt:i4>
      </vt:variant>
      <vt:variant>
        <vt:i4>5</vt:i4>
      </vt:variant>
      <vt:variant>
        <vt:lpwstr/>
      </vt:variant>
      <vt:variant>
        <vt:lpwstr>_Toc387906878</vt:lpwstr>
      </vt:variant>
      <vt:variant>
        <vt:i4>1507388</vt:i4>
      </vt:variant>
      <vt:variant>
        <vt:i4>332</vt:i4>
      </vt:variant>
      <vt:variant>
        <vt:i4>0</vt:i4>
      </vt:variant>
      <vt:variant>
        <vt:i4>5</vt:i4>
      </vt:variant>
      <vt:variant>
        <vt:lpwstr/>
      </vt:variant>
      <vt:variant>
        <vt:lpwstr>_Toc387906877</vt:lpwstr>
      </vt:variant>
      <vt:variant>
        <vt:i4>1507388</vt:i4>
      </vt:variant>
      <vt:variant>
        <vt:i4>326</vt:i4>
      </vt:variant>
      <vt:variant>
        <vt:i4>0</vt:i4>
      </vt:variant>
      <vt:variant>
        <vt:i4>5</vt:i4>
      </vt:variant>
      <vt:variant>
        <vt:lpwstr/>
      </vt:variant>
      <vt:variant>
        <vt:lpwstr>_Toc387906876</vt:lpwstr>
      </vt:variant>
      <vt:variant>
        <vt:i4>1507388</vt:i4>
      </vt:variant>
      <vt:variant>
        <vt:i4>320</vt:i4>
      </vt:variant>
      <vt:variant>
        <vt:i4>0</vt:i4>
      </vt:variant>
      <vt:variant>
        <vt:i4>5</vt:i4>
      </vt:variant>
      <vt:variant>
        <vt:lpwstr/>
      </vt:variant>
      <vt:variant>
        <vt:lpwstr>_Toc387906875</vt:lpwstr>
      </vt:variant>
      <vt:variant>
        <vt:i4>1507388</vt:i4>
      </vt:variant>
      <vt:variant>
        <vt:i4>314</vt:i4>
      </vt:variant>
      <vt:variant>
        <vt:i4>0</vt:i4>
      </vt:variant>
      <vt:variant>
        <vt:i4>5</vt:i4>
      </vt:variant>
      <vt:variant>
        <vt:lpwstr/>
      </vt:variant>
      <vt:variant>
        <vt:lpwstr>_Toc387906874</vt:lpwstr>
      </vt:variant>
      <vt:variant>
        <vt:i4>1507388</vt:i4>
      </vt:variant>
      <vt:variant>
        <vt:i4>308</vt:i4>
      </vt:variant>
      <vt:variant>
        <vt:i4>0</vt:i4>
      </vt:variant>
      <vt:variant>
        <vt:i4>5</vt:i4>
      </vt:variant>
      <vt:variant>
        <vt:lpwstr/>
      </vt:variant>
      <vt:variant>
        <vt:lpwstr>_Toc387906873</vt:lpwstr>
      </vt:variant>
      <vt:variant>
        <vt:i4>1507388</vt:i4>
      </vt:variant>
      <vt:variant>
        <vt:i4>302</vt:i4>
      </vt:variant>
      <vt:variant>
        <vt:i4>0</vt:i4>
      </vt:variant>
      <vt:variant>
        <vt:i4>5</vt:i4>
      </vt:variant>
      <vt:variant>
        <vt:lpwstr/>
      </vt:variant>
      <vt:variant>
        <vt:lpwstr>_Toc387906872</vt:lpwstr>
      </vt:variant>
      <vt:variant>
        <vt:i4>1507388</vt:i4>
      </vt:variant>
      <vt:variant>
        <vt:i4>296</vt:i4>
      </vt:variant>
      <vt:variant>
        <vt:i4>0</vt:i4>
      </vt:variant>
      <vt:variant>
        <vt:i4>5</vt:i4>
      </vt:variant>
      <vt:variant>
        <vt:lpwstr/>
      </vt:variant>
      <vt:variant>
        <vt:lpwstr>_Toc387906871</vt:lpwstr>
      </vt:variant>
      <vt:variant>
        <vt:i4>1507388</vt:i4>
      </vt:variant>
      <vt:variant>
        <vt:i4>290</vt:i4>
      </vt:variant>
      <vt:variant>
        <vt:i4>0</vt:i4>
      </vt:variant>
      <vt:variant>
        <vt:i4>5</vt:i4>
      </vt:variant>
      <vt:variant>
        <vt:lpwstr/>
      </vt:variant>
      <vt:variant>
        <vt:lpwstr>_Toc387906870</vt:lpwstr>
      </vt:variant>
      <vt:variant>
        <vt:i4>1441852</vt:i4>
      </vt:variant>
      <vt:variant>
        <vt:i4>284</vt:i4>
      </vt:variant>
      <vt:variant>
        <vt:i4>0</vt:i4>
      </vt:variant>
      <vt:variant>
        <vt:i4>5</vt:i4>
      </vt:variant>
      <vt:variant>
        <vt:lpwstr/>
      </vt:variant>
      <vt:variant>
        <vt:lpwstr>_Toc387906869</vt:lpwstr>
      </vt:variant>
      <vt:variant>
        <vt:i4>1441852</vt:i4>
      </vt:variant>
      <vt:variant>
        <vt:i4>278</vt:i4>
      </vt:variant>
      <vt:variant>
        <vt:i4>0</vt:i4>
      </vt:variant>
      <vt:variant>
        <vt:i4>5</vt:i4>
      </vt:variant>
      <vt:variant>
        <vt:lpwstr/>
      </vt:variant>
      <vt:variant>
        <vt:lpwstr>_Toc387906868</vt:lpwstr>
      </vt:variant>
      <vt:variant>
        <vt:i4>1441852</vt:i4>
      </vt:variant>
      <vt:variant>
        <vt:i4>272</vt:i4>
      </vt:variant>
      <vt:variant>
        <vt:i4>0</vt:i4>
      </vt:variant>
      <vt:variant>
        <vt:i4>5</vt:i4>
      </vt:variant>
      <vt:variant>
        <vt:lpwstr/>
      </vt:variant>
      <vt:variant>
        <vt:lpwstr>_Toc387906867</vt:lpwstr>
      </vt:variant>
      <vt:variant>
        <vt:i4>1441852</vt:i4>
      </vt:variant>
      <vt:variant>
        <vt:i4>266</vt:i4>
      </vt:variant>
      <vt:variant>
        <vt:i4>0</vt:i4>
      </vt:variant>
      <vt:variant>
        <vt:i4>5</vt:i4>
      </vt:variant>
      <vt:variant>
        <vt:lpwstr/>
      </vt:variant>
      <vt:variant>
        <vt:lpwstr>_Toc387906866</vt:lpwstr>
      </vt:variant>
      <vt:variant>
        <vt:i4>1441852</vt:i4>
      </vt:variant>
      <vt:variant>
        <vt:i4>260</vt:i4>
      </vt:variant>
      <vt:variant>
        <vt:i4>0</vt:i4>
      </vt:variant>
      <vt:variant>
        <vt:i4>5</vt:i4>
      </vt:variant>
      <vt:variant>
        <vt:lpwstr/>
      </vt:variant>
      <vt:variant>
        <vt:lpwstr>_Toc387906865</vt:lpwstr>
      </vt:variant>
      <vt:variant>
        <vt:i4>1441852</vt:i4>
      </vt:variant>
      <vt:variant>
        <vt:i4>254</vt:i4>
      </vt:variant>
      <vt:variant>
        <vt:i4>0</vt:i4>
      </vt:variant>
      <vt:variant>
        <vt:i4>5</vt:i4>
      </vt:variant>
      <vt:variant>
        <vt:lpwstr/>
      </vt:variant>
      <vt:variant>
        <vt:lpwstr>_Toc387906864</vt:lpwstr>
      </vt:variant>
      <vt:variant>
        <vt:i4>1441852</vt:i4>
      </vt:variant>
      <vt:variant>
        <vt:i4>248</vt:i4>
      </vt:variant>
      <vt:variant>
        <vt:i4>0</vt:i4>
      </vt:variant>
      <vt:variant>
        <vt:i4>5</vt:i4>
      </vt:variant>
      <vt:variant>
        <vt:lpwstr/>
      </vt:variant>
      <vt:variant>
        <vt:lpwstr>_Toc387906863</vt:lpwstr>
      </vt:variant>
      <vt:variant>
        <vt:i4>1441852</vt:i4>
      </vt:variant>
      <vt:variant>
        <vt:i4>242</vt:i4>
      </vt:variant>
      <vt:variant>
        <vt:i4>0</vt:i4>
      </vt:variant>
      <vt:variant>
        <vt:i4>5</vt:i4>
      </vt:variant>
      <vt:variant>
        <vt:lpwstr/>
      </vt:variant>
      <vt:variant>
        <vt:lpwstr>_Toc387906862</vt:lpwstr>
      </vt:variant>
      <vt:variant>
        <vt:i4>1441852</vt:i4>
      </vt:variant>
      <vt:variant>
        <vt:i4>236</vt:i4>
      </vt:variant>
      <vt:variant>
        <vt:i4>0</vt:i4>
      </vt:variant>
      <vt:variant>
        <vt:i4>5</vt:i4>
      </vt:variant>
      <vt:variant>
        <vt:lpwstr/>
      </vt:variant>
      <vt:variant>
        <vt:lpwstr>_Toc387906861</vt:lpwstr>
      </vt:variant>
      <vt:variant>
        <vt:i4>1441852</vt:i4>
      </vt:variant>
      <vt:variant>
        <vt:i4>230</vt:i4>
      </vt:variant>
      <vt:variant>
        <vt:i4>0</vt:i4>
      </vt:variant>
      <vt:variant>
        <vt:i4>5</vt:i4>
      </vt:variant>
      <vt:variant>
        <vt:lpwstr/>
      </vt:variant>
      <vt:variant>
        <vt:lpwstr>_Toc387906860</vt:lpwstr>
      </vt:variant>
      <vt:variant>
        <vt:i4>1376316</vt:i4>
      </vt:variant>
      <vt:variant>
        <vt:i4>224</vt:i4>
      </vt:variant>
      <vt:variant>
        <vt:i4>0</vt:i4>
      </vt:variant>
      <vt:variant>
        <vt:i4>5</vt:i4>
      </vt:variant>
      <vt:variant>
        <vt:lpwstr/>
      </vt:variant>
      <vt:variant>
        <vt:lpwstr>_Toc387906859</vt:lpwstr>
      </vt:variant>
      <vt:variant>
        <vt:i4>1376316</vt:i4>
      </vt:variant>
      <vt:variant>
        <vt:i4>218</vt:i4>
      </vt:variant>
      <vt:variant>
        <vt:i4>0</vt:i4>
      </vt:variant>
      <vt:variant>
        <vt:i4>5</vt:i4>
      </vt:variant>
      <vt:variant>
        <vt:lpwstr/>
      </vt:variant>
      <vt:variant>
        <vt:lpwstr>_Toc387906858</vt:lpwstr>
      </vt:variant>
      <vt:variant>
        <vt:i4>1376316</vt:i4>
      </vt:variant>
      <vt:variant>
        <vt:i4>212</vt:i4>
      </vt:variant>
      <vt:variant>
        <vt:i4>0</vt:i4>
      </vt:variant>
      <vt:variant>
        <vt:i4>5</vt:i4>
      </vt:variant>
      <vt:variant>
        <vt:lpwstr/>
      </vt:variant>
      <vt:variant>
        <vt:lpwstr>_Toc387906857</vt:lpwstr>
      </vt:variant>
      <vt:variant>
        <vt:i4>1376316</vt:i4>
      </vt:variant>
      <vt:variant>
        <vt:i4>206</vt:i4>
      </vt:variant>
      <vt:variant>
        <vt:i4>0</vt:i4>
      </vt:variant>
      <vt:variant>
        <vt:i4>5</vt:i4>
      </vt:variant>
      <vt:variant>
        <vt:lpwstr/>
      </vt:variant>
      <vt:variant>
        <vt:lpwstr>_Toc387906856</vt:lpwstr>
      </vt:variant>
      <vt:variant>
        <vt:i4>1376316</vt:i4>
      </vt:variant>
      <vt:variant>
        <vt:i4>200</vt:i4>
      </vt:variant>
      <vt:variant>
        <vt:i4>0</vt:i4>
      </vt:variant>
      <vt:variant>
        <vt:i4>5</vt:i4>
      </vt:variant>
      <vt:variant>
        <vt:lpwstr/>
      </vt:variant>
      <vt:variant>
        <vt:lpwstr>_Toc387906853</vt:lpwstr>
      </vt:variant>
      <vt:variant>
        <vt:i4>1376316</vt:i4>
      </vt:variant>
      <vt:variant>
        <vt:i4>194</vt:i4>
      </vt:variant>
      <vt:variant>
        <vt:i4>0</vt:i4>
      </vt:variant>
      <vt:variant>
        <vt:i4>5</vt:i4>
      </vt:variant>
      <vt:variant>
        <vt:lpwstr/>
      </vt:variant>
      <vt:variant>
        <vt:lpwstr>_Toc387906852</vt:lpwstr>
      </vt:variant>
      <vt:variant>
        <vt:i4>1376316</vt:i4>
      </vt:variant>
      <vt:variant>
        <vt:i4>188</vt:i4>
      </vt:variant>
      <vt:variant>
        <vt:i4>0</vt:i4>
      </vt:variant>
      <vt:variant>
        <vt:i4>5</vt:i4>
      </vt:variant>
      <vt:variant>
        <vt:lpwstr/>
      </vt:variant>
      <vt:variant>
        <vt:lpwstr>_Toc387906851</vt:lpwstr>
      </vt:variant>
      <vt:variant>
        <vt:i4>1376316</vt:i4>
      </vt:variant>
      <vt:variant>
        <vt:i4>182</vt:i4>
      </vt:variant>
      <vt:variant>
        <vt:i4>0</vt:i4>
      </vt:variant>
      <vt:variant>
        <vt:i4>5</vt:i4>
      </vt:variant>
      <vt:variant>
        <vt:lpwstr/>
      </vt:variant>
      <vt:variant>
        <vt:lpwstr>_Toc387906850</vt:lpwstr>
      </vt:variant>
      <vt:variant>
        <vt:i4>1310780</vt:i4>
      </vt:variant>
      <vt:variant>
        <vt:i4>176</vt:i4>
      </vt:variant>
      <vt:variant>
        <vt:i4>0</vt:i4>
      </vt:variant>
      <vt:variant>
        <vt:i4>5</vt:i4>
      </vt:variant>
      <vt:variant>
        <vt:lpwstr/>
      </vt:variant>
      <vt:variant>
        <vt:lpwstr>_Toc387906849</vt:lpwstr>
      </vt:variant>
      <vt:variant>
        <vt:i4>1310780</vt:i4>
      </vt:variant>
      <vt:variant>
        <vt:i4>170</vt:i4>
      </vt:variant>
      <vt:variant>
        <vt:i4>0</vt:i4>
      </vt:variant>
      <vt:variant>
        <vt:i4>5</vt:i4>
      </vt:variant>
      <vt:variant>
        <vt:lpwstr/>
      </vt:variant>
      <vt:variant>
        <vt:lpwstr>_Toc387906848</vt:lpwstr>
      </vt:variant>
      <vt:variant>
        <vt:i4>1310780</vt:i4>
      </vt:variant>
      <vt:variant>
        <vt:i4>164</vt:i4>
      </vt:variant>
      <vt:variant>
        <vt:i4>0</vt:i4>
      </vt:variant>
      <vt:variant>
        <vt:i4>5</vt:i4>
      </vt:variant>
      <vt:variant>
        <vt:lpwstr/>
      </vt:variant>
      <vt:variant>
        <vt:lpwstr>_Toc387906847</vt:lpwstr>
      </vt:variant>
      <vt:variant>
        <vt:i4>1310780</vt:i4>
      </vt:variant>
      <vt:variant>
        <vt:i4>158</vt:i4>
      </vt:variant>
      <vt:variant>
        <vt:i4>0</vt:i4>
      </vt:variant>
      <vt:variant>
        <vt:i4>5</vt:i4>
      </vt:variant>
      <vt:variant>
        <vt:lpwstr/>
      </vt:variant>
      <vt:variant>
        <vt:lpwstr>_Toc387906845</vt:lpwstr>
      </vt:variant>
      <vt:variant>
        <vt:i4>1310780</vt:i4>
      </vt:variant>
      <vt:variant>
        <vt:i4>152</vt:i4>
      </vt:variant>
      <vt:variant>
        <vt:i4>0</vt:i4>
      </vt:variant>
      <vt:variant>
        <vt:i4>5</vt:i4>
      </vt:variant>
      <vt:variant>
        <vt:lpwstr/>
      </vt:variant>
      <vt:variant>
        <vt:lpwstr>_Toc387906844</vt:lpwstr>
      </vt:variant>
      <vt:variant>
        <vt:i4>1310780</vt:i4>
      </vt:variant>
      <vt:variant>
        <vt:i4>146</vt:i4>
      </vt:variant>
      <vt:variant>
        <vt:i4>0</vt:i4>
      </vt:variant>
      <vt:variant>
        <vt:i4>5</vt:i4>
      </vt:variant>
      <vt:variant>
        <vt:lpwstr/>
      </vt:variant>
      <vt:variant>
        <vt:lpwstr>_Toc387906843</vt:lpwstr>
      </vt:variant>
      <vt:variant>
        <vt:i4>1310780</vt:i4>
      </vt:variant>
      <vt:variant>
        <vt:i4>140</vt:i4>
      </vt:variant>
      <vt:variant>
        <vt:i4>0</vt:i4>
      </vt:variant>
      <vt:variant>
        <vt:i4>5</vt:i4>
      </vt:variant>
      <vt:variant>
        <vt:lpwstr/>
      </vt:variant>
      <vt:variant>
        <vt:lpwstr>_Toc387906842</vt:lpwstr>
      </vt:variant>
      <vt:variant>
        <vt:i4>1310780</vt:i4>
      </vt:variant>
      <vt:variant>
        <vt:i4>134</vt:i4>
      </vt:variant>
      <vt:variant>
        <vt:i4>0</vt:i4>
      </vt:variant>
      <vt:variant>
        <vt:i4>5</vt:i4>
      </vt:variant>
      <vt:variant>
        <vt:lpwstr/>
      </vt:variant>
      <vt:variant>
        <vt:lpwstr>_Toc387906841</vt:lpwstr>
      </vt:variant>
      <vt:variant>
        <vt:i4>1310780</vt:i4>
      </vt:variant>
      <vt:variant>
        <vt:i4>128</vt:i4>
      </vt:variant>
      <vt:variant>
        <vt:i4>0</vt:i4>
      </vt:variant>
      <vt:variant>
        <vt:i4>5</vt:i4>
      </vt:variant>
      <vt:variant>
        <vt:lpwstr/>
      </vt:variant>
      <vt:variant>
        <vt:lpwstr>_Toc387906840</vt:lpwstr>
      </vt:variant>
      <vt:variant>
        <vt:i4>1245244</vt:i4>
      </vt:variant>
      <vt:variant>
        <vt:i4>122</vt:i4>
      </vt:variant>
      <vt:variant>
        <vt:i4>0</vt:i4>
      </vt:variant>
      <vt:variant>
        <vt:i4>5</vt:i4>
      </vt:variant>
      <vt:variant>
        <vt:lpwstr/>
      </vt:variant>
      <vt:variant>
        <vt:lpwstr>_Toc387906839</vt:lpwstr>
      </vt:variant>
      <vt:variant>
        <vt:i4>1245244</vt:i4>
      </vt:variant>
      <vt:variant>
        <vt:i4>116</vt:i4>
      </vt:variant>
      <vt:variant>
        <vt:i4>0</vt:i4>
      </vt:variant>
      <vt:variant>
        <vt:i4>5</vt:i4>
      </vt:variant>
      <vt:variant>
        <vt:lpwstr/>
      </vt:variant>
      <vt:variant>
        <vt:lpwstr>_Toc387906838</vt:lpwstr>
      </vt:variant>
      <vt:variant>
        <vt:i4>1245244</vt:i4>
      </vt:variant>
      <vt:variant>
        <vt:i4>110</vt:i4>
      </vt:variant>
      <vt:variant>
        <vt:i4>0</vt:i4>
      </vt:variant>
      <vt:variant>
        <vt:i4>5</vt:i4>
      </vt:variant>
      <vt:variant>
        <vt:lpwstr/>
      </vt:variant>
      <vt:variant>
        <vt:lpwstr>_Toc387906837</vt:lpwstr>
      </vt:variant>
      <vt:variant>
        <vt:i4>1245244</vt:i4>
      </vt:variant>
      <vt:variant>
        <vt:i4>104</vt:i4>
      </vt:variant>
      <vt:variant>
        <vt:i4>0</vt:i4>
      </vt:variant>
      <vt:variant>
        <vt:i4>5</vt:i4>
      </vt:variant>
      <vt:variant>
        <vt:lpwstr/>
      </vt:variant>
      <vt:variant>
        <vt:lpwstr>_Toc387906836</vt:lpwstr>
      </vt:variant>
      <vt:variant>
        <vt:i4>1245244</vt:i4>
      </vt:variant>
      <vt:variant>
        <vt:i4>98</vt:i4>
      </vt:variant>
      <vt:variant>
        <vt:i4>0</vt:i4>
      </vt:variant>
      <vt:variant>
        <vt:i4>5</vt:i4>
      </vt:variant>
      <vt:variant>
        <vt:lpwstr/>
      </vt:variant>
      <vt:variant>
        <vt:lpwstr>_Toc387906835</vt:lpwstr>
      </vt:variant>
      <vt:variant>
        <vt:i4>1245244</vt:i4>
      </vt:variant>
      <vt:variant>
        <vt:i4>92</vt:i4>
      </vt:variant>
      <vt:variant>
        <vt:i4>0</vt:i4>
      </vt:variant>
      <vt:variant>
        <vt:i4>5</vt:i4>
      </vt:variant>
      <vt:variant>
        <vt:lpwstr/>
      </vt:variant>
      <vt:variant>
        <vt:lpwstr>_Toc387906833</vt:lpwstr>
      </vt:variant>
      <vt:variant>
        <vt:i4>1245244</vt:i4>
      </vt:variant>
      <vt:variant>
        <vt:i4>86</vt:i4>
      </vt:variant>
      <vt:variant>
        <vt:i4>0</vt:i4>
      </vt:variant>
      <vt:variant>
        <vt:i4>5</vt:i4>
      </vt:variant>
      <vt:variant>
        <vt:lpwstr/>
      </vt:variant>
      <vt:variant>
        <vt:lpwstr>_Toc387906831</vt:lpwstr>
      </vt:variant>
      <vt:variant>
        <vt:i4>1245244</vt:i4>
      </vt:variant>
      <vt:variant>
        <vt:i4>80</vt:i4>
      </vt:variant>
      <vt:variant>
        <vt:i4>0</vt:i4>
      </vt:variant>
      <vt:variant>
        <vt:i4>5</vt:i4>
      </vt:variant>
      <vt:variant>
        <vt:lpwstr/>
      </vt:variant>
      <vt:variant>
        <vt:lpwstr>_Toc387906830</vt:lpwstr>
      </vt:variant>
      <vt:variant>
        <vt:i4>1179708</vt:i4>
      </vt:variant>
      <vt:variant>
        <vt:i4>74</vt:i4>
      </vt:variant>
      <vt:variant>
        <vt:i4>0</vt:i4>
      </vt:variant>
      <vt:variant>
        <vt:i4>5</vt:i4>
      </vt:variant>
      <vt:variant>
        <vt:lpwstr/>
      </vt:variant>
      <vt:variant>
        <vt:lpwstr>_Toc387906829</vt:lpwstr>
      </vt:variant>
      <vt:variant>
        <vt:i4>1179708</vt:i4>
      </vt:variant>
      <vt:variant>
        <vt:i4>68</vt:i4>
      </vt:variant>
      <vt:variant>
        <vt:i4>0</vt:i4>
      </vt:variant>
      <vt:variant>
        <vt:i4>5</vt:i4>
      </vt:variant>
      <vt:variant>
        <vt:lpwstr/>
      </vt:variant>
      <vt:variant>
        <vt:lpwstr>_Toc387906828</vt:lpwstr>
      </vt:variant>
      <vt:variant>
        <vt:i4>1179708</vt:i4>
      </vt:variant>
      <vt:variant>
        <vt:i4>62</vt:i4>
      </vt:variant>
      <vt:variant>
        <vt:i4>0</vt:i4>
      </vt:variant>
      <vt:variant>
        <vt:i4>5</vt:i4>
      </vt:variant>
      <vt:variant>
        <vt:lpwstr/>
      </vt:variant>
      <vt:variant>
        <vt:lpwstr>_Toc387906827</vt:lpwstr>
      </vt:variant>
      <vt:variant>
        <vt:i4>1179708</vt:i4>
      </vt:variant>
      <vt:variant>
        <vt:i4>56</vt:i4>
      </vt:variant>
      <vt:variant>
        <vt:i4>0</vt:i4>
      </vt:variant>
      <vt:variant>
        <vt:i4>5</vt:i4>
      </vt:variant>
      <vt:variant>
        <vt:lpwstr/>
      </vt:variant>
      <vt:variant>
        <vt:lpwstr>_Toc387906825</vt:lpwstr>
      </vt:variant>
      <vt:variant>
        <vt:i4>1179708</vt:i4>
      </vt:variant>
      <vt:variant>
        <vt:i4>50</vt:i4>
      </vt:variant>
      <vt:variant>
        <vt:i4>0</vt:i4>
      </vt:variant>
      <vt:variant>
        <vt:i4>5</vt:i4>
      </vt:variant>
      <vt:variant>
        <vt:lpwstr/>
      </vt:variant>
      <vt:variant>
        <vt:lpwstr>_Toc387906824</vt:lpwstr>
      </vt:variant>
      <vt:variant>
        <vt:i4>1179708</vt:i4>
      </vt:variant>
      <vt:variant>
        <vt:i4>44</vt:i4>
      </vt:variant>
      <vt:variant>
        <vt:i4>0</vt:i4>
      </vt:variant>
      <vt:variant>
        <vt:i4>5</vt:i4>
      </vt:variant>
      <vt:variant>
        <vt:lpwstr/>
      </vt:variant>
      <vt:variant>
        <vt:lpwstr>_Toc387906823</vt:lpwstr>
      </vt:variant>
      <vt:variant>
        <vt:i4>1179708</vt:i4>
      </vt:variant>
      <vt:variant>
        <vt:i4>38</vt:i4>
      </vt:variant>
      <vt:variant>
        <vt:i4>0</vt:i4>
      </vt:variant>
      <vt:variant>
        <vt:i4>5</vt:i4>
      </vt:variant>
      <vt:variant>
        <vt:lpwstr/>
      </vt:variant>
      <vt:variant>
        <vt:lpwstr>_Toc387906822</vt:lpwstr>
      </vt:variant>
      <vt:variant>
        <vt:i4>1179708</vt:i4>
      </vt:variant>
      <vt:variant>
        <vt:i4>32</vt:i4>
      </vt:variant>
      <vt:variant>
        <vt:i4>0</vt:i4>
      </vt:variant>
      <vt:variant>
        <vt:i4>5</vt:i4>
      </vt:variant>
      <vt:variant>
        <vt:lpwstr/>
      </vt:variant>
      <vt:variant>
        <vt:lpwstr>_Toc387906821</vt:lpwstr>
      </vt:variant>
      <vt:variant>
        <vt:i4>1179708</vt:i4>
      </vt:variant>
      <vt:variant>
        <vt:i4>26</vt:i4>
      </vt:variant>
      <vt:variant>
        <vt:i4>0</vt:i4>
      </vt:variant>
      <vt:variant>
        <vt:i4>5</vt:i4>
      </vt:variant>
      <vt:variant>
        <vt:lpwstr/>
      </vt:variant>
      <vt:variant>
        <vt:lpwstr>_Toc387906820</vt:lpwstr>
      </vt:variant>
      <vt:variant>
        <vt:i4>1114172</vt:i4>
      </vt:variant>
      <vt:variant>
        <vt:i4>20</vt:i4>
      </vt:variant>
      <vt:variant>
        <vt:i4>0</vt:i4>
      </vt:variant>
      <vt:variant>
        <vt:i4>5</vt:i4>
      </vt:variant>
      <vt:variant>
        <vt:lpwstr/>
      </vt:variant>
      <vt:variant>
        <vt:lpwstr>_Toc387906819</vt:lpwstr>
      </vt:variant>
      <vt:variant>
        <vt:i4>1114172</vt:i4>
      </vt:variant>
      <vt:variant>
        <vt:i4>14</vt:i4>
      </vt:variant>
      <vt:variant>
        <vt:i4>0</vt:i4>
      </vt:variant>
      <vt:variant>
        <vt:i4>5</vt:i4>
      </vt:variant>
      <vt:variant>
        <vt:lpwstr/>
      </vt:variant>
      <vt:variant>
        <vt:lpwstr>_Toc387906818</vt:lpwstr>
      </vt:variant>
      <vt:variant>
        <vt:i4>1114172</vt:i4>
      </vt:variant>
      <vt:variant>
        <vt:i4>8</vt:i4>
      </vt:variant>
      <vt:variant>
        <vt:i4>0</vt:i4>
      </vt:variant>
      <vt:variant>
        <vt:i4>5</vt:i4>
      </vt:variant>
      <vt:variant>
        <vt:lpwstr/>
      </vt:variant>
      <vt:variant>
        <vt:lpwstr>_Toc387906817</vt:lpwstr>
      </vt:variant>
      <vt:variant>
        <vt:i4>6946825</vt:i4>
      </vt:variant>
      <vt:variant>
        <vt:i4>0</vt:i4>
      </vt:variant>
      <vt:variant>
        <vt:i4>0</vt:i4>
      </vt:variant>
      <vt:variant>
        <vt:i4>5</vt:i4>
      </vt:variant>
      <vt:variant>
        <vt:lpwstr>http://upload.wikimedia.org/wikipedia/commons/c/cf/Flag_of_Sergievsky_rayon_%28Samara_oblast%29.png</vt:lpwstr>
      </vt:variant>
      <vt:variant>
        <vt:lpwstr/>
      </vt:variant>
      <vt:variant>
        <vt:i4>6946825</vt:i4>
      </vt:variant>
      <vt:variant>
        <vt:i4>3168</vt:i4>
      </vt:variant>
      <vt:variant>
        <vt:i4>1025</vt:i4>
      </vt:variant>
      <vt:variant>
        <vt:i4>4</vt:i4>
      </vt:variant>
      <vt:variant>
        <vt:lpwstr>http://upload.wikimedia.org/wikipedia/commons/c/cf/Flag_of_Sergievsky_rayon_%28Samara_oblast%29.png</vt:lpwstr>
      </vt:variant>
      <vt:variant>
        <vt:lpwstr/>
      </vt:variant>
      <vt:variant>
        <vt:i4>6946825</vt:i4>
      </vt:variant>
      <vt:variant>
        <vt:i4>164605</vt:i4>
      </vt:variant>
      <vt:variant>
        <vt:i4>1030</vt:i4>
      </vt:variant>
      <vt:variant>
        <vt:i4>4</vt:i4>
      </vt:variant>
      <vt:variant>
        <vt:lpwstr>http://upload.wikimedia.org/wikipedia/commons/c/cf/Flag_of_Sergievsky_rayon_%28Samara_oblast%29.png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subotin</dc:creator>
  <cp:lastModifiedBy>1</cp:lastModifiedBy>
  <cp:revision>22</cp:revision>
  <cp:lastPrinted>2014-07-04T08:54:00Z</cp:lastPrinted>
  <dcterms:created xsi:type="dcterms:W3CDTF">2014-06-04T12:15:00Z</dcterms:created>
  <dcterms:modified xsi:type="dcterms:W3CDTF">2014-07-04T08:54:00Z</dcterms:modified>
</cp:coreProperties>
</file>